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773D9B55" w:rsidR="001701D4" w:rsidRPr="00AD67B3" w:rsidRDefault="00504D79" w:rsidP="00FC199C">
      <w:pPr>
        <w:pStyle w:val="Heading1"/>
        <w:spacing w:line="240" w:lineRule="auto"/>
        <w:jc w:val="center"/>
        <w:rPr>
          <w:rFonts w:cs="Arial"/>
        </w:rPr>
      </w:pPr>
      <w:r>
        <w:rPr>
          <w:rFonts w:cs="Arial"/>
        </w:rPr>
        <w:t>45-DAY</w:t>
      </w:r>
      <w:r w:rsidR="0017744E" w:rsidRPr="00AD67B3">
        <w:rPr>
          <w:rFonts w:cs="Arial"/>
        </w:rPr>
        <w:t xml:space="preserve"> EXPRESS TERMS</w:t>
      </w:r>
      <w:r w:rsidR="0017744E" w:rsidRPr="00AD67B3">
        <w:rPr>
          <w:rFonts w:cs="Arial"/>
        </w:rPr>
        <w:br/>
        <w:t>FOR PROPOSED BUILDING STANDARDS</w:t>
      </w:r>
      <w:r w:rsidR="0017744E" w:rsidRPr="00AD67B3">
        <w:rPr>
          <w:rFonts w:cs="Arial"/>
        </w:rPr>
        <w:br/>
        <w:t xml:space="preserve">OF THE </w:t>
      </w:r>
      <w:r w:rsidR="0017744E" w:rsidRPr="007C4A5D">
        <w:rPr>
          <w:rFonts w:cs="Arial"/>
        </w:rPr>
        <w:t>OFFICE OF STATEWIDE HEALTH PLANNING AND DEVELOPMENT</w:t>
      </w:r>
      <w:r w:rsidR="0017744E" w:rsidRPr="00AD67B3">
        <w:rPr>
          <w:rFonts w:cs="Arial"/>
        </w:rPr>
        <w:br/>
        <w:t xml:space="preserve">REGARDING THE </w:t>
      </w:r>
      <w:r w:rsidR="0017744E">
        <w:rPr>
          <w:rFonts w:cs="Arial"/>
        </w:rPr>
        <w:t xml:space="preserve">2022 </w:t>
      </w:r>
      <w:r w:rsidR="0017744E" w:rsidRPr="000A4BA5">
        <w:rPr>
          <w:rFonts w:cs="Arial"/>
        </w:rPr>
        <w:t xml:space="preserve">CALIFORNIA </w:t>
      </w:r>
      <w:r w:rsidR="0017744E">
        <w:rPr>
          <w:rFonts w:cs="Arial"/>
        </w:rPr>
        <w:t>BUILDING CODE</w:t>
      </w:r>
      <w:r w:rsidR="00FC199C">
        <w:rPr>
          <w:rFonts w:cs="Arial"/>
        </w:rPr>
        <w:br/>
      </w:r>
      <w:r w:rsidR="000257AD" w:rsidRPr="00AD67B3">
        <w:rPr>
          <w:rFonts w:cs="Arial"/>
        </w:rPr>
        <w:t xml:space="preserve">CALIFORNIA CODE OF REGULATIONS, TITLE 24, </w:t>
      </w:r>
      <w:r w:rsidR="000257AD" w:rsidRPr="0036139F">
        <w:rPr>
          <w:rFonts w:cs="Arial"/>
        </w:rPr>
        <w:t>PART</w:t>
      </w:r>
      <w:r w:rsidR="007C4A5D" w:rsidRPr="0036139F">
        <w:rPr>
          <w:rFonts w:cs="Arial"/>
        </w:rPr>
        <w:t xml:space="preserve"> </w:t>
      </w:r>
      <w:r w:rsidR="00F247F9" w:rsidRPr="0036139F">
        <w:rPr>
          <w:rFonts w:cs="Arial"/>
        </w:rPr>
        <w:t xml:space="preserve">2, VOLUME </w:t>
      </w:r>
      <w:r w:rsidR="00AE065A" w:rsidRPr="0036139F">
        <w:rPr>
          <w:rFonts w:cs="Arial"/>
        </w:rPr>
        <w:t>1</w:t>
      </w:r>
    </w:p>
    <w:p w14:paraId="5A0C8502" w14:textId="5C5C9B0D" w:rsidR="00704C9C" w:rsidRPr="00AD67B3" w:rsidRDefault="001701D4" w:rsidP="001701D4">
      <w:pPr>
        <w:pStyle w:val="Heading1"/>
        <w:spacing w:before="120" w:after="120"/>
        <w:jc w:val="center"/>
        <w:rPr>
          <w:rFonts w:cs="Arial"/>
        </w:rPr>
      </w:pPr>
      <w:r w:rsidRPr="0036139F">
        <w:rPr>
          <w:rFonts w:cs="Arial"/>
        </w:rPr>
        <w:t>(</w:t>
      </w:r>
      <w:r w:rsidR="00224C10" w:rsidRPr="0036139F">
        <w:rPr>
          <w:rFonts w:cs="Arial"/>
        </w:rPr>
        <w:t xml:space="preserve">OSHPD </w:t>
      </w:r>
      <w:r w:rsidR="00185F7A">
        <w:rPr>
          <w:rFonts w:cs="Arial"/>
        </w:rPr>
        <w:t>04/21</w:t>
      </w:r>
      <w:r w:rsidRPr="0036139F">
        <w:rPr>
          <w:rFonts w:cs="Arial"/>
        </w:rPr>
        <w:t>)</w:t>
      </w:r>
    </w:p>
    <w:p w14:paraId="2D577F23" w14:textId="4141CAC3" w:rsidR="00704C9C" w:rsidRPr="00AD67B3" w:rsidRDefault="000257AD" w:rsidP="001F3417">
      <w:pPr>
        <w:spacing w:before="120" w:after="120"/>
        <w:rPr>
          <w:rFonts w:ascii="Arial" w:hAnsi="Arial" w:cs="Arial"/>
        </w:rPr>
      </w:pPr>
      <w:r w:rsidRPr="00AD67B3">
        <w:rPr>
          <w:rFonts w:ascii="Arial" w:hAnsi="Arial" w:cs="Arial"/>
        </w:rPr>
        <w:t xml:space="preserve">The State </w:t>
      </w:r>
      <w:r w:rsidR="008926ED">
        <w:rPr>
          <w:rFonts w:ascii="Arial" w:hAnsi="Arial" w:cs="Arial"/>
        </w:rPr>
        <w:t>a</w:t>
      </w:r>
      <w:r w:rsidRPr="00AD67B3">
        <w:rPr>
          <w:rFonts w:ascii="Arial" w:hAnsi="Arial" w:cs="Arial"/>
        </w:rPr>
        <w:t>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 xml:space="preserve">If using assistive technology, please adjust your settings to recognize underline, strikeout, </w:t>
      </w:r>
      <w:proofErr w:type="gramStart"/>
      <w:r w:rsidRPr="00AD67B3">
        <w:rPr>
          <w:rFonts w:ascii="Arial" w:hAnsi="Arial" w:cs="Arial"/>
          <w:szCs w:val="24"/>
        </w:rPr>
        <w:t>italic</w:t>
      </w:r>
      <w:proofErr w:type="gramEnd"/>
      <w:r w:rsidRPr="00AD67B3">
        <w:rPr>
          <w:rFonts w:ascii="Arial" w:hAnsi="Arial" w:cs="Arial"/>
          <w:szCs w:val="24"/>
        </w:rPr>
        <w:t xml:space="preserve">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EA44AB">
      <w:pPr>
        <w:pBdr>
          <w:bottom w:val="single" w:sz="4" w:space="1" w:color="auto"/>
        </w:pBdr>
        <w:spacing w:after="240"/>
        <w:rPr>
          <w:rFonts w:ascii="Arial" w:hAnsi="Arial" w:cs="Arial"/>
        </w:rPr>
      </w:pPr>
    </w:p>
    <w:p w14:paraId="442B8D61" w14:textId="4248E6E9" w:rsidR="000257AD" w:rsidRDefault="00F541F2" w:rsidP="00957E07">
      <w:pPr>
        <w:pStyle w:val="Heading1"/>
        <w:spacing w:before="80" w:after="60"/>
        <w:rPr>
          <w:rFonts w:cs="Arial"/>
        </w:rPr>
      </w:pPr>
      <w:r>
        <w:rPr>
          <w:rFonts w:cs="Arial"/>
        </w:rPr>
        <w:t xml:space="preserve">45-DAY </w:t>
      </w:r>
      <w:r w:rsidR="000257AD" w:rsidRPr="00AD67B3">
        <w:rPr>
          <w:rFonts w:cs="Arial"/>
        </w:rPr>
        <w:t>EXPRESS TERMS</w:t>
      </w:r>
    </w:p>
    <w:p w14:paraId="58DC1B4C" w14:textId="00EE76D3" w:rsidR="00F24C1B" w:rsidRPr="00386001" w:rsidRDefault="00EC776D" w:rsidP="00386001">
      <w:pPr>
        <w:pStyle w:val="Heading1"/>
        <w:spacing w:before="60" w:line="240" w:lineRule="auto"/>
      </w:pPr>
      <w:bookmarkStart w:id="1" w:name="_Hlk70322895"/>
      <w:r w:rsidRPr="00386001">
        <w:t xml:space="preserve">Item </w:t>
      </w:r>
      <w:r w:rsidR="00552B86" w:rsidRPr="00386001">
        <w:t>1</w:t>
      </w:r>
      <w:r w:rsidR="000A5ED3" w:rsidRPr="00386001">
        <w:br/>
      </w:r>
      <w:r w:rsidR="00552B86" w:rsidRPr="00386001">
        <w:t>CHAPTER 1 SCOPE AND ADMINISTRATION</w:t>
      </w:r>
      <w:r w:rsidR="000062EF" w:rsidRPr="00386001">
        <w:br/>
      </w:r>
      <w:r w:rsidR="00552B86" w:rsidRPr="00386001">
        <w:t>DIVISION I CALIFORNIA ADMINISTRATION</w:t>
      </w:r>
      <w:r w:rsidR="000062EF" w:rsidRPr="00386001">
        <w:br/>
      </w:r>
      <w:r w:rsidR="00552B86" w:rsidRPr="00386001">
        <w:t>DIVISION II SCOPE AND ADMINISTRATION</w:t>
      </w:r>
    </w:p>
    <w:p w14:paraId="5019CF5B" w14:textId="4FA646CE" w:rsidR="00B36339" w:rsidRPr="00C33136" w:rsidRDefault="00552B86" w:rsidP="00B36339">
      <w:pPr>
        <w:spacing w:before="120"/>
        <w:rPr>
          <w:rFonts w:ascii="Arial" w:hAnsi="Arial" w:cs="Arial"/>
        </w:rPr>
      </w:pPr>
      <w:r w:rsidRPr="00552B86">
        <w:rPr>
          <w:rFonts w:ascii="Arial" w:hAnsi="Arial" w:cs="Arial"/>
        </w:rPr>
        <w:t xml:space="preserve">Adopt 2021 International Building Code (IBC). Adopt specific sections of Chapter 1 and carry forward existing amendments of the 2019 California Building Code (CBC) for </w:t>
      </w:r>
      <w:r w:rsidRPr="00C33136">
        <w:rPr>
          <w:rFonts w:ascii="Arial" w:hAnsi="Arial" w:cs="Arial"/>
        </w:rPr>
        <w:t>OSHPD 1, 1R, 2, 3, 4 and 5</w:t>
      </w:r>
      <w:r w:rsidR="00314E10" w:rsidRPr="00C33136">
        <w:rPr>
          <w:rFonts w:ascii="Arial" w:hAnsi="Arial" w:cs="Arial"/>
        </w:rPr>
        <w:t xml:space="preserve"> with the following modifications:</w:t>
      </w:r>
    </w:p>
    <w:p w14:paraId="6123323C" w14:textId="7531C557" w:rsidR="00A87A4F" w:rsidRDefault="00A87A4F" w:rsidP="00386001">
      <w:pPr>
        <w:spacing w:before="120"/>
        <w:rPr>
          <w:rFonts w:ascii="Arial" w:hAnsi="Arial" w:cs="Arial"/>
          <w:b/>
          <w:szCs w:val="24"/>
        </w:rPr>
      </w:pPr>
      <w:r>
        <w:rPr>
          <w:rFonts w:ascii="Arial" w:hAnsi="Arial" w:cs="Arial"/>
          <w:b/>
          <w:szCs w:val="24"/>
        </w:rPr>
        <w:t>SECTION 1.1 GENERAL</w:t>
      </w:r>
    </w:p>
    <w:p w14:paraId="116C95CA" w14:textId="48530C30" w:rsidR="00A87A4F" w:rsidRPr="00A87A4F" w:rsidRDefault="00A87A4F" w:rsidP="00314E10">
      <w:pPr>
        <w:rPr>
          <w:rFonts w:ascii="Arial" w:hAnsi="Arial" w:cs="Arial"/>
          <w:bCs/>
          <w:szCs w:val="24"/>
        </w:rPr>
      </w:pPr>
      <w:r w:rsidRPr="00A87A4F">
        <w:rPr>
          <w:rFonts w:ascii="Arial" w:hAnsi="Arial" w:cs="Arial"/>
          <w:bCs/>
          <w:szCs w:val="24"/>
        </w:rPr>
        <w:t>…</w:t>
      </w:r>
    </w:p>
    <w:p w14:paraId="25FBA01A" w14:textId="6E367EF1" w:rsidR="00A87A4F" w:rsidRDefault="00A87A4F" w:rsidP="00314E10">
      <w:pPr>
        <w:rPr>
          <w:rFonts w:ascii="Arial" w:hAnsi="Arial" w:cs="Arial"/>
          <w:i/>
          <w:iCs/>
        </w:rPr>
      </w:pPr>
      <w:r w:rsidRPr="00A87A4F">
        <w:rPr>
          <w:rFonts w:ascii="Arial" w:hAnsi="Arial" w:cs="Arial"/>
          <w:b/>
          <w:i/>
          <w:iCs/>
          <w:szCs w:val="24"/>
        </w:rPr>
        <w:t>1.10.2 OSHPD 2</w:t>
      </w:r>
      <w:r w:rsidRPr="00A87A4F">
        <w:rPr>
          <w:rFonts w:ascii="Arial" w:hAnsi="Arial" w:cs="Arial"/>
          <w:b/>
          <w:i/>
          <w:iCs/>
          <w:szCs w:val="24"/>
          <w:u w:val="single"/>
        </w:rPr>
        <w:t>, 2A</w:t>
      </w:r>
      <w:r w:rsidR="00BD38B2" w:rsidRPr="00981435">
        <w:rPr>
          <w:rFonts w:ascii="Arial" w:hAnsi="Arial" w:cs="Arial"/>
          <w:b/>
          <w:i/>
          <w:iCs/>
          <w:szCs w:val="24"/>
          <w:u w:val="single"/>
        </w:rPr>
        <w:t>,</w:t>
      </w:r>
      <w:r>
        <w:rPr>
          <w:rFonts w:ascii="Arial" w:hAnsi="Arial" w:cs="Arial"/>
          <w:b/>
          <w:i/>
          <w:iCs/>
          <w:szCs w:val="24"/>
          <w:u w:val="single"/>
        </w:rPr>
        <w:t xml:space="preserve"> and 2B</w:t>
      </w:r>
      <w:r w:rsidRPr="00A87A4F">
        <w:rPr>
          <w:rFonts w:ascii="Arial" w:hAnsi="Arial" w:cs="Arial"/>
          <w:b/>
          <w:i/>
          <w:iCs/>
          <w:szCs w:val="24"/>
        </w:rPr>
        <w:t>.</w:t>
      </w:r>
      <w:r>
        <w:rPr>
          <w:rFonts w:ascii="Arial" w:hAnsi="Arial" w:cs="Arial"/>
          <w:b/>
          <w:i/>
          <w:iCs/>
          <w:szCs w:val="24"/>
        </w:rPr>
        <w:t xml:space="preserve"> </w:t>
      </w:r>
      <w:r w:rsidRPr="00A87A4F">
        <w:rPr>
          <w:rFonts w:ascii="Arial" w:hAnsi="Arial" w:cs="Arial"/>
          <w:i/>
          <w:iCs/>
        </w:rPr>
        <w:t>Specific scope of application of the agency responsible for enforcement, enforcement agency and the specific authority to adopt and enforce such provisions of this code, unless otherwise stated.</w:t>
      </w:r>
    </w:p>
    <w:p w14:paraId="1254F50D" w14:textId="77777777" w:rsidR="00386001" w:rsidRDefault="00386001" w:rsidP="00314E10">
      <w:pPr>
        <w:rPr>
          <w:rFonts w:ascii="Arial" w:hAnsi="Arial" w:cs="Arial"/>
          <w:i/>
          <w:iCs/>
        </w:rPr>
      </w:pPr>
    </w:p>
    <w:p w14:paraId="326CC9B5" w14:textId="07A3995C" w:rsidR="00A87A4F" w:rsidRPr="00A87A4F" w:rsidRDefault="00A87A4F" w:rsidP="00A87A4F">
      <w:pPr>
        <w:ind w:left="360"/>
        <w:rPr>
          <w:rFonts w:ascii="Arial" w:hAnsi="Arial" w:cs="Arial"/>
          <w:i/>
          <w:iCs/>
        </w:rPr>
      </w:pPr>
      <w:r w:rsidRPr="00A87A4F">
        <w:rPr>
          <w:rFonts w:ascii="Arial" w:hAnsi="Arial" w:cs="Arial"/>
          <w:b/>
          <w:bCs/>
          <w:i/>
          <w:iCs/>
        </w:rPr>
        <w:t>Application</w:t>
      </w:r>
      <w:proofErr w:type="gramStart"/>
      <w:r w:rsidRPr="00A87A4F">
        <w:rPr>
          <w:rFonts w:ascii="Arial" w:hAnsi="Arial" w:cs="Arial"/>
          <w:i/>
          <w:iCs/>
        </w:rPr>
        <w:t>—</w:t>
      </w:r>
      <w:r w:rsidRPr="00A87A4F">
        <w:rPr>
          <w:rFonts w:ascii="Arial" w:hAnsi="Arial" w:cs="Arial"/>
          <w:i/>
          <w:iCs/>
          <w:u w:val="single"/>
        </w:rPr>
        <w:t>[</w:t>
      </w:r>
      <w:proofErr w:type="gramEnd"/>
      <w:r w:rsidRPr="00A87A4F">
        <w:rPr>
          <w:rFonts w:ascii="Arial" w:hAnsi="Arial" w:cs="Arial"/>
          <w:i/>
          <w:iCs/>
          <w:u w:val="single"/>
        </w:rPr>
        <w:t xml:space="preserve">OSHPD 2A] </w:t>
      </w:r>
      <w:r w:rsidRPr="00A87A4F">
        <w:rPr>
          <w:rFonts w:ascii="Arial" w:hAnsi="Arial" w:cs="Arial"/>
          <w:i/>
          <w:iCs/>
        </w:rPr>
        <w:t xml:space="preserve">Skilled nursing facility and intermediate care facility buildings </w:t>
      </w:r>
      <w:r w:rsidRPr="00A87A4F">
        <w:rPr>
          <w:rFonts w:ascii="Arial" w:hAnsi="Arial" w:cs="Arial"/>
          <w:i/>
          <w:iCs/>
          <w:u w:val="single"/>
        </w:rPr>
        <w:t>of single-story, wood-frame, or light steel frame construction or buildings of single-story, wood-frame, or light steel frame construction where only skilled nursing or intermediate care services are provided if the building is separated from a building housing other patients of the health facility receiving higher levels of care. [OSHPD 2B] Skilled nursing facility and intermediate care facility buildings of all other types. [OSHPD 2] The OSHPD 2 designation appl</w:t>
      </w:r>
      <w:r>
        <w:rPr>
          <w:rFonts w:ascii="Arial" w:hAnsi="Arial" w:cs="Arial"/>
          <w:i/>
          <w:iCs/>
          <w:u w:val="single"/>
        </w:rPr>
        <w:t>ies</w:t>
      </w:r>
      <w:r w:rsidRPr="00A87A4F">
        <w:rPr>
          <w:rFonts w:ascii="Arial" w:hAnsi="Arial" w:cs="Arial"/>
          <w:i/>
          <w:iCs/>
          <w:u w:val="single"/>
        </w:rPr>
        <w:t xml:space="preserve"> to both 2A and 2B</w:t>
      </w:r>
      <w:r w:rsidRPr="00A87A4F">
        <w:rPr>
          <w:rFonts w:ascii="Arial" w:hAnsi="Arial" w:cs="Arial"/>
          <w:i/>
          <w:iCs/>
        </w:rPr>
        <w:t xml:space="preserve">. </w:t>
      </w:r>
    </w:p>
    <w:p w14:paraId="6254DAEB" w14:textId="77340C6C" w:rsidR="00A87A4F" w:rsidRPr="00A87A4F" w:rsidRDefault="00A87A4F" w:rsidP="00314E10">
      <w:pPr>
        <w:rPr>
          <w:rFonts w:ascii="Arial" w:hAnsi="Arial" w:cs="Arial"/>
          <w:bCs/>
          <w:szCs w:val="24"/>
        </w:rPr>
      </w:pPr>
      <w:r w:rsidRPr="00A87A4F">
        <w:rPr>
          <w:rFonts w:ascii="Arial" w:hAnsi="Arial" w:cs="Arial"/>
          <w:bCs/>
          <w:szCs w:val="24"/>
        </w:rPr>
        <w:t>…</w:t>
      </w:r>
    </w:p>
    <w:p w14:paraId="61791164" w14:textId="1E4B004A" w:rsidR="00314E10" w:rsidRPr="00C33136" w:rsidRDefault="00314E10" w:rsidP="00314E10">
      <w:pPr>
        <w:rPr>
          <w:rFonts w:ascii="Arial" w:hAnsi="Arial" w:cs="Arial"/>
          <w:b/>
          <w:szCs w:val="24"/>
        </w:rPr>
      </w:pPr>
      <w:r w:rsidRPr="00C33136">
        <w:rPr>
          <w:rFonts w:ascii="Arial" w:hAnsi="Arial" w:cs="Arial"/>
          <w:b/>
          <w:szCs w:val="24"/>
        </w:rPr>
        <w:lastRenderedPageBreak/>
        <w:t>SECTION 110</w:t>
      </w:r>
      <w:r w:rsidR="00C33136" w:rsidRPr="00C33136">
        <w:rPr>
          <w:rFonts w:ascii="Arial" w:hAnsi="Arial" w:cs="Arial"/>
          <w:b/>
          <w:szCs w:val="24"/>
        </w:rPr>
        <w:t xml:space="preserve"> </w:t>
      </w:r>
      <w:r w:rsidRPr="00C33136">
        <w:rPr>
          <w:rFonts w:ascii="Arial" w:hAnsi="Arial" w:cs="Arial"/>
          <w:b/>
          <w:szCs w:val="24"/>
        </w:rPr>
        <w:t>INSPECTIONS</w:t>
      </w:r>
    </w:p>
    <w:p w14:paraId="7C9D13B9" w14:textId="7729D4BA" w:rsidR="00314E10" w:rsidRPr="00C33136" w:rsidRDefault="00314E10" w:rsidP="00386001">
      <w:pPr>
        <w:rPr>
          <w:rFonts w:ascii="Arial" w:hAnsi="Arial" w:cs="Arial"/>
          <w:bCs/>
          <w:szCs w:val="24"/>
        </w:rPr>
      </w:pPr>
      <w:r w:rsidRPr="00C33136">
        <w:rPr>
          <w:rFonts w:ascii="Arial" w:hAnsi="Arial" w:cs="Arial"/>
          <w:bCs/>
          <w:szCs w:val="24"/>
        </w:rPr>
        <w:t>…</w:t>
      </w:r>
    </w:p>
    <w:p w14:paraId="310A9DB7" w14:textId="77777777" w:rsidR="00314E10" w:rsidRPr="00314E10" w:rsidRDefault="00314E10" w:rsidP="009A6CFB">
      <w:pPr>
        <w:rPr>
          <w:rFonts w:ascii="Arial" w:hAnsi="Arial" w:cs="Arial"/>
          <w:i/>
          <w:strike/>
          <w:szCs w:val="24"/>
        </w:rPr>
      </w:pPr>
      <w:r w:rsidRPr="00C33136">
        <w:rPr>
          <w:rFonts w:ascii="Arial" w:hAnsi="Arial" w:cs="Arial"/>
          <w:b/>
          <w:i/>
          <w:strike/>
          <w:szCs w:val="24"/>
        </w:rPr>
        <w:t>110.3.12 Types IV-A, IV-</w:t>
      </w:r>
      <w:proofErr w:type="gramStart"/>
      <w:r w:rsidRPr="00C33136">
        <w:rPr>
          <w:rFonts w:ascii="Arial" w:hAnsi="Arial" w:cs="Arial"/>
          <w:b/>
          <w:i/>
          <w:strike/>
          <w:szCs w:val="24"/>
        </w:rPr>
        <w:t>B</w:t>
      </w:r>
      <w:proofErr w:type="gramEnd"/>
      <w:r w:rsidRPr="00C33136">
        <w:rPr>
          <w:rFonts w:ascii="Arial" w:hAnsi="Arial" w:cs="Arial"/>
          <w:b/>
          <w:i/>
          <w:strike/>
          <w:szCs w:val="24"/>
        </w:rPr>
        <w:t xml:space="preserve"> and IV-C connection protection inspection.</w:t>
      </w:r>
      <w:r w:rsidRPr="00C33136">
        <w:rPr>
          <w:rFonts w:ascii="Arial" w:hAnsi="Arial" w:cs="Arial"/>
          <w:i/>
          <w:strike/>
          <w:szCs w:val="24"/>
        </w:rPr>
        <w:t xml:space="preserve"> Type IV-A, IV-B, and IV-C connection protection inspection. In buildings of Type IV-A, IV-B, and IV-C Construction, where connection fire resistance ratings are provided by wood cover calculated to meet the requirements of Section 2304.10.1.2, inspection of the wood cover shall be made after the cover is installed, but before any other coverings or finishes are installed.</w:t>
      </w:r>
    </w:p>
    <w:p w14:paraId="6B62271D" w14:textId="5DABF2B5" w:rsidR="00314E10" w:rsidRDefault="00314E10" w:rsidP="00B36339">
      <w:pPr>
        <w:rPr>
          <w:rFonts w:ascii="Arial" w:hAnsi="Arial" w:cs="Arial"/>
        </w:rPr>
      </w:pPr>
      <w:r>
        <w:rPr>
          <w:rFonts w:ascii="Arial" w:hAnsi="Arial" w:cs="Arial"/>
        </w:rPr>
        <w:t>…</w:t>
      </w:r>
    </w:p>
    <w:p w14:paraId="101E1992" w14:textId="77777777" w:rsidR="00F665DE" w:rsidRPr="00AD67B3" w:rsidRDefault="00F665DE" w:rsidP="00F665DE">
      <w:pPr>
        <w:spacing w:before="120"/>
        <w:rPr>
          <w:rFonts w:ascii="Arial" w:hAnsi="Arial" w:cs="Arial"/>
        </w:rPr>
      </w:pPr>
      <w:r w:rsidRPr="00AD67B3">
        <w:rPr>
          <w:rFonts w:ascii="Arial" w:hAnsi="Arial" w:cs="Arial"/>
          <w:b/>
        </w:rPr>
        <w:t>Notation:</w:t>
      </w:r>
    </w:p>
    <w:p w14:paraId="6DC7A072" w14:textId="77777777" w:rsidR="00F665DE" w:rsidRPr="00AD67B3" w:rsidRDefault="00F665DE" w:rsidP="00F665D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E632E47" w14:textId="77777777" w:rsidR="00F665DE" w:rsidRDefault="00F665DE" w:rsidP="00F665D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1"/>
    <w:p w14:paraId="5DF30CD1" w14:textId="77777777" w:rsidR="00F665DE" w:rsidRDefault="00F665DE" w:rsidP="00F665DE">
      <w:pPr>
        <w:rPr>
          <w:rFonts w:ascii="Arial" w:hAnsi="Arial" w:cs="Arial"/>
        </w:rPr>
      </w:pPr>
    </w:p>
    <w:p w14:paraId="03087A7E" w14:textId="63288F0C" w:rsidR="00C1687A" w:rsidRPr="00746602" w:rsidRDefault="00C1687A" w:rsidP="00C1687A">
      <w:pPr>
        <w:pStyle w:val="Heading1"/>
        <w:spacing w:before="60"/>
        <w:rPr>
          <w:rFonts w:cs="Arial"/>
        </w:rPr>
      </w:pPr>
      <w:r>
        <w:t xml:space="preserve">Item </w:t>
      </w:r>
      <w:r w:rsidR="000973E6">
        <w:t>2</w:t>
      </w:r>
      <w:r>
        <w:br/>
      </w:r>
      <w:r w:rsidRPr="00694E2B">
        <w:t xml:space="preserve">CHAPTER </w:t>
      </w:r>
      <w:r w:rsidR="000973E6" w:rsidRPr="00687F3E">
        <w:t>2</w:t>
      </w:r>
      <w:r w:rsidRPr="00687F3E">
        <w:t xml:space="preserve"> </w:t>
      </w:r>
      <w:r w:rsidR="000973E6" w:rsidRPr="00687F3E">
        <w:t>DEFINITIONS</w:t>
      </w:r>
    </w:p>
    <w:p w14:paraId="3EA1DA2C" w14:textId="763A53C6" w:rsidR="005E639E" w:rsidRPr="00C33136" w:rsidRDefault="000973E6" w:rsidP="005E639E">
      <w:pPr>
        <w:spacing w:before="120"/>
        <w:rPr>
          <w:rFonts w:ascii="Arial" w:hAnsi="Arial" w:cs="Arial"/>
        </w:rPr>
      </w:pPr>
      <w:r w:rsidRPr="000973E6">
        <w:rPr>
          <w:rFonts w:ascii="Arial" w:hAnsi="Arial" w:cs="Arial"/>
        </w:rPr>
        <w:t xml:space="preserve">Adopt 2021 International Building Code (IBC) Chapter 2 and carry forward existing amendments of the 2019 California Building Code (CBC) for OSHPD 1, 1R, 2, 3, 4 and </w:t>
      </w:r>
      <w:r w:rsidRPr="00C33136">
        <w:rPr>
          <w:rFonts w:ascii="Arial" w:hAnsi="Arial" w:cs="Arial"/>
        </w:rPr>
        <w:t>5</w:t>
      </w:r>
      <w:r w:rsidR="00314E10" w:rsidRPr="00C33136">
        <w:rPr>
          <w:rFonts w:ascii="Arial" w:hAnsi="Arial" w:cs="Arial"/>
        </w:rPr>
        <w:t xml:space="preserve"> with the following modifications:</w:t>
      </w:r>
    </w:p>
    <w:p w14:paraId="5E0F9C6E" w14:textId="77777777" w:rsidR="003340E4" w:rsidRDefault="003340E4" w:rsidP="00386001">
      <w:pPr>
        <w:spacing w:before="120"/>
        <w:rPr>
          <w:rFonts w:ascii="Arial" w:hAnsi="Arial" w:cs="Arial"/>
          <w:b/>
          <w:bCs/>
          <w:iCs/>
        </w:rPr>
      </w:pPr>
      <w:r>
        <w:rPr>
          <w:rFonts w:ascii="Arial" w:hAnsi="Arial" w:cs="Arial"/>
          <w:b/>
          <w:bCs/>
          <w:iCs/>
        </w:rPr>
        <w:t>SECTION 202 DEFINITIONS</w:t>
      </w:r>
    </w:p>
    <w:p w14:paraId="4D2148F8" w14:textId="1B2E6619" w:rsidR="00314E10" w:rsidRPr="00C33136" w:rsidRDefault="00314E10" w:rsidP="003340E4">
      <w:pPr>
        <w:rPr>
          <w:rFonts w:ascii="Arial" w:hAnsi="Arial" w:cs="Arial"/>
          <w:i/>
        </w:rPr>
      </w:pPr>
      <w:r w:rsidRPr="00C33136">
        <w:rPr>
          <w:rFonts w:ascii="Arial" w:hAnsi="Arial" w:cs="Arial"/>
          <w:i/>
        </w:rPr>
        <w:t>...</w:t>
      </w:r>
    </w:p>
    <w:p w14:paraId="10F92D23" w14:textId="77777777" w:rsidR="00314E10" w:rsidRPr="00C33136" w:rsidRDefault="00314E10" w:rsidP="001F1BDC">
      <w:pPr>
        <w:rPr>
          <w:rFonts w:ascii="Arial" w:hAnsi="Arial" w:cs="Arial"/>
          <w:i/>
          <w:strike/>
          <w:szCs w:val="24"/>
        </w:rPr>
      </w:pPr>
      <w:r w:rsidRPr="00C33136">
        <w:rPr>
          <w:rFonts w:ascii="Arial" w:hAnsi="Arial" w:cs="Arial"/>
          <w:b/>
          <w:i/>
          <w:strike/>
          <w:szCs w:val="24"/>
        </w:rPr>
        <w:t>MASS TIMBER</w:t>
      </w:r>
      <w:r w:rsidRPr="00C33136">
        <w:rPr>
          <w:rFonts w:ascii="Arial" w:hAnsi="Arial" w:cs="Arial"/>
          <w:i/>
          <w:strike/>
          <w:szCs w:val="24"/>
        </w:rPr>
        <w:t>. Structural elements of Type IV construction primarily of solid, built-up, panelized or engineered wood products that meet minimum cross section dimensions of Type IV construction.</w:t>
      </w:r>
    </w:p>
    <w:p w14:paraId="42453F6D" w14:textId="3BC14F5A" w:rsidR="00314E10" w:rsidRPr="00C40DA1" w:rsidRDefault="00314E10" w:rsidP="001F1BDC">
      <w:pPr>
        <w:rPr>
          <w:rFonts w:ascii="Arial" w:hAnsi="Arial" w:cs="Arial"/>
          <w:szCs w:val="24"/>
        </w:rPr>
      </w:pPr>
      <w:r w:rsidRPr="00C40DA1">
        <w:rPr>
          <w:rFonts w:ascii="Arial" w:hAnsi="Arial" w:cs="Arial"/>
          <w:szCs w:val="24"/>
        </w:rPr>
        <w:t>…</w:t>
      </w:r>
    </w:p>
    <w:p w14:paraId="759F1CC6" w14:textId="53AD29C7" w:rsidR="00314E10" w:rsidRPr="00C33136" w:rsidRDefault="00314E10" w:rsidP="001F1BDC">
      <w:pPr>
        <w:autoSpaceDE w:val="0"/>
        <w:autoSpaceDN w:val="0"/>
        <w:adjustRightInd w:val="0"/>
        <w:rPr>
          <w:rFonts w:ascii="Arial" w:hAnsi="Arial" w:cs="Arial"/>
          <w:color w:val="404040"/>
          <w:szCs w:val="24"/>
        </w:rPr>
      </w:pPr>
      <w:r w:rsidRPr="00C33136">
        <w:rPr>
          <w:rFonts w:ascii="Arial" w:hAnsi="Arial" w:cs="Arial"/>
          <w:b/>
          <w:bCs/>
          <w:color w:val="404040"/>
          <w:szCs w:val="24"/>
        </w:rPr>
        <w:t xml:space="preserve">[BS] WALL, LOAD-BEARING. </w:t>
      </w:r>
      <w:r w:rsidRPr="00C33136">
        <w:rPr>
          <w:rFonts w:ascii="Arial" w:hAnsi="Arial" w:cs="Arial"/>
          <w:color w:val="404040"/>
          <w:szCs w:val="24"/>
        </w:rPr>
        <w:t>Any wall meeting either of the following classifications:</w:t>
      </w:r>
    </w:p>
    <w:p w14:paraId="3A3B2564" w14:textId="7B3E0DB3" w:rsidR="001F1BDC" w:rsidRPr="00C353FC" w:rsidRDefault="00314E10" w:rsidP="00C353FC">
      <w:pPr>
        <w:pStyle w:val="ListParagraph"/>
        <w:numPr>
          <w:ilvl w:val="0"/>
          <w:numId w:val="43"/>
        </w:numPr>
        <w:autoSpaceDE w:val="0"/>
        <w:autoSpaceDN w:val="0"/>
        <w:adjustRightInd w:val="0"/>
        <w:rPr>
          <w:rFonts w:ascii="Arial" w:hAnsi="Arial" w:cs="Arial"/>
          <w:color w:val="404040"/>
          <w:szCs w:val="24"/>
        </w:rPr>
      </w:pPr>
      <w:r w:rsidRPr="00C353FC">
        <w:rPr>
          <w:rFonts w:ascii="Arial" w:hAnsi="Arial" w:cs="Arial"/>
          <w:color w:val="404040"/>
          <w:szCs w:val="24"/>
        </w:rPr>
        <w:t>Any metal or wood stud wall that supports more than 100 pounds per linear foot</w:t>
      </w:r>
      <w:r w:rsidR="001F1BDC" w:rsidRPr="00C353FC">
        <w:rPr>
          <w:rFonts w:ascii="Arial" w:hAnsi="Arial" w:cs="Arial"/>
          <w:color w:val="404040"/>
          <w:szCs w:val="24"/>
        </w:rPr>
        <w:t xml:space="preserve"> </w:t>
      </w:r>
      <w:r w:rsidRPr="00C353FC">
        <w:rPr>
          <w:rFonts w:ascii="Arial" w:hAnsi="Arial" w:cs="Arial"/>
          <w:color w:val="404040"/>
          <w:szCs w:val="24"/>
        </w:rPr>
        <w:t>(1459 N/m) of vertical load in addition to its own weight.</w:t>
      </w:r>
    </w:p>
    <w:p w14:paraId="03DBCBBA" w14:textId="3083AD30" w:rsidR="00314E10" w:rsidRPr="00C353FC" w:rsidRDefault="00314E10" w:rsidP="00C353FC">
      <w:pPr>
        <w:pStyle w:val="ListParagraph"/>
        <w:numPr>
          <w:ilvl w:val="0"/>
          <w:numId w:val="43"/>
        </w:numPr>
        <w:autoSpaceDE w:val="0"/>
        <w:autoSpaceDN w:val="0"/>
        <w:adjustRightInd w:val="0"/>
        <w:rPr>
          <w:rFonts w:ascii="Arial" w:hAnsi="Arial" w:cs="Arial"/>
          <w:color w:val="404040"/>
          <w:szCs w:val="24"/>
        </w:rPr>
      </w:pPr>
      <w:r w:rsidRPr="00C353FC">
        <w:rPr>
          <w:rFonts w:ascii="Arial" w:hAnsi="Arial" w:cs="Arial"/>
          <w:color w:val="404040"/>
          <w:szCs w:val="24"/>
        </w:rPr>
        <w:t>Any maso</w:t>
      </w:r>
      <w:r w:rsidRPr="00C353FC">
        <w:rPr>
          <w:rFonts w:ascii="Arial" w:hAnsi="Arial" w:cs="Arial"/>
          <w:szCs w:val="24"/>
        </w:rPr>
        <w:t>nry</w:t>
      </w:r>
      <w:r w:rsidRPr="00C353FC">
        <w:rPr>
          <w:rFonts w:ascii="Arial" w:hAnsi="Arial" w:cs="Arial"/>
          <w:b/>
          <w:bCs/>
          <w:szCs w:val="24"/>
          <w:u w:val="single"/>
        </w:rPr>
        <w:t>,</w:t>
      </w:r>
      <w:r w:rsidRPr="00C353FC">
        <w:rPr>
          <w:rFonts w:ascii="Arial" w:hAnsi="Arial" w:cs="Arial"/>
          <w:b/>
          <w:bCs/>
          <w:szCs w:val="24"/>
        </w:rPr>
        <w:t xml:space="preserve"> </w:t>
      </w:r>
      <w:r w:rsidRPr="00C353FC">
        <w:rPr>
          <w:rFonts w:ascii="Arial" w:hAnsi="Arial" w:cs="Arial"/>
          <w:strike/>
          <w:szCs w:val="24"/>
        </w:rPr>
        <w:t>or</w:t>
      </w:r>
      <w:r w:rsidRPr="00C353FC">
        <w:rPr>
          <w:rFonts w:ascii="Arial" w:hAnsi="Arial" w:cs="Arial"/>
          <w:szCs w:val="24"/>
        </w:rPr>
        <w:t xml:space="preserve"> concrete </w:t>
      </w:r>
      <w:r w:rsidRPr="00C353FC">
        <w:rPr>
          <w:rFonts w:ascii="Arial" w:hAnsi="Arial" w:cs="Arial"/>
          <w:i/>
          <w:iCs/>
          <w:strike/>
          <w:szCs w:val="24"/>
        </w:rPr>
        <w:t>or mass timber</w:t>
      </w:r>
      <w:r w:rsidRPr="00C353FC">
        <w:rPr>
          <w:rFonts w:ascii="Arial" w:hAnsi="Arial" w:cs="Arial"/>
          <w:i/>
          <w:iCs/>
          <w:szCs w:val="24"/>
          <w:u w:val="single"/>
        </w:rPr>
        <w:t xml:space="preserve"> </w:t>
      </w:r>
      <w:r w:rsidRPr="00C353FC">
        <w:rPr>
          <w:rFonts w:ascii="Arial" w:hAnsi="Arial" w:cs="Arial"/>
          <w:szCs w:val="24"/>
          <w:u w:val="single"/>
        </w:rPr>
        <w:t xml:space="preserve">or mass timber </w:t>
      </w:r>
      <w:r w:rsidRPr="00C353FC">
        <w:rPr>
          <w:rFonts w:ascii="Arial" w:hAnsi="Arial" w:cs="Arial"/>
          <w:color w:val="404040"/>
          <w:szCs w:val="24"/>
        </w:rPr>
        <w:t xml:space="preserve">wall that supports more than 200 </w:t>
      </w:r>
      <w:r w:rsidRPr="00C353FC">
        <w:rPr>
          <w:rFonts w:ascii="Arial" w:eastAsiaTheme="minorHAnsi" w:hAnsi="Arial" w:cs="Arial"/>
          <w:snapToGrid/>
          <w:szCs w:val="24"/>
        </w:rPr>
        <w:t>pounds per linear foot (2919 N/m) of vertical load in addition to its own weight.</w:t>
      </w:r>
    </w:p>
    <w:p w14:paraId="4E4E2923" w14:textId="15084A63" w:rsidR="00A765B7" w:rsidRPr="00314E10" w:rsidRDefault="00314E10" w:rsidP="00CB05D9">
      <w:pPr>
        <w:rPr>
          <w:rFonts w:ascii="Arial" w:hAnsi="Arial" w:cs="Arial"/>
        </w:rPr>
      </w:pPr>
      <w:r w:rsidRPr="00C33136">
        <w:rPr>
          <w:rFonts w:ascii="Arial" w:hAnsi="Arial" w:cs="Arial"/>
        </w:rPr>
        <w:t>…</w:t>
      </w:r>
    </w:p>
    <w:p w14:paraId="2E392623" w14:textId="095A4A1B" w:rsidR="002C03CE" w:rsidRPr="00AD67B3" w:rsidRDefault="002C03CE" w:rsidP="00562BB3">
      <w:pPr>
        <w:spacing w:before="120"/>
        <w:rPr>
          <w:rFonts w:ascii="Arial" w:hAnsi="Arial" w:cs="Arial"/>
        </w:rPr>
      </w:pPr>
      <w:r w:rsidRPr="00AD67B3">
        <w:rPr>
          <w:rFonts w:ascii="Arial" w:hAnsi="Arial" w:cs="Arial"/>
          <w:b/>
        </w:rPr>
        <w:t>Notation:</w:t>
      </w:r>
    </w:p>
    <w:p w14:paraId="6178D757" w14:textId="10103480" w:rsidR="002C03CE" w:rsidRPr="00AD67B3" w:rsidRDefault="002C03CE" w:rsidP="002C03CE">
      <w:pPr>
        <w:spacing w:before="120"/>
        <w:rPr>
          <w:rFonts w:ascii="Arial" w:hAnsi="Arial" w:cs="Arial"/>
        </w:rPr>
      </w:pPr>
      <w:r w:rsidRPr="00AD67B3">
        <w:rPr>
          <w:rFonts w:ascii="Arial" w:hAnsi="Arial" w:cs="Arial"/>
        </w:rPr>
        <w:t xml:space="preserve">Authority: </w:t>
      </w:r>
      <w:r w:rsidR="00EC55C2" w:rsidRPr="0038713C">
        <w:rPr>
          <w:rFonts w:ascii="Arial" w:hAnsi="Arial" w:cs="Arial"/>
        </w:rPr>
        <w:t>Health and Safety Code, Sections 1275, 18928, 129790, and 129850</w:t>
      </w:r>
    </w:p>
    <w:p w14:paraId="51FD20C5" w14:textId="6326F290" w:rsidR="00746602" w:rsidRDefault="00294644" w:rsidP="003A6D82">
      <w:pPr>
        <w:spacing w:before="120"/>
        <w:rPr>
          <w:rFonts w:ascii="Arial" w:hAnsi="Arial" w:cs="Arial"/>
        </w:rPr>
      </w:pPr>
      <w:r>
        <w:rPr>
          <w:rFonts w:ascii="Arial" w:hAnsi="Arial" w:cs="Arial"/>
        </w:rPr>
        <w:t>R</w:t>
      </w:r>
      <w:r w:rsidR="002C03CE" w:rsidRPr="00AD67B3">
        <w:rPr>
          <w:rFonts w:ascii="Arial" w:hAnsi="Arial" w:cs="Arial"/>
        </w:rPr>
        <w:t xml:space="preserve">eference(s): </w:t>
      </w:r>
      <w:r w:rsidR="00EC55C2" w:rsidRPr="0038713C">
        <w:rPr>
          <w:rFonts w:ascii="Arial" w:hAnsi="Arial" w:cs="Arial"/>
        </w:rPr>
        <w:t>Health and Safety Code, Section 129850</w:t>
      </w:r>
    </w:p>
    <w:p w14:paraId="68347BF7" w14:textId="77777777" w:rsidR="00FD6B21" w:rsidRDefault="00FD6B21" w:rsidP="00FD6B21">
      <w:pPr>
        <w:rPr>
          <w:rFonts w:ascii="Arial" w:hAnsi="Arial" w:cs="Arial"/>
        </w:rPr>
      </w:pPr>
    </w:p>
    <w:p w14:paraId="41A7E756" w14:textId="017D6C8C" w:rsidR="00FD6B21" w:rsidRPr="00746602" w:rsidRDefault="00FD6B21" w:rsidP="00FD6B21">
      <w:pPr>
        <w:pStyle w:val="Heading1"/>
        <w:spacing w:before="60"/>
        <w:rPr>
          <w:rFonts w:cs="Arial"/>
        </w:rPr>
      </w:pPr>
      <w:r>
        <w:t xml:space="preserve">Item </w:t>
      </w:r>
      <w:r w:rsidR="009878BE">
        <w:t>3</w:t>
      </w:r>
      <w:r>
        <w:br/>
      </w:r>
      <w:r w:rsidRPr="00687F3E">
        <w:t xml:space="preserve">CHAPTER </w:t>
      </w:r>
      <w:r w:rsidR="009878BE" w:rsidRPr="00687F3E">
        <w:t>3</w:t>
      </w:r>
      <w:r w:rsidRPr="00687F3E">
        <w:t xml:space="preserve"> </w:t>
      </w:r>
      <w:r w:rsidR="009878BE" w:rsidRPr="00687F3E">
        <w:t>OCCUPANCY CLASSIFICATION AND USE</w:t>
      </w:r>
    </w:p>
    <w:p w14:paraId="6162AB14" w14:textId="102AE834" w:rsidR="00FD6B21" w:rsidRDefault="009878BE" w:rsidP="00FD6B21">
      <w:pPr>
        <w:spacing w:before="120"/>
        <w:rPr>
          <w:rFonts w:ascii="Arial" w:hAnsi="Arial" w:cs="Arial"/>
        </w:rPr>
      </w:pPr>
      <w:r w:rsidRPr="009878BE">
        <w:rPr>
          <w:rFonts w:ascii="Arial" w:hAnsi="Arial" w:cs="Arial"/>
        </w:rPr>
        <w:t xml:space="preserve">Adopt 2021 International Building Code (IBC) Chapter 3 for OSHPD 1, </w:t>
      </w:r>
      <w:r w:rsidR="00B523BA">
        <w:rPr>
          <w:rFonts w:ascii="Arial" w:hAnsi="Arial" w:cs="Arial"/>
        </w:rPr>
        <w:t xml:space="preserve">1R, </w:t>
      </w:r>
      <w:r w:rsidRPr="009878BE">
        <w:rPr>
          <w:rFonts w:ascii="Arial" w:hAnsi="Arial" w:cs="Arial"/>
        </w:rPr>
        <w:t xml:space="preserve">2, </w:t>
      </w:r>
      <w:r w:rsidR="009D322D">
        <w:rPr>
          <w:rFonts w:ascii="Arial" w:hAnsi="Arial" w:cs="Arial"/>
        </w:rPr>
        <w:t>3</w:t>
      </w:r>
      <w:r w:rsidR="00B523BA">
        <w:rPr>
          <w:rFonts w:ascii="Arial" w:hAnsi="Arial" w:cs="Arial"/>
        </w:rPr>
        <w:t>,</w:t>
      </w:r>
      <w:r w:rsidR="009D322D">
        <w:rPr>
          <w:rFonts w:ascii="Arial" w:hAnsi="Arial" w:cs="Arial"/>
        </w:rPr>
        <w:t xml:space="preserve"> 4 </w:t>
      </w:r>
      <w:r w:rsidRPr="009878BE">
        <w:rPr>
          <w:rFonts w:ascii="Arial" w:hAnsi="Arial" w:cs="Arial"/>
        </w:rPr>
        <w:t xml:space="preserve">and </w:t>
      </w:r>
      <w:r w:rsidR="009D322D">
        <w:rPr>
          <w:rFonts w:ascii="Arial" w:hAnsi="Arial" w:cs="Arial"/>
        </w:rPr>
        <w:t>5</w:t>
      </w:r>
      <w:r w:rsidR="00FD6B21" w:rsidRPr="009D322D">
        <w:rPr>
          <w:rFonts w:ascii="Arial" w:hAnsi="Arial" w:cs="Arial"/>
        </w:rPr>
        <w:t>.</w:t>
      </w:r>
    </w:p>
    <w:p w14:paraId="212D887A" w14:textId="77777777" w:rsidR="00FD6B21" w:rsidRPr="00AD67B3" w:rsidRDefault="00FD6B21" w:rsidP="00FD6B21">
      <w:pPr>
        <w:spacing w:before="120"/>
        <w:rPr>
          <w:rFonts w:ascii="Arial" w:hAnsi="Arial" w:cs="Arial"/>
        </w:rPr>
      </w:pPr>
      <w:r w:rsidRPr="00AD67B3">
        <w:rPr>
          <w:rFonts w:ascii="Arial" w:hAnsi="Arial" w:cs="Arial"/>
          <w:b/>
        </w:rPr>
        <w:t>Notation:</w:t>
      </w:r>
    </w:p>
    <w:p w14:paraId="6AD9770D" w14:textId="77777777" w:rsidR="00FD6B21" w:rsidRPr="00AD67B3" w:rsidRDefault="00FD6B21" w:rsidP="00FD6B21">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3B9198C" w14:textId="77777777" w:rsidR="00FD6B21" w:rsidRDefault="00FD6B21" w:rsidP="00FD6B21">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E6B94E2" w14:textId="77777777" w:rsidR="009878BE" w:rsidRDefault="009878BE" w:rsidP="00FD6B21">
      <w:pPr>
        <w:rPr>
          <w:rFonts w:ascii="Arial" w:hAnsi="Arial" w:cs="Arial"/>
        </w:rPr>
      </w:pPr>
    </w:p>
    <w:p w14:paraId="05D412E8" w14:textId="7499B176" w:rsidR="009878BE" w:rsidRPr="00746602" w:rsidRDefault="009878BE" w:rsidP="009878BE">
      <w:pPr>
        <w:pStyle w:val="Heading1"/>
        <w:spacing w:before="60"/>
        <w:rPr>
          <w:rFonts w:cs="Arial"/>
        </w:rPr>
      </w:pPr>
      <w:r>
        <w:t>Item 4</w:t>
      </w:r>
      <w:r>
        <w:br/>
      </w:r>
      <w:r w:rsidRPr="00694E2B">
        <w:t>C</w:t>
      </w:r>
      <w:r w:rsidRPr="00687F3E">
        <w:t>HAPTER 4 SPECIAL DETAILED REQUIREMENTS BASED ON OCCUPANCY AND USE</w:t>
      </w:r>
    </w:p>
    <w:p w14:paraId="33E6037B" w14:textId="7DCC02E4" w:rsidR="009878BE" w:rsidRDefault="009878BE" w:rsidP="009878BE">
      <w:pPr>
        <w:spacing w:before="120"/>
        <w:rPr>
          <w:rFonts w:ascii="Arial" w:hAnsi="Arial" w:cs="Arial"/>
        </w:rPr>
      </w:pPr>
      <w:r w:rsidRPr="009878BE">
        <w:rPr>
          <w:rFonts w:ascii="Arial" w:hAnsi="Arial" w:cs="Arial"/>
        </w:rPr>
        <w:t>Adopt 2021 International Building Code (IBC) Chapter 4 for OSHPD 1, 1R, 2, 4 and 5. Adopt specific sections of Chapter 4 for OSHPD 3 and carry forward existing amendments of the 2019 California Building Code (CBC).</w:t>
      </w:r>
    </w:p>
    <w:p w14:paraId="2F5E17D2" w14:textId="77777777" w:rsidR="009878BE" w:rsidRPr="00AD67B3" w:rsidRDefault="009878BE" w:rsidP="009878BE">
      <w:pPr>
        <w:spacing w:before="120"/>
        <w:rPr>
          <w:rFonts w:ascii="Arial" w:hAnsi="Arial" w:cs="Arial"/>
        </w:rPr>
      </w:pPr>
      <w:r w:rsidRPr="00AD67B3">
        <w:rPr>
          <w:rFonts w:ascii="Arial" w:hAnsi="Arial" w:cs="Arial"/>
          <w:b/>
        </w:rPr>
        <w:t>Notation:</w:t>
      </w:r>
    </w:p>
    <w:p w14:paraId="47C4996C"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C3E9EAC"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95A0F8A" w14:textId="77777777" w:rsidR="009878BE" w:rsidRDefault="009878BE" w:rsidP="009878BE">
      <w:pPr>
        <w:rPr>
          <w:rFonts w:ascii="Arial" w:hAnsi="Arial" w:cs="Arial"/>
        </w:rPr>
      </w:pPr>
    </w:p>
    <w:p w14:paraId="3F12FFEB" w14:textId="1BE287CD" w:rsidR="009878BE" w:rsidRPr="00746602" w:rsidRDefault="009878BE" w:rsidP="009878BE">
      <w:pPr>
        <w:pStyle w:val="Heading1"/>
        <w:spacing w:before="60"/>
        <w:rPr>
          <w:rFonts w:cs="Arial"/>
        </w:rPr>
      </w:pPr>
      <w:r>
        <w:t>Item 5</w:t>
      </w:r>
      <w:r>
        <w:br/>
      </w:r>
      <w:r w:rsidRPr="00694E2B">
        <w:t>CHAPTER</w:t>
      </w:r>
      <w:r w:rsidR="008A4464">
        <w:t xml:space="preserve"> </w:t>
      </w:r>
      <w:r w:rsidR="008A4464" w:rsidRPr="00687F3E">
        <w:t>5 GENERAL BUILDING HEIGHTS AND AREAS</w:t>
      </w:r>
      <w:r w:rsidR="008A4464" w:rsidRPr="00687F3E">
        <w:br/>
        <w:t>CHAPTER 6 TYPES OF CONSTRUCTION</w:t>
      </w:r>
      <w:r w:rsidR="008A4464" w:rsidRPr="00687F3E">
        <w:br/>
        <w:t>CHAPTER 7 FIRE AND SMOKE PROTECTION FEATURES</w:t>
      </w:r>
    </w:p>
    <w:p w14:paraId="56F0AB98" w14:textId="349B7BFB" w:rsidR="009878BE" w:rsidRDefault="008A4464" w:rsidP="009878BE">
      <w:pPr>
        <w:spacing w:before="120"/>
        <w:rPr>
          <w:rFonts w:ascii="Arial" w:hAnsi="Arial" w:cs="Arial"/>
        </w:rPr>
      </w:pPr>
      <w:r w:rsidRPr="008A4464">
        <w:rPr>
          <w:rFonts w:ascii="Arial" w:hAnsi="Arial" w:cs="Arial"/>
        </w:rPr>
        <w:t xml:space="preserve">Adopt 2021 International Building Code (IBC) Chapters 5, 6 and 7 for OSHPD 1, 1R, 2, </w:t>
      </w:r>
      <w:r w:rsidR="00B523BA">
        <w:rPr>
          <w:rFonts w:ascii="Arial" w:hAnsi="Arial" w:cs="Arial"/>
        </w:rPr>
        <w:t xml:space="preserve">3, </w:t>
      </w:r>
      <w:r w:rsidRPr="008A4464">
        <w:rPr>
          <w:rFonts w:ascii="Arial" w:hAnsi="Arial" w:cs="Arial"/>
        </w:rPr>
        <w:t>4 and 5.</w:t>
      </w:r>
      <w:r w:rsidR="009878BE" w:rsidRPr="00B36339">
        <w:rPr>
          <w:rFonts w:ascii="Arial" w:hAnsi="Arial" w:cs="Arial"/>
          <w:highlight w:val="lightGray"/>
        </w:rPr>
        <w:t xml:space="preserve"> </w:t>
      </w:r>
    </w:p>
    <w:p w14:paraId="197C2FC2" w14:textId="77777777" w:rsidR="009878BE" w:rsidRPr="00AD67B3" w:rsidRDefault="009878BE" w:rsidP="009878BE">
      <w:pPr>
        <w:spacing w:before="120"/>
        <w:rPr>
          <w:rFonts w:ascii="Arial" w:hAnsi="Arial" w:cs="Arial"/>
        </w:rPr>
      </w:pPr>
      <w:r w:rsidRPr="00AD67B3">
        <w:rPr>
          <w:rFonts w:ascii="Arial" w:hAnsi="Arial" w:cs="Arial"/>
          <w:b/>
        </w:rPr>
        <w:t>Notation:</w:t>
      </w:r>
    </w:p>
    <w:p w14:paraId="4C40F1AE"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2846FA2"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DBB885F" w14:textId="77777777" w:rsidR="009878BE" w:rsidRDefault="009878BE" w:rsidP="009878BE">
      <w:pPr>
        <w:rPr>
          <w:rFonts w:ascii="Arial" w:hAnsi="Arial" w:cs="Arial"/>
        </w:rPr>
      </w:pPr>
    </w:p>
    <w:p w14:paraId="7E6B7B5A" w14:textId="497E91AF" w:rsidR="009878BE" w:rsidRPr="008A4464" w:rsidRDefault="009878BE" w:rsidP="009878BE">
      <w:pPr>
        <w:pStyle w:val="Heading1"/>
        <w:spacing w:before="60"/>
        <w:rPr>
          <w:rFonts w:cs="Arial"/>
          <w:i/>
          <w:iCs/>
        </w:rPr>
      </w:pPr>
      <w:r>
        <w:t xml:space="preserve">Item </w:t>
      </w:r>
      <w:r w:rsidR="008A4464">
        <w:t>6</w:t>
      </w:r>
      <w:r>
        <w:br/>
      </w:r>
      <w:r w:rsidRPr="00687F3E">
        <w:rPr>
          <w:i/>
          <w:iCs/>
        </w:rPr>
        <w:t>CHAPTER</w:t>
      </w:r>
      <w:r w:rsidR="008A4464" w:rsidRPr="00687F3E">
        <w:rPr>
          <w:i/>
          <w:iCs/>
        </w:rPr>
        <w:t xml:space="preserve"> 7A [SFM] MATERIALS AND CONSTRUCTION METHODS FOR EXTERIOR WILDFIRE EXPOSURE</w:t>
      </w:r>
    </w:p>
    <w:p w14:paraId="7C681989" w14:textId="6DE2954C" w:rsidR="009878BE" w:rsidRDefault="008A4464" w:rsidP="009878BE">
      <w:pPr>
        <w:spacing w:before="120"/>
        <w:rPr>
          <w:rFonts w:ascii="Arial" w:hAnsi="Arial" w:cs="Arial"/>
        </w:rPr>
      </w:pPr>
      <w:r w:rsidRPr="008A4464">
        <w:rPr>
          <w:rFonts w:ascii="Arial" w:hAnsi="Arial" w:cs="Arial"/>
        </w:rPr>
        <w:t>Entire Chapter 7A not adopted by OSHPD.</w:t>
      </w:r>
    </w:p>
    <w:p w14:paraId="58B9A90C" w14:textId="77777777" w:rsidR="009878BE" w:rsidRPr="00AD67B3" w:rsidRDefault="009878BE" w:rsidP="009878BE">
      <w:pPr>
        <w:spacing w:before="120"/>
        <w:rPr>
          <w:rFonts w:ascii="Arial" w:hAnsi="Arial" w:cs="Arial"/>
        </w:rPr>
      </w:pPr>
      <w:r w:rsidRPr="00AD67B3">
        <w:rPr>
          <w:rFonts w:ascii="Arial" w:hAnsi="Arial" w:cs="Arial"/>
          <w:b/>
        </w:rPr>
        <w:t>Notation:</w:t>
      </w:r>
    </w:p>
    <w:p w14:paraId="65970653"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DDA9D9A"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6DD1C05" w14:textId="77777777" w:rsidR="009878BE" w:rsidRDefault="009878BE" w:rsidP="009878BE">
      <w:pPr>
        <w:rPr>
          <w:rFonts w:ascii="Arial" w:hAnsi="Arial" w:cs="Arial"/>
        </w:rPr>
      </w:pPr>
    </w:p>
    <w:p w14:paraId="60A1E03A" w14:textId="5142E088" w:rsidR="008A4464" w:rsidRPr="008A4464" w:rsidRDefault="009878BE" w:rsidP="008A4464">
      <w:pPr>
        <w:pStyle w:val="Heading1"/>
        <w:spacing w:before="60"/>
      </w:pPr>
      <w:r>
        <w:t xml:space="preserve">Item </w:t>
      </w:r>
      <w:r w:rsidR="008A4464">
        <w:t>7</w:t>
      </w:r>
      <w:r>
        <w:br/>
      </w:r>
      <w:r w:rsidRPr="00694E2B">
        <w:t xml:space="preserve">CHAPTER </w:t>
      </w:r>
      <w:r w:rsidR="008A4464">
        <w:t>8 INTERIOR FINISHES</w:t>
      </w:r>
      <w:r w:rsidR="008A4464">
        <w:br/>
        <w:t>CHAPTER 9 FIRE PROTECTION AND LIFE SAFETY SYSTEMS</w:t>
      </w:r>
      <w:r w:rsidR="008A4464">
        <w:br/>
        <w:t>CHAPTER 10 MEANS OF EGRESS</w:t>
      </w:r>
    </w:p>
    <w:p w14:paraId="2B580031" w14:textId="1551D9A1" w:rsidR="00416B52" w:rsidRDefault="008A4464" w:rsidP="009878BE">
      <w:pPr>
        <w:spacing w:before="120"/>
        <w:rPr>
          <w:rFonts w:ascii="Arial" w:hAnsi="Arial" w:cs="Arial"/>
        </w:rPr>
      </w:pPr>
      <w:r w:rsidRPr="008A4464">
        <w:rPr>
          <w:rFonts w:ascii="Arial" w:hAnsi="Arial" w:cs="Arial"/>
        </w:rPr>
        <w:t xml:space="preserve">Adopt 2021 International Building Code (IBC) Chapters 8 </w:t>
      </w:r>
      <w:r w:rsidR="00416B52">
        <w:rPr>
          <w:rFonts w:ascii="Arial" w:hAnsi="Arial" w:cs="Arial"/>
        </w:rPr>
        <w:t xml:space="preserve">and </w:t>
      </w:r>
      <w:r w:rsidRPr="008A4464">
        <w:rPr>
          <w:rFonts w:ascii="Arial" w:hAnsi="Arial" w:cs="Arial"/>
        </w:rPr>
        <w:t xml:space="preserve">9 for OSHPD 1, 1R, 2, </w:t>
      </w:r>
      <w:r w:rsidR="00907A97">
        <w:rPr>
          <w:rFonts w:ascii="Arial" w:hAnsi="Arial" w:cs="Arial"/>
        </w:rPr>
        <w:t xml:space="preserve">3, </w:t>
      </w:r>
      <w:r w:rsidRPr="008A4464">
        <w:rPr>
          <w:rFonts w:ascii="Arial" w:hAnsi="Arial" w:cs="Arial"/>
        </w:rPr>
        <w:t>4 and 5.</w:t>
      </w:r>
    </w:p>
    <w:p w14:paraId="3903E76A" w14:textId="278D67B0" w:rsidR="00416B52" w:rsidRDefault="00416B52" w:rsidP="009878BE">
      <w:pPr>
        <w:spacing w:before="120"/>
        <w:rPr>
          <w:rFonts w:ascii="Arial" w:hAnsi="Arial" w:cs="Arial"/>
        </w:rPr>
      </w:pPr>
      <w:r w:rsidRPr="008A4464">
        <w:rPr>
          <w:rFonts w:ascii="Arial" w:hAnsi="Arial" w:cs="Arial"/>
        </w:rPr>
        <w:t>Adopt 2021 International Building Code (IBC) Chapter</w:t>
      </w:r>
      <w:r>
        <w:rPr>
          <w:rFonts w:ascii="Arial" w:hAnsi="Arial" w:cs="Arial"/>
        </w:rPr>
        <w:t xml:space="preserve"> 10</w:t>
      </w:r>
      <w:r w:rsidRPr="008A4464">
        <w:rPr>
          <w:rFonts w:ascii="Arial" w:hAnsi="Arial" w:cs="Arial"/>
        </w:rPr>
        <w:t xml:space="preserve"> for OSHPD </w:t>
      </w:r>
      <w:r>
        <w:rPr>
          <w:rFonts w:ascii="Arial" w:hAnsi="Arial" w:cs="Arial"/>
        </w:rPr>
        <w:t>3</w:t>
      </w:r>
      <w:r w:rsidRPr="008A4464">
        <w:rPr>
          <w:rFonts w:ascii="Arial" w:hAnsi="Arial" w:cs="Arial"/>
        </w:rPr>
        <w:t>.</w:t>
      </w:r>
      <w:r>
        <w:rPr>
          <w:rFonts w:ascii="Arial" w:hAnsi="Arial" w:cs="Arial"/>
        </w:rPr>
        <w:t xml:space="preserve"> </w:t>
      </w:r>
      <w:r w:rsidRPr="005C0E79">
        <w:rPr>
          <w:rFonts w:ascii="Arial" w:hAnsi="Arial" w:cs="Arial"/>
        </w:rPr>
        <w:t>Adopt 2021 International Building Code (IBC) Chapter 1</w:t>
      </w:r>
      <w:r>
        <w:rPr>
          <w:rFonts w:ascii="Arial" w:hAnsi="Arial" w:cs="Arial"/>
        </w:rPr>
        <w:t>0</w:t>
      </w:r>
      <w:r w:rsidRPr="005C0E79">
        <w:rPr>
          <w:rFonts w:ascii="Arial" w:hAnsi="Arial" w:cs="Arial"/>
        </w:rPr>
        <w:t xml:space="preserve"> and carry forward existing amendments of the 2019 California Building Code (CBC) for OSHPD 1, 1R, 2, 4 and 5</w:t>
      </w:r>
      <w:r w:rsidR="003037C9">
        <w:rPr>
          <w:rFonts w:ascii="Arial" w:hAnsi="Arial" w:cs="Arial"/>
        </w:rPr>
        <w:t>.</w:t>
      </w:r>
    </w:p>
    <w:p w14:paraId="7359F507" w14:textId="77777777" w:rsidR="009878BE" w:rsidRPr="00AD67B3" w:rsidRDefault="009878BE" w:rsidP="009878BE">
      <w:pPr>
        <w:spacing w:before="120"/>
        <w:rPr>
          <w:rFonts w:ascii="Arial" w:hAnsi="Arial" w:cs="Arial"/>
        </w:rPr>
      </w:pPr>
      <w:r w:rsidRPr="00AD67B3">
        <w:rPr>
          <w:rFonts w:ascii="Arial" w:hAnsi="Arial" w:cs="Arial"/>
          <w:b/>
        </w:rPr>
        <w:t>Notation:</w:t>
      </w:r>
    </w:p>
    <w:p w14:paraId="5D19F83D" w14:textId="77777777" w:rsidR="009878BE" w:rsidRPr="00AD67B3" w:rsidRDefault="009878BE" w:rsidP="009878BE">
      <w:pPr>
        <w:spacing w:before="120"/>
        <w:rPr>
          <w:rFonts w:ascii="Arial" w:hAnsi="Arial" w:cs="Arial"/>
        </w:rPr>
      </w:pPr>
      <w:r w:rsidRPr="00AD67B3">
        <w:rPr>
          <w:rFonts w:ascii="Arial" w:hAnsi="Arial" w:cs="Arial"/>
        </w:rPr>
        <w:lastRenderedPageBreak/>
        <w:t xml:space="preserve">Authority: </w:t>
      </w:r>
      <w:r w:rsidRPr="0038713C">
        <w:rPr>
          <w:rFonts w:ascii="Arial" w:hAnsi="Arial" w:cs="Arial"/>
        </w:rPr>
        <w:t>Health and Safety Code, Sections 1275, 18928, 129790, and 129850</w:t>
      </w:r>
    </w:p>
    <w:p w14:paraId="48552F2D"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6FFA439" w14:textId="77777777" w:rsidR="009878BE" w:rsidRDefault="009878BE" w:rsidP="009878BE">
      <w:pPr>
        <w:rPr>
          <w:rFonts w:ascii="Arial" w:hAnsi="Arial" w:cs="Arial"/>
        </w:rPr>
      </w:pPr>
    </w:p>
    <w:p w14:paraId="184BCE24" w14:textId="2E348988" w:rsidR="009878BE" w:rsidRPr="00746602" w:rsidRDefault="009878BE" w:rsidP="009878BE">
      <w:pPr>
        <w:pStyle w:val="Heading1"/>
        <w:spacing w:before="60"/>
        <w:rPr>
          <w:rFonts w:cs="Arial"/>
        </w:rPr>
      </w:pPr>
      <w:bookmarkStart w:id="2" w:name="_Hlk77246172"/>
      <w:r>
        <w:t xml:space="preserve">Item </w:t>
      </w:r>
      <w:r w:rsidR="008A4464">
        <w:t>8</w:t>
      </w:r>
      <w:bookmarkEnd w:id="2"/>
      <w:r>
        <w:br/>
      </w:r>
      <w:r w:rsidRPr="00687F3E">
        <w:rPr>
          <w:i/>
          <w:iCs/>
        </w:rPr>
        <w:t xml:space="preserve">CHAPTER </w:t>
      </w:r>
      <w:r w:rsidR="008A4464" w:rsidRPr="00687F3E">
        <w:rPr>
          <w:i/>
          <w:iCs/>
        </w:rPr>
        <w:t xml:space="preserve">11A </w:t>
      </w:r>
      <w:r w:rsidR="00904DB7" w:rsidRPr="00687F3E">
        <w:rPr>
          <w:i/>
          <w:iCs/>
        </w:rPr>
        <w:t>HOUSING ACCESSIBILITY</w:t>
      </w:r>
      <w:r w:rsidR="00904DB7" w:rsidRPr="00687F3E">
        <w:rPr>
          <w:i/>
          <w:iCs/>
        </w:rPr>
        <w:br/>
        <w:t>CHAPTER 11B ACCESSIBILITY TO PUBLIC BUILDINGS, PUBLIC ACCOM</w:t>
      </w:r>
      <w:r w:rsidR="00A362FC">
        <w:rPr>
          <w:i/>
          <w:iCs/>
        </w:rPr>
        <w:t>M</w:t>
      </w:r>
      <w:r w:rsidR="00904DB7" w:rsidRPr="00687F3E">
        <w:rPr>
          <w:i/>
          <w:iCs/>
        </w:rPr>
        <w:t>ODATIONS, COMMERCIAL BUILDINGS AND PUBLIC HOUSING</w:t>
      </w:r>
    </w:p>
    <w:p w14:paraId="2F2FEDBB" w14:textId="6E35C5A3" w:rsidR="009878BE" w:rsidRDefault="00904DB7" w:rsidP="009878BE">
      <w:pPr>
        <w:spacing w:before="120"/>
        <w:rPr>
          <w:rFonts w:ascii="Arial" w:hAnsi="Arial" w:cs="Arial"/>
        </w:rPr>
      </w:pPr>
      <w:r w:rsidRPr="00904DB7">
        <w:rPr>
          <w:rFonts w:ascii="Arial" w:hAnsi="Arial" w:cs="Arial"/>
        </w:rPr>
        <w:t xml:space="preserve">Entire Chapters </w:t>
      </w:r>
      <w:r w:rsidRPr="00196568">
        <w:rPr>
          <w:rFonts w:ascii="Arial" w:hAnsi="Arial" w:cs="Arial"/>
          <w:i/>
          <w:iCs/>
        </w:rPr>
        <w:t>11A</w:t>
      </w:r>
      <w:r w:rsidRPr="00904DB7">
        <w:rPr>
          <w:rFonts w:ascii="Arial" w:hAnsi="Arial" w:cs="Arial"/>
        </w:rPr>
        <w:t xml:space="preserve"> and </w:t>
      </w:r>
      <w:r w:rsidRPr="00196568">
        <w:rPr>
          <w:rFonts w:ascii="Arial" w:hAnsi="Arial" w:cs="Arial"/>
          <w:i/>
          <w:iCs/>
        </w:rPr>
        <w:t>11B</w:t>
      </w:r>
      <w:r w:rsidRPr="00904DB7">
        <w:rPr>
          <w:rFonts w:ascii="Arial" w:hAnsi="Arial" w:cs="Arial"/>
        </w:rPr>
        <w:t xml:space="preserve"> not adopted by OSHPD.</w:t>
      </w:r>
    </w:p>
    <w:p w14:paraId="0736726B" w14:textId="77777777" w:rsidR="009878BE" w:rsidRPr="00AD67B3" w:rsidRDefault="009878BE" w:rsidP="009878BE">
      <w:pPr>
        <w:spacing w:before="120"/>
        <w:rPr>
          <w:rFonts w:ascii="Arial" w:hAnsi="Arial" w:cs="Arial"/>
        </w:rPr>
      </w:pPr>
      <w:r w:rsidRPr="00AD67B3">
        <w:rPr>
          <w:rFonts w:ascii="Arial" w:hAnsi="Arial" w:cs="Arial"/>
          <w:b/>
        </w:rPr>
        <w:t>Notation:</w:t>
      </w:r>
    </w:p>
    <w:p w14:paraId="4ED022E6"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1D7BBF4"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C5256C8" w14:textId="77777777" w:rsidR="009878BE" w:rsidRDefault="009878BE" w:rsidP="009878BE">
      <w:pPr>
        <w:rPr>
          <w:rFonts w:ascii="Arial" w:hAnsi="Arial" w:cs="Arial"/>
        </w:rPr>
      </w:pPr>
    </w:p>
    <w:p w14:paraId="2DD81A03" w14:textId="70DCA4B3" w:rsidR="009878BE" w:rsidRPr="00196568" w:rsidRDefault="009878BE" w:rsidP="009878BE">
      <w:pPr>
        <w:pStyle w:val="Heading1"/>
        <w:spacing w:before="60"/>
        <w:rPr>
          <w:rFonts w:cs="Arial"/>
        </w:rPr>
      </w:pPr>
      <w:r>
        <w:t xml:space="preserve">Item </w:t>
      </w:r>
      <w:r w:rsidR="00904DB7">
        <w:t>9</w:t>
      </w:r>
      <w:r>
        <w:br/>
      </w:r>
      <w:bookmarkStart w:id="3" w:name="_Hlk70329536"/>
      <w:r w:rsidRPr="00694E2B">
        <w:t xml:space="preserve">CHAPTER </w:t>
      </w:r>
      <w:r w:rsidR="00904DB7" w:rsidRPr="00904DB7">
        <w:t>12 INTERIOR ENVIRONMENT</w:t>
      </w:r>
      <w:bookmarkEnd w:id="3"/>
      <w:r w:rsidR="00196568">
        <w:br/>
      </w:r>
      <w:r w:rsidR="00196568" w:rsidRPr="00196568">
        <w:rPr>
          <w:rFonts w:cs="Arial"/>
          <w:i/>
          <w:iCs/>
        </w:rPr>
        <w:t>SECTION 1224 [OSHPD 1] HOSPITALS</w:t>
      </w:r>
    </w:p>
    <w:p w14:paraId="566AB988" w14:textId="257F4B94" w:rsidR="009878BE" w:rsidRDefault="00904DB7" w:rsidP="004B5ED6">
      <w:pPr>
        <w:spacing w:before="120"/>
        <w:rPr>
          <w:rFonts w:ascii="Arial" w:hAnsi="Arial" w:cs="Arial"/>
        </w:rPr>
      </w:pPr>
      <w:r w:rsidRPr="005C0E79">
        <w:rPr>
          <w:rFonts w:ascii="Arial" w:hAnsi="Arial" w:cs="Arial"/>
        </w:rPr>
        <w:t>Adopt 2021 International Building Code (IBC) Chapter 12 and carry forward existing amendments of the 2019 California Building Code (CBC) for OSHPD 1, 1R, 2, 3, 4 and 5 with the following modifications:</w:t>
      </w:r>
    </w:p>
    <w:p w14:paraId="1966AE14" w14:textId="6D40DC52" w:rsidR="009878BE" w:rsidRPr="00196568" w:rsidRDefault="004B5ED6" w:rsidP="001B7144">
      <w:pPr>
        <w:widowControl/>
        <w:autoSpaceDE w:val="0"/>
        <w:autoSpaceDN w:val="0"/>
        <w:adjustRightInd w:val="0"/>
        <w:spacing w:before="120"/>
        <w:rPr>
          <w:rFonts w:ascii="Arial" w:eastAsia="Calibri" w:hAnsi="Arial" w:cs="Arial"/>
          <w:i/>
          <w:iCs/>
          <w:snapToGrid/>
          <w:szCs w:val="24"/>
        </w:rPr>
      </w:pPr>
      <w:r w:rsidRPr="00196568">
        <w:rPr>
          <w:rFonts w:ascii="Arial" w:eastAsia="Calibri" w:hAnsi="Arial" w:cs="Arial"/>
          <w:b/>
          <w:i/>
          <w:iCs/>
          <w:snapToGrid/>
          <w:szCs w:val="24"/>
        </w:rPr>
        <w:t xml:space="preserve">1224.1 Scope. [OSHPD 1] </w:t>
      </w:r>
      <w:r w:rsidRPr="00196568">
        <w:rPr>
          <w:rFonts w:ascii="Arial" w:eastAsia="Calibri" w:hAnsi="Arial" w:cs="Arial"/>
          <w:i/>
          <w:iCs/>
          <w:snapToGrid/>
          <w:szCs w:val="24"/>
        </w:rPr>
        <w:t xml:space="preserve">The provisions of this section shall apply to general acute-care hospitals and general acute-care hospitals providing only acute medical rehabilitation center services. The provisions of Section 1225 shall apply to distinct part skilled nursing and intermediate-care services on a general acute-care hospital license provided </w:t>
      </w:r>
      <w:r w:rsidRPr="00196568">
        <w:rPr>
          <w:rFonts w:ascii="Arial" w:eastAsia="Calibri" w:hAnsi="Arial" w:cs="Arial"/>
          <w:i/>
          <w:iCs/>
          <w:strike/>
          <w:snapToGrid/>
          <w:szCs w:val="24"/>
        </w:rPr>
        <w:t>either</w:t>
      </w:r>
      <w:r w:rsidRPr="00196568">
        <w:rPr>
          <w:rFonts w:ascii="Arial" w:eastAsia="Calibri" w:hAnsi="Arial" w:cs="Arial"/>
          <w:i/>
          <w:iCs/>
          <w:snapToGrid/>
          <w:szCs w:val="24"/>
        </w:rPr>
        <w:t xml:space="preserve"> in a separate unit.</w:t>
      </w:r>
    </w:p>
    <w:p w14:paraId="6C511805" w14:textId="16F93FAF" w:rsidR="004B5ED6" w:rsidRPr="00196568" w:rsidRDefault="004B5ED6" w:rsidP="00E53B97">
      <w:pPr>
        <w:widowControl/>
        <w:autoSpaceDE w:val="0"/>
        <w:autoSpaceDN w:val="0"/>
        <w:adjustRightInd w:val="0"/>
        <w:rPr>
          <w:rFonts w:ascii="Arial" w:eastAsia="Calibri" w:hAnsi="Arial" w:cs="Arial"/>
          <w:i/>
          <w:iCs/>
          <w:snapToGrid/>
          <w:szCs w:val="24"/>
        </w:rPr>
      </w:pPr>
      <w:r w:rsidRPr="00196568">
        <w:rPr>
          <w:rFonts w:ascii="Arial" w:eastAsia="Calibri" w:hAnsi="Arial" w:cs="Arial"/>
          <w:i/>
          <w:iCs/>
          <w:snapToGrid/>
          <w:szCs w:val="24"/>
        </w:rPr>
        <w:t>…</w:t>
      </w:r>
    </w:p>
    <w:p w14:paraId="1331025F" w14:textId="77777777" w:rsidR="009878BE" w:rsidRPr="00AD67B3" w:rsidRDefault="009878BE" w:rsidP="009878BE">
      <w:pPr>
        <w:spacing w:before="120"/>
        <w:rPr>
          <w:rFonts w:ascii="Arial" w:hAnsi="Arial" w:cs="Arial"/>
        </w:rPr>
      </w:pPr>
      <w:r w:rsidRPr="00AD67B3">
        <w:rPr>
          <w:rFonts w:ascii="Arial" w:hAnsi="Arial" w:cs="Arial"/>
          <w:b/>
        </w:rPr>
        <w:t>Notation:</w:t>
      </w:r>
    </w:p>
    <w:p w14:paraId="5A34A677"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0E306A9"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0835CA9" w14:textId="77777777" w:rsidR="009878BE" w:rsidRDefault="009878BE" w:rsidP="009878BE">
      <w:pPr>
        <w:rPr>
          <w:rFonts w:ascii="Arial" w:hAnsi="Arial" w:cs="Arial"/>
        </w:rPr>
      </w:pPr>
    </w:p>
    <w:p w14:paraId="0B1C9536" w14:textId="5A6DA99C" w:rsidR="00E53B97" w:rsidRPr="00196568" w:rsidRDefault="009878BE" w:rsidP="00C23D20">
      <w:pPr>
        <w:pStyle w:val="Heading1"/>
        <w:spacing w:before="60" w:line="240" w:lineRule="auto"/>
        <w:rPr>
          <w:rFonts w:cs="Arial"/>
          <w:bCs/>
        </w:rPr>
      </w:pPr>
      <w:bookmarkStart w:id="4" w:name="_Hlk70329270"/>
      <w:r>
        <w:t xml:space="preserve">Item </w:t>
      </w:r>
      <w:r w:rsidR="00E53B97">
        <w:t>10</w:t>
      </w:r>
      <w:r>
        <w:br/>
      </w:r>
      <w:r w:rsidR="00E53B97" w:rsidRPr="00694E2B">
        <w:t xml:space="preserve">CHAPTER </w:t>
      </w:r>
      <w:r w:rsidR="00E53B97" w:rsidRPr="00904DB7">
        <w:t>12 INTERIOR ENVIRONMENT</w:t>
      </w:r>
      <w:r w:rsidR="00721C29">
        <w:br/>
      </w:r>
      <w:r w:rsidR="00E53B97" w:rsidRPr="00196568">
        <w:rPr>
          <w:rFonts w:eastAsia="Calibri" w:cs="Arial"/>
          <w:bCs/>
          <w:i/>
          <w:iCs/>
          <w:snapToGrid/>
          <w:szCs w:val="24"/>
        </w:rPr>
        <w:t>1224.3 Definitions.</w:t>
      </w:r>
    </w:p>
    <w:p w14:paraId="6294E9B2" w14:textId="77777777" w:rsidR="00E53B97" w:rsidRPr="00E53B97" w:rsidRDefault="00E53B97" w:rsidP="00C23D20">
      <w:pPr>
        <w:widowControl/>
        <w:spacing w:before="120" w:line="259" w:lineRule="auto"/>
        <w:rPr>
          <w:rFonts w:ascii="Arial" w:eastAsia="Batang" w:hAnsi="Arial" w:cs="Arial"/>
          <w:snapToGrid/>
          <w:szCs w:val="24"/>
        </w:rPr>
      </w:pPr>
      <w:r w:rsidRPr="00E53B97">
        <w:rPr>
          <w:rFonts w:ascii="Arial" w:eastAsia="Batang" w:hAnsi="Arial" w:cs="Arial"/>
          <w:snapToGrid/>
          <w:szCs w:val="24"/>
        </w:rPr>
        <w:t>...</w:t>
      </w:r>
    </w:p>
    <w:p w14:paraId="042A6738" w14:textId="783DD098" w:rsidR="00E53B97" w:rsidRPr="00E53B97" w:rsidRDefault="00E53B97" w:rsidP="00E53B97">
      <w:pPr>
        <w:widowControl/>
        <w:autoSpaceDE w:val="0"/>
        <w:autoSpaceDN w:val="0"/>
        <w:adjustRightInd w:val="0"/>
        <w:rPr>
          <w:rFonts w:ascii="Arial" w:eastAsia="Calibri" w:hAnsi="Arial" w:cs="Arial"/>
          <w:i/>
          <w:iCs/>
          <w:snapToGrid/>
          <w:szCs w:val="24"/>
        </w:rPr>
      </w:pPr>
      <w:r w:rsidRPr="00E53B97">
        <w:rPr>
          <w:rFonts w:ascii="Arial" w:eastAsia="Calibri" w:hAnsi="Arial" w:cs="Arial"/>
          <w:b/>
          <w:bCs/>
          <w:i/>
          <w:iCs/>
          <w:snapToGrid/>
          <w:szCs w:val="24"/>
        </w:rPr>
        <w:t>FLOOR AREA, CLEAR.</w:t>
      </w:r>
    </w:p>
    <w:p w14:paraId="01CBCA7D"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321191A6"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b/>
          <w:bCs/>
          <w:i/>
          <w:iCs/>
          <w:snapToGrid/>
          <w:szCs w:val="24"/>
        </w:rPr>
        <w:t>HANDWASHING STATION</w:t>
      </w:r>
      <w:r w:rsidRPr="00BE4AFE">
        <w:rPr>
          <w:rFonts w:ascii="Arial" w:eastAsia="Batang" w:hAnsi="Arial"/>
          <w:b/>
          <w:i/>
        </w:rPr>
        <w:t>.</w:t>
      </w:r>
      <w:r w:rsidRPr="00E53B97">
        <w:rPr>
          <w:rFonts w:ascii="Arial" w:eastAsia="Batang" w:hAnsi="Arial" w:cs="Arial"/>
          <w:i/>
          <w:iCs/>
          <w:snapToGrid/>
          <w:szCs w:val="24"/>
        </w:rPr>
        <w:t xml:space="preserve"> A clinical staff-use area that provides a handwashing fixture, cleaning agents and means for drying hands.  Handwashing stations shall be immediately accessible to the patient care area they serve without requiring passage through a doorway, unless hands-free operation</w:t>
      </w:r>
      <w:r w:rsidRPr="00E53B97">
        <w:rPr>
          <w:rFonts w:ascii="Arial" w:eastAsia="Batang" w:hAnsi="Arial" w:cs="Arial"/>
          <w:i/>
          <w:iCs/>
          <w:snapToGrid/>
          <w:szCs w:val="24"/>
          <w:u w:val="single"/>
        </w:rPr>
        <w:t xml:space="preserve"> of the door </w:t>
      </w:r>
      <w:r w:rsidRPr="00E53B97">
        <w:rPr>
          <w:rFonts w:ascii="Arial" w:eastAsia="Batang" w:hAnsi="Arial" w:cs="Arial"/>
          <w:i/>
          <w:iCs/>
          <w:snapToGrid/>
          <w:szCs w:val="24"/>
        </w:rPr>
        <w:t>is provided. Refer to the California Plumbing Code, Section 210.0 for the definition of handwashing fixture.</w:t>
      </w:r>
      <w:r w:rsidRPr="00E53B97">
        <w:rPr>
          <w:rFonts w:ascii="Arial" w:eastAsia="Batang" w:hAnsi="Arial" w:cs="Arial"/>
          <w:snapToGrid/>
          <w:szCs w:val="24"/>
        </w:rPr>
        <w:t xml:space="preserve"> </w:t>
      </w:r>
    </w:p>
    <w:p w14:paraId="09151048"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081E5906" w14:textId="77777777" w:rsidR="00E53B97" w:rsidRPr="00E53B97" w:rsidRDefault="00E53B97" w:rsidP="00C155F0">
      <w:pPr>
        <w:widowControl/>
        <w:spacing w:line="259" w:lineRule="auto"/>
        <w:rPr>
          <w:rFonts w:ascii="Arial" w:eastAsia="Calibri" w:hAnsi="Arial" w:cs="Arial"/>
          <w:i/>
          <w:iCs/>
          <w:snapToGrid/>
          <w:szCs w:val="22"/>
          <w:u w:val="single"/>
        </w:rPr>
      </w:pPr>
      <w:r w:rsidRPr="00E53B97">
        <w:rPr>
          <w:rFonts w:ascii="Arial" w:eastAsia="Calibri" w:hAnsi="Arial" w:cs="Arial"/>
          <w:b/>
          <w:bCs/>
          <w:i/>
          <w:iCs/>
          <w:snapToGrid/>
          <w:szCs w:val="22"/>
          <w:u w:val="single"/>
        </w:rPr>
        <w:lastRenderedPageBreak/>
        <w:t>INVASIVE PROCEDURE.</w:t>
      </w:r>
      <w:r w:rsidRPr="00E53B97">
        <w:rPr>
          <w:rFonts w:ascii="Arial" w:eastAsia="Calibri" w:hAnsi="Arial" w:cs="Arial"/>
          <w:i/>
          <w:iCs/>
          <w:snapToGrid/>
          <w:szCs w:val="22"/>
          <w:u w:val="single"/>
        </w:rPr>
        <w:t xml:space="preserve"> means a procedure that is performed in an aseptic surgical field and penetrates the protective surfaces of a patient’s body (</w:t>
      </w:r>
      <w:proofErr w:type="gramStart"/>
      <w:r w:rsidRPr="00E53B97">
        <w:rPr>
          <w:rFonts w:ascii="Arial" w:eastAsia="Calibri" w:hAnsi="Arial" w:cs="Arial"/>
          <w:i/>
          <w:iCs/>
          <w:snapToGrid/>
          <w:szCs w:val="22"/>
          <w:u w:val="single"/>
        </w:rPr>
        <w:t>e.g.</w:t>
      </w:r>
      <w:proofErr w:type="gramEnd"/>
      <w:r w:rsidRPr="00E53B97">
        <w:rPr>
          <w:rFonts w:ascii="Arial" w:eastAsia="Calibri" w:hAnsi="Arial" w:cs="Arial"/>
          <w:i/>
          <w:iCs/>
          <w:snapToGrid/>
          <w:szCs w:val="22"/>
          <w:u w:val="single"/>
        </w:rPr>
        <w:t xml:space="preserve"> subcutaneous tissue, mucous membranes, cornea). An invasive procedure may fall into one or more of the following categories:</w:t>
      </w:r>
    </w:p>
    <w:p w14:paraId="0F49FDDF" w14:textId="77777777" w:rsidR="00E53B97" w:rsidRPr="00E53B97" w:rsidRDefault="00E53B97" w:rsidP="00353BAE">
      <w:pPr>
        <w:widowControl/>
        <w:numPr>
          <w:ilvl w:val="0"/>
          <w:numId w:val="7"/>
        </w:numPr>
        <w:spacing w:line="259" w:lineRule="auto"/>
        <w:contextualSpacing/>
        <w:rPr>
          <w:rFonts w:ascii="Arial" w:eastAsia="Calibri" w:hAnsi="Arial" w:cs="Arial"/>
          <w:i/>
          <w:iCs/>
          <w:snapToGrid/>
          <w:szCs w:val="22"/>
          <w:u w:val="single"/>
        </w:rPr>
      </w:pPr>
      <w:r w:rsidRPr="00E53B97">
        <w:rPr>
          <w:rFonts w:ascii="Arial" w:eastAsia="Calibri" w:hAnsi="Arial" w:cs="Arial"/>
          <w:i/>
          <w:iCs/>
          <w:snapToGrid/>
          <w:szCs w:val="22"/>
          <w:u w:val="single"/>
        </w:rPr>
        <w:t>Requires entry into or opening of a sterile body cavity (</w:t>
      </w:r>
      <w:proofErr w:type="gramStart"/>
      <w:r w:rsidRPr="00E53B97">
        <w:rPr>
          <w:rFonts w:ascii="Arial" w:eastAsia="Calibri" w:hAnsi="Arial" w:cs="Arial"/>
          <w:i/>
          <w:iCs/>
          <w:snapToGrid/>
          <w:szCs w:val="22"/>
          <w:u w:val="single"/>
        </w:rPr>
        <w:t>i.e.</w:t>
      </w:r>
      <w:proofErr w:type="gramEnd"/>
      <w:r w:rsidRPr="00E53B97">
        <w:rPr>
          <w:rFonts w:ascii="Arial" w:eastAsia="Calibri" w:hAnsi="Arial" w:cs="Arial"/>
          <w:i/>
          <w:iCs/>
          <w:snapToGrid/>
          <w:szCs w:val="22"/>
          <w:u w:val="single"/>
        </w:rPr>
        <w:t xml:space="preserve"> cranium, chest, abdomen, pelvis, joint spaces)</w:t>
      </w:r>
    </w:p>
    <w:p w14:paraId="249CFA74" w14:textId="77777777" w:rsidR="00E53B97" w:rsidRPr="00E53B97" w:rsidRDefault="00E53B97" w:rsidP="00353BAE">
      <w:pPr>
        <w:widowControl/>
        <w:numPr>
          <w:ilvl w:val="0"/>
          <w:numId w:val="7"/>
        </w:numPr>
        <w:spacing w:line="259" w:lineRule="auto"/>
        <w:contextualSpacing/>
        <w:rPr>
          <w:rFonts w:ascii="Arial" w:eastAsia="Calibri" w:hAnsi="Arial" w:cs="Arial"/>
          <w:i/>
          <w:iCs/>
          <w:snapToGrid/>
          <w:szCs w:val="22"/>
          <w:u w:val="single"/>
        </w:rPr>
      </w:pPr>
      <w:r w:rsidRPr="00E53B97">
        <w:rPr>
          <w:rFonts w:ascii="Arial" w:eastAsia="Calibri" w:hAnsi="Arial" w:cs="Arial"/>
          <w:i/>
          <w:iCs/>
          <w:snapToGrid/>
          <w:szCs w:val="22"/>
          <w:u w:val="single"/>
        </w:rPr>
        <w:t>Involves insertion of an indwelling foreign body</w:t>
      </w:r>
    </w:p>
    <w:p w14:paraId="3540EE96" w14:textId="77777777" w:rsidR="00E53B97" w:rsidRPr="00E53B97" w:rsidRDefault="00E53B97" w:rsidP="00353BAE">
      <w:pPr>
        <w:widowControl/>
        <w:numPr>
          <w:ilvl w:val="0"/>
          <w:numId w:val="7"/>
        </w:numPr>
        <w:spacing w:line="259" w:lineRule="auto"/>
        <w:contextualSpacing/>
        <w:rPr>
          <w:rFonts w:ascii="Arial" w:eastAsia="Calibri" w:hAnsi="Arial" w:cs="Arial"/>
          <w:i/>
          <w:iCs/>
          <w:snapToGrid/>
          <w:szCs w:val="22"/>
          <w:u w:val="single"/>
        </w:rPr>
      </w:pPr>
      <w:r w:rsidRPr="00E53B97">
        <w:rPr>
          <w:rFonts w:ascii="Arial" w:eastAsia="Calibri" w:hAnsi="Arial" w:cs="Arial"/>
          <w:i/>
          <w:iCs/>
          <w:snapToGrid/>
          <w:szCs w:val="22"/>
          <w:u w:val="single"/>
        </w:rPr>
        <w:t>Includes excision and grafting of burns that cover more than 20 percent of total body area</w:t>
      </w:r>
    </w:p>
    <w:p w14:paraId="170DBE0C" w14:textId="77777777" w:rsidR="00E53B97" w:rsidRPr="00E53B97" w:rsidRDefault="00E53B97" w:rsidP="00353BAE">
      <w:pPr>
        <w:widowControl/>
        <w:numPr>
          <w:ilvl w:val="0"/>
          <w:numId w:val="7"/>
        </w:numPr>
        <w:spacing w:line="259" w:lineRule="auto"/>
        <w:contextualSpacing/>
        <w:rPr>
          <w:rFonts w:ascii="Arial" w:eastAsia="Calibri" w:hAnsi="Arial" w:cs="Arial"/>
          <w:i/>
          <w:iCs/>
          <w:snapToGrid/>
          <w:szCs w:val="22"/>
          <w:u w:val="single"/>
        </w:rPr>
      </w:pPr>
      <w:r w:rsidRPr="00E53B97">
        <w:rPr>
          <w:rFonts w:ascii="Arial" w:eastAsia="Calibri" w:hAnsi="Arial" w:cs="Arial"/>
          <w:i/>
          <w:iCs/>
          <w:snapToGrid/>
          <w:szCs w:val="22"/>
          <w:u w:val="single"/>
        </w:rPr>
        <w:t>Does not begin as an open procedure but has a recognized measurable risk of requiring conversion to an open procedure</w:t>
      </w:r>
    </w:p>
    <w:p w14:paraId="054085C4" w14:textId="77777777" w:rsidR="00E53B97" w:rsidRPr="00E53B97" w:rsidRDefault="00E53B97" w:rsidP="00353BAE">
      <w:pPr>
        <w:widowControl/>
        <w:spacing w:line="259" w:lineRule="auto"/>
        <w:rPr>
          <w:rFonts w:ascii="Arial" w:eastAsia="Calibri" w:hAnsi="Arial" w:cs="Arial"/>
          <w:i/>
          <w:iCs/>
          <w:snapToGrid/>
          <w:szCs w:val="22"/>
        </w:rPr>
      </w:pPr>
      <w:r w:rsidRPr="00E53B97">
        <w:rPr>
          <w:rFonts w:ascii="Arial" w:eastAsia="Calibri" w:hAnsi="Arial" w:cs="Arial"/>
          <w:i/>
          <w:iCs/>
          <w:snapToGrid/>
          <w:szCs w:val="22"/>
        </w:rPr>
        <w:t>…</w:t>
      </w:r>
    </w:p>
    <w:p w14:paraId="1758548C" w14:textId="4628B85E" w:rsidR="00E53B97" w:rsidRDefault="00E53B97" w:rsidP="00E53B97">
      <w:pPr>
        <w:widowControl/>
        <w:autoSpaceDE w:val="0"/>
        <w:autoSpaceDN w:val="0"/>
        <w:adjustRightInd w:val="0"/>
        <w:rPr>
          <w:rFonts w:ascii="Arial" w:eastAsia="Calibri" w:hAnsi="Arial" w:cs="Arial"/>
          <w:i/>
          <w:iCs/>
          <w:snapToGrid/>
          <w:szCs w:val="24"/>
        </w:rPr>
      </w:pPr>
      <w:r w:rsidRPr="00E53B97">
        <w:rPr>
          <w:rFonts w:ascii="Arial" w:eastAsia="Calibri" w:hAnsi="Arial" w:cs="Arial"/>
          <w:b/>
          <w:bCs/>
          <w:i/>
          <w:iCs/>
          <w:snapToGrid/>
          <w:szCs w:val="24"/>
        </w:rPr>
        <w:t>LOCATION TERMINOLOGY</w:t>
      </w:r>
      <w:r w:rsidR="00FB0B4D">
        <w:rPr>
          <w:rFonts w:ascii="Arial" w:eastAsia="Calibri" w:hAnsi="Arial" w:cs="Arial"/>
          <w:b/>
          <w:bCs/>
          <w:i/>
          <w:iCs/>
          <w:snapToGrid/>
          <w:szCs w:val="24"/>
        </w:rPr>
        <w:t>.</w:t>
      </w:r>
      <w:r w:rsidRPr="00E53B97">
        <w:rPr>
          <w:rFonts w:ascii="Arial" w:eastAsia="Calibri" w:hAnsi="Arial" w:cs="Arial"/>
          <w:b/>
          <w:bCs/>
          <w:i/>
          <w:iCs/>
          <w:snapToGrid/>
          <w:szCs w:val="24"/>
        </w:rPr>
        <w:t xml:space="preserve"> </w:t>
      </w:r>
      <w:r w:rsidRPr="00E53B97">
        <w:rPr>
          <w:rFonts w:ascii="Arial" w:eastAsia="Calibri" w:hAnsi="Arial" w:cs="Arial"/>
          <w:i/>
          <w:iCs/>
          <w:snapToGrid/>
          <w:szCs w:val="24"/>
        </w:rPr>
        <w:t>(terms for relationship to an area or room)</w:t>
      </w:r>
    </w:p>
    <w:p w14:paraId="11D76719" w14:textId="77777777" w:rsidR="00420AB1" w:rsidRPr="00420AB1" w:rsidRDefault="00420AB1" w:rsidP="00E53B97">
      <w:pPr>
        <w:widowControl/>
        <w:autoSpaceDE w:val="0"/>
        <w:autoSpaceDN w:val="0"/>
        <w:adjustRightInd w:val="0"/>
        <w:rPr>
          <w:rFonts w:ascii="Arial" w:eastAsia="Calibri" w:hAnsi="Arial" w:cs="Arial"/>
          <w:snapToGrid/>
          <w:szCs w:val="24"/>
        </w:rPr>
      </w:pPr>
    </w:p>
    <w:p w14:paraId="265B7A6A" w14:textId="1E740283" w:rsidR="00420AB1" w:rsidRDefault="00E53B97" w:rsidP="00420AB1">
      <w:pPr>
        <w:widowControl/>
        <w:autoSpaceDE w:val="0"/>
        <w:autoSpaceDN w:val="0"/>
        <w:adjustRightInd w:val="0"/>
        <w:ind w:left="360"/>
        <w:rPr>
          <w:rFonts w:ascii="Arial" w:eastAsia="Calibri" w:hAnsi="Arial" w:cs="Arial"/>
          <w:i/>
          <w:iCs/>
          <w:snapToGrid/>
          <w:szCs w:val="24"/>
        </w:rPr>
      </w:pPr>
      <w:r w:rsidRPr="00E53B97">
        <w:rPr>
          <w:rFonts w:ascii="Arial" w:eastAsia="Calibri" w:hAnsi="Arial" w:cs="Arial"/>
          <w:b/>
          <w:bCs/>
          <w:i/>
          <w:iCs/>
          <w:snapToGrid/>
          <w:szCs w:val="24"/>
        </w:rPr>
        <w:t>ADJACENT</w:t>
      </w:r>
      <w:r w:rsidRPr="00E53B97">
        <w:rPr>
          <w:rFonts w:ascii="Arial" w:eastAsia="Calibri" w:hAnsi="Arial" w:cs="Arial"/>
          <w:i/>
          <w:iCs/>
          <w:snapToGrid/>
          <w:szCs w:val="24"/>
        </w:rPr>
        <w:t>. Located next to but not necessarily connected to the identified area or room.</w:t>
      </w:r>
    </w:p>
    <w:p w14:paraId="6391126F" w14:textId="77777777" w:rsidR="00420AB1" w:rsidRDefault="00420AB1" w:rsidP="00420AB1">
      <w:pPr>
        <w:widowControl/>
        <w:autoSpaceDE w:val="0"/>
        <w:autoSpaceDN w:val="0"/>
        <w:adjustRightInd w:val="0"/>
        <w:ind w:left="360"/>
        <w:rPr>
          <w:rFonts w:ascii="Arial" w:eastAsia="Calibri" w:hAnsi="Arial" w:cs="Arial"/>
          <w:i/>
          <w:iCs/>
          <w:snapToGrid/>
          <w:szCs w:val="24"/>
        </w:rPr>
      </w:pPr>
    </w:p>
    <w:p w14:paraId="0D41E9DE" w14:textId="77777777" w:rsidR="00420AB1" w:rsidRDefault="00E53B97" w:rsidP="00420AB1">
      <w:pPr>
        <w:widowControl/>
        <w:autoSpaceDE w:val="0"/>
        <w:autoSpaceDN w:val="0"/>
        <w:adjustRightInd w:val="0"/>
        <w:ind w:left="360"/>
        <w:rPr>
          <w:rFonts w:ascii="Arial" w:eastAsia="Calibri" w:hAnsi="Arial" w:cs="Arial"/>
          <w:i/>
          <w:iCs/>
          <w:snapToGrid/>
          <w:szCs w:val="24"/>
        </w:rPr>
      </w:pPr>
      <w:r w:rsidRPr="00E53B97">
        <w:rPr>
          <w:rFonts w:ascii="Arial" w:eastAsia="Calibri" w:hAnsi="Arial" w:cs="Arial"/>
          <w:b/>
          <w:bCs/>
          <w:i/>
          <w:iCs/>
          <w:snapToGrid/>
          <w:szCs w:val="24"/>
        </w:rPr>
        <w:t>DIRECTLY ACCESSIBLE.</w:t>
      </w:r>
      <w:r w:rsidRPr="00E53B97">
        <w:rPr>
          <w:rFonts w:ascii="Arial" w:eastAsia="Calibri" w:hAnsi="Arial" w:cs="Arial"/>
          <w:i/>
          <w:iCs/>
          <w:snapToGrid/>
          <w:szCs w:val="24"/>
        </w:rPr>
        <w:t xml:space="preserve"> Connected to the identified area or room through a doorway or other opening without going through an intervening room or public space.</w:t>
      </w:r>
    </w:p>
    <w:p w14:paraId="391CC67C" w14:textId="77777777" w:rsidR="00420AB1" w:rsidRDefault="00420AB1" w:rsidP="00420AB1">
      <w:pPr>
        <w:widowControl/>
        <w:autoSpaceDE w:val="0"/>
        <w:autoSpaceDN w:val="0"/>
        <w:adjustRightInd w:val="0"/>
        <w:ind w:left="360"/>
        <w:rPr>
          <w:rFonts w:ascii="Arial" w:eastAsia="Calibri" w:hAnsi="Arial" w:cs="Arial"/>
          <w:i/>
          <w:iCs/>
          <w:snapToGrid/>
          <w:szCs w:val="24"/>
        </w:rPr>
      </w:pPr>
    </w:p>
    <w:p w14:paraId="4D606A98" w14:textId="77777777" w:rsidR="00420AB1" w:rsidRDefault="00E53B97" w:rsidP="00420AB1">
      <w:pPr>
        <w:widowControl/>
        <w:autoSpaceDE w:val="0"/>
        <w:autoSpaceDN w:val="0"/>
        <w:adjustRightInd w:val="0"/>
        <w:ind w:left="360"/>
        <w:rPr>
          <w:rFonts w:ascii="Arial" w:eastAsia="Calibri" w:hAnsi="Arial" w:cs="Arial"/>
          <w:i/>
          <w:iCs/>
          <w:snapToGrid/>
          <w:szCs w:val="24"/>
        </w:rPr>
      </w:pPr>
      <w:r w:rsidRPr="00E53B97">
        <w:rPr>
          <w:rFonts w:ascii="Arial" w:eastAsia="Calibri" w:hAnsi="Arial" w:cs="Arial"/>
          <w:b/>
          <w:bCs/>
          <w:i/>
          <w:iCs/>
          <w:snapToGrid/>
          <w:szCs w:val="24"/>
        </w:rPr>
        <w:t>IMMEDIATELY ACCESSIBLE.</w:t>
      </w:r>
      <w:r w:rsidRPr="00E53B97">
        <w:rPr>
          <w:rFonts w:ascii="Arial" w:eastAsia="Calibri" w:hAnsi="Arial" w:cs="Arial"/>
          <w:i/>
          <w:iCs/>
          <w:snapToGrid/>
          <w:szCs w:val="24"/>
        </w:rPr>
        <w:t xml:space="preserve"> Available either in the identified area or room, or directly accessible from a room or area located within the same department or service space.</w:t>
      </w:r>
    </w:p>
    <w:p w14:paraId="48CCE63D" w14:textId="77777777" w:rsidR="00420AB1" w:rsidRDefault="00420AB1" w:rsidP="00420AB1">
      <w:pPr>
        <w:widowControl/>
        <w:autoSpaceDE w:val="0"/>
        <w:autoSpaceDN w:val="0"/>
        <w:adjustRightInd w:val="0"/>
        <w:ind w:left="360"/>
        <w:rPr>
          <w:rFonts w:ascii="Arial" w:eastAsia="Calibri" w:hAnsi="Arial" w:cs="Arial"/>
          <w:i/>
          <w:iCs/>
          <w:snapToGrid/>
          <w:szCs w:val="24"/>
        </w:rPr>
      </w:pPr>
    </w:p>
    <w:p w14:paraId="744E61C5" w14:textId="77777777" w:rsidR="00420AB1" w:rsidRDefault="00E53B97" w:rsidP="00420AB1">
      <w:pPr>
        <w:widowControl/>
        <w:autoSpaceDE w:val="0"/>
        <w:autoSpaceDN w:val="0"/>
        <w:adjustRightInd w:val="0"/>
        <w:ind w:left="360"/>
        <w:rPr>
          <w:rFonts w:ascii="Arial" w:eastAsia="Calibri" w:hAnsi="Arial" w:cs="Arial"/>
          <w:i/>
          <w:iCs/>
          <w:snapToGrid/>
          <w:szCs w:val="24"/>
        </w:rPr>
      </w:pPr>
      <w:r w:rsidRPr="00E53B97">
        <w:rPr>
          <w:rFonts w:ascii="Arial" w:eastAsia="Calibri" w:hAnsi="Arial" w:cs="Arial"/>
          <w:b/>
          <w:bCs/>
          <w:i/>
          <w:iCs/>
          <w:snapToGrid/>
          <w:szCs w:val="24"/>
        </w:rPr>
        <w:t>IN.</w:t>
      </w:r>
      <w:r w:rsidRPr="00E53B97">
        <w:rPr>
          <w:rFonts w:ascii="Arial" w:eastAsia="Calibri" w:hAnsi="Arial" w:cs="Arial"/>
          <w:i/>
          <w:iCs/>
          <w:snapToGrid/>
          <w:szCs w:val="24"/>
        </w:rPr>
        <w:t xml:space="preserve"> Located within the identified area or room.</w:t>
      </w:r>
    </w:p>
    <w:p w14:paraId="535D211C" w14:textId="77777777" w:rsidR="00420AB1" w:rsidRDefault="00420AB1" w:rsidP="00420AB1">
      <w:pPr>
        <w:widowControl/>
        <w:autoSpaceDE w:val="0"/>
        <w:autoSpaceDN w:val="0"/>
        <w:adjustRightInd w:val="0"/>
        <w:ind w:left="360"/>
        <w:rPr>
          <w:rFonts w:ascii="Arial" w:eastAsia="Calibri" w:hAnsi="Arial" w:cs="Arial"/>
          <w:i/>
          <w:iCs/>
          <w:snapToGrid/>
          <w:szCs w:val="24"/>
        </w:rPr>
      </w:pPr>
    </w:p>
    <w:p w14:paraId="30F739FE" w14:textId="7E09A71E" w:rsidR="00E53B97" w:rsidRPr="00420AB1" w:rsidRDefault="00E53B97" w:rsidP="00420AB1">
      <w:pPr>
        <w:widowControl/>
        <w:autoSpaceDE w:val="0"/>
        <w:autoSpaceDN w:val="0"/>
        <w:adjustRightInd w:val="0"/>
        <w:ind w:left="360"/>
        <w:rPr>
          <w:rFonts w:ascii="Arial" w:eastAsia="Calibri" w:hAnsi="Arial" w:cs="Arial"/>
          <w:i/>
          <w:iCs/>
          <w:snapToGrid/>
          <w:szCs w:val="24"/>
        </w:rPr>
      </w:pPr>
      <w:r w:rsidRPr="00E53B97">
        <w:rPr>
          <w:rFonts w:ascii="Arial" w:eastAsia="Calibri" w:hAnsi="Arial" w:cs="Arial"/>
          <w:b/>
          <w:bCs/>
          <w:i/>
          <w:iCs/>
          <w:snapToGrid/>
          <w:szCs w:val="24"/>
        </w:rPr>
        <w:t>READILY ACCESSIBLE.</w:t>
      </w:r>
      <w:r w:rsidRPr="00E53B97">
        <w:rPr>
          <w:rFonts w:ascii="Arial" w:eastAsia="Calibri" w:hAnsi="Arial" w:cs="Arial"/>
          <w:i/>
          <w:iCs/>
          <w:snapToGrid/>
          <w:szCs w:val="24"/>
        </w:rPr>
        <w:t xml:space="preserve"> Located within the same department or service space as the identified area or </w:t>
      </w:r>
      <w:proofErr w:type="gramStart"/>
      <w:r w:rsidRPr="00E53B97">
        <w:rPr>
          <w:rFonts w:ascii="Arial" w:eastAsia="Calibri" w:hAnsi="Arial" w:cs="Arial"/>
          <w:i/>
          <w:iCs/>
          <w:snapToGrid/>
          <w:szCs w:val="24"/>
        </w:rPr>
        <w:t xml:space="preserve">room, </w:t>
      </w:r>
      <w:r w:rsidRPr="00E53B97">
        <w:rPr>
          <w:rFonts w:ascii="Arial" w:eastAsia="Calibri" w:hAnsi="Arial" w:cs="Arial"/>
          <w:i/>
          <w:iCs/>
          <w:strike/>
          <w:snapToGrid/>
          <w:szCs w:val="24"/>
        </w:rPr>
        <w:t>or</w:t>
      </w:r>
      <w:proofErr w:type="gramEnd"/>
      <w:r w:rsidRPr="00E53B97">
        <w:rPr>
          <w:rFonts w:ascii="Arial" w:eastAsia="Calibri" w:hAnsi="Arial" w:cs="Arial"/>
          <w:i/>
          <w:iCs/>
          <w:snapToGrid/>
          <w:szCs w:val="24"/>
        </w:rPr>
        <w:t xml:space="preserve"> located in and shared with an adjacent </w:t>
      </w:r>
      <w:r w:rsidRPr="00E53B97">
        <w:rPr>
          <w:rFonts w:ascii="Arial" w:eastAsia="Calibri" w:hAnsi="Arial" w:cs="Arial"/>
          <w:i/>
          <w:iCs/>
          <w:strike/>
          <w:snapToGrid/>
          <w:szCs w:val="24"/>
        </w:rPr>
        <w:t>directly accessible</w:t>
      </w:r>
      <w:r w:rsidRPr="00E53B97">
        <w:rPr>
          <w:rFonts w:ascii="Arial" w:eastAsia="Calibri" w:hAnsi="Arial" w:cs="Arial"/>
          <w:i/>
          <w:iCs/>
          <w:snapToGrid/>
          <w:szCs w:val="24"/>
        </w:rPr>
        <w:t xml:space="preserve"> unit</w:t>
      </w:r>
      <w:r w:rsidRPr="00E53B97">
        <w:rPr>
          <w:rFonts w:ascii="Arial" w:eastAsia="Calibri" w:hAnsi="Arial" w:cs="Arial"/>
          <w:i/>
          <w:iCs/>
          <w:snapToGrid/>
          <w:szCs w:val="24"/>
          <w:u w:val="single"/>
        </w:rPr>
        <w:t>, or within 200 feet of the department or service space in an accessible corridor.</w:t>
      </w:r>
    </w:p>
    <w:p w14:paraId="1778850A" w14:textId="77777777" w:rsidR="00E53B97" w:rsidRPr="00E53B97" w:rsidRDefault="00E53B97" w:rsidP="00353BAE">
      <w:pPr>
        <w:widowControl/>
        <w:spacing w:line="259" w:lineRule="auto"/>
        <w:rPr>
          <w:rFonts w:ascii="Arial" w:eastAsia="Calibri" w:hAnsi="Arial" w:cs="Arial"/>
          <w:i/>
          <w:iCs/>
          <w:snapToGrid/>
          <w:szCs w:val="22"/>
        </w:rPr>
      </w:pPr>
      <w:r w:rsidRPr="00E53B97">
        <w:rPr>
          <w:rFonts w:ascii="Arial" w:eastAsia="Calibri" w:hAnsi="Arial" w:cs="Arial"/>
          <w:i/>
          <w:iCs/>
          <w:snapToGrid/>
          <w:szCs w:val="22"/>
        </w:rPr>
        <w:t>…</w:t>
      </w:r>
    </w:p>
    <w:p w14:paraId="05949A37" w14:textId="77777777" w:rsidR="00E53B97" w:rsidRPr="00E53B97" w:rsidRDefault="00E53B97" w:rsidP="00353BAE">
      <w:pPr>
        <w:widowControl/>
        <w:spacing w:line="259" w:lineRule="auto"/>
        <w:rPr>
          <w:rFonts w:ascii="Arial" w:eastAsia="Calibri" w:hAnsi="Arial" w:cs="Arial"/>
          <w:i/>
          <w:iCs/>
          <w:snapToGrid/>
          <w:szCs w:val="22"/>
          <w:u w:val="single"/>
        </w:rPr>
      </w:pPr>
      <w:r w:rsidRPr="00E53B97">
        <w:rPr>
          <w:rFonts w:ascii="Arial" w:eastAsia="Calibri" w:hAnsi="Arial" w:cs="Arial"/>
          <w:b/>
          <w:bCs/>
          <w:i/>
          <w:iCs/>
          <w:snapToGrid/>
          <w:szCs w:val="22"/>
          <w:u w:val="single"/>
        </w:rPr>
        <w:t>PROCEDURE ROOM.</w:t>
      </w:r>
      <w:r w:rsidRPr="00E53B97">
        <w:rPr>
          <w:rFonts w:ascii="Arial" w:eastAsia="Calibri" w:hAnsi="Arial" w:cs="Arial"/>
          <w:i/>
          <w:iCs/>
          <w:snapToGrid/>
          <w:szCs w:val="22"/>
          <w:u w:val="single"/>
        </w:rPr>
        <w:t xml:space="preserve"> means a room designated for the performance of patient care that requires high-level disinfection or sterile instruments and some environmental controls but is not required to be performed with the environmental controls of an operating room.</w:t>
      </w:r>
    </w:p>
    <w:p w14:paraId="30ECF1B2" w14:textId="77777777" w:rsidR="00E53B97" w:rsidRPr="00E53B97" w:rsidRDefault="00E53B97" w:rsidP="00353BAE">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794E1BF6" w14:textId="77777777" w:rsidR="00E53B97" w:rsidRPr="00E53B97" w:rsidRDefault="00E53B97" w:rsidP="00353BAE">
      <w:pPr>
        <w:widowControl/>
        <w:autoSpaceDE w:val="0"/>
        <w:autoSpaceDN w:val="0"/>
        <w:adjustRightInd w:val="0"/>
        <w:rPr>
          <w:rFonts w:ascii="Arial" w:eastAsia="Calibri" w:hAnsi="Arial" w:cs="Arial"/>
          <w:i/>
          <w:iCs/>
          <w:snapToGrid/>
          <w:szCs w:val="24"/>
          <w:highlight w:val="green"/>
          <w:u w:val="single"/>
        </w:rPr>
      </w:pPr>
      <w:bookmarkStart w:id="5" w:name="_Hlk66977577"/>
      <w:r w:rsidRPr="00E53B97">
        <w:rPr>
          <w:rFonts w:ascii="Arial" w:eastAsia="Calibri" w:hAnsi="Arial" w:cs="Arial"/>
          <w:b/>
          <w:bCs/>
          <w:i/>
          <w:iCs/>
          <w:snapToGrid/>
          <w:szCs w:val="24"/>
        </w:rPr>
        <w:t>RESTRICTED AREA</w:t>
      </w:r>
      <w:bookmarkEnd w:id="5"/>
      <w:r w:rsidRPr="00E53B97">
        <w:rPr>
          <w:rFonts w:ascii="Arial" w:eastAsia="Calibri" w:hAnsi="Arial" w:cs="Arial"/>
          <w:b/>
          <w:bCs/>
          <w:i/>
          <w:iCs/>
          <w:snapToGrid/>
          <w:szCs w:val="24"/>
        </w:rPr>
        <w:t>.</w:t>
      </w:r>
      <w:r w:rsidRPr="00E53B97">
        <w:rPr>
          <w:rFonts w:ascii="Arial" w:eastAsia="Calibri" w:hAnsi="Arial" w:cs="Arial"/>
          <w:i/>
          <w:iCs/>
          <w:snapToGrid/>
          <w:szCs w:val="24"/>
        </w:rPr>
        <w:t xml:space="preserve"> </w:t>
      </w:r>
      <w:r w:rsidRPr="00E53B97">
        <w:rPr>
          <w:rFonts w:ascii="Arial" w:eastAsia="Calibri" w:hAnsi="Arial" w:cs="Arial"/>
          <w:i/>
          <w:iCs/>
          <w:snapToGrid/>
          <w:szCs w:val="24"/>
          <w:u w:val="single"/>
        </w:rPr>
        <w:t>Applies to</w:t>
      </w:r>
      <w:r w:rsidRPr="00E53B97">
        <w:rPr>
          <w:rFonts w:ascii="Times New Roman" w:eastAsia="Calibri" w:hAnsi="Times New Roman"/>
          <w:b/>
          <w:bCs/>
          <w:i/>
          <w:iCs/>
          <w:snapToGrid/>
          <w:color w:val="FF0000"/>
          <w:sz w:val="20"/>
          <w:u w:val="single"/>
        </w:rPr>
        <w:t xml:space="preserve"> </w:t>
      </w:r>
      <w:r w:rsidRPr="00E53B97">
        <w:rPr>
          <w:rFonts w:ascii="Arial" w:eastAsia="Calibri" w:hAnsi="Arial" w:cs="Arial"/>
          <w:i/>
          <w:iCs/>
          <w:snapToGrid/>
          <w:szCs w:val="24"/>
          <w:u w:val="single"/>
        </w:rPr>
        <w:t xml:space="preserve">a designated space contained within the semi-restricted area and accessible only through a semi-restricted area. The restricted area includes operating and other rooms in which operative or other invasive procedures are performed.  </w:t>
      </w:r>
      <w:r w:rsidRPr="00E53B97">
        <w:rPr>
          <w:rFonts w:ascii="Arial" w:eastAsia="Calibri" w:hAnsi="Arial" w:cs="Arial"/>
          <w:i/>
          <w:iCs/>
          <w:strike/>
          <w:snapToGrid/>
          <w:szCs w:val="24"/>
        </w:rPr>
        <w:t xml:space="preserve">A designated space with limited access eligibility. </w:t>
      </w:r>
      <w:r w:rsidRPr="00E53B97">
        <w:rPr>
          <w:rFonts w:ascii="Arial" w:eastAsia="Calibri" w:hAnsi="Arial" w:cs="Arial"/>
          <w:i/>
          <w:iCs/>
          <w:snapToGrid/>
          <w:szCs w:val="24"/>
        </w:rPr>
        <w:t xml:space="preserve">Such space has one or more of the following attributes: specific signage, physical barriers, security controls and protocols that delineate requirements for monitoring, maintenance, attire, and use. </w:t>
      </w:r>
      <w:r w:rsidRPr="00E53B97">
        <w:rPr>
          <w:rFonts w:ascii="Arial" w:eastAsia="Calibri" w:hAnsi="Arial" w:cs="Arial"/>
          <w:i/>
          <w:iCs/>
          <w:strike/>
          <w:snapToGrid/>
          <w:szCs w:val="24"/>
        </w:rPr>
        <w:t>The term is often applied to specialized procedure suites, such as operating rooms and suites, interventional imaging, cardiac catheterization labs, angiography suites, etc.</w:t>
      </w:r>
      <w:r w:rsidRPr="00E53B97">
        <w:rPr>
          <w:rFonts w:ascii="Arial" w:eastAsia="Calibri" w:hAnsi="Arial" w:cs="Arial"/>
          <w:i/>
          <w:iCs/>
          <w:snapToGrid/>
          <w:szCs w:val="24"/>
          <w:u w:val="single"/>
        </w:rPr>
        <w:t xml:space="preserve"> </w:t>
      </w:r>
    </w:p>
    <w:p w14:paraId="6DBDEC79" w14:textId="77777777" w:rsidR="00E53B97" w:rsidRPr="00E53B97" w:rsidRDefault="00E53B97" w:rsidP="00353BAE">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0980BFF4" w14:textId="77777777" w:rsidR="00E53B97" w:rsidRPr="00E53B97" w:rsidRDefault="00E53B97" w:rsidP="00353BAE">
      <w:pPr>
        <w:widowControl/>
        <w:spacing w:line="259" w:lineRule="auto"/>
        <w:rPr>
          <w:rFonts w:ascii="Arial" w:eastAsia="Batang" w:hAnsi="Arial" w:cs="Arial"/>
          <w:snapToGrid/>
          <w:szCs w:val="24"/>
          <w:u w:val="single"/>
        </w:rPr>
      </w:pPr>
      <w:bookmarkStart w:id="6" w:name="_Hlk66977592"/>
      <w:r w:rsidRPr="00E53B97">
        <w:rPr>
          <w:rFonts w:ascii="Arial" w:eastAsia="Calibri" w:hAnsi="Arial" w:cs="Arial"/>
          <w:b/>
          <w:bCs/>
          <w:i/>
          <w:iCs/>
          <w:snapToGrid/>
          <w:szCs w:val="24"/>
          <w:u w:val="single"/>
        </w:rPr>
        <w:lastRenderedPageBreak/>
        <w:t>SEMI-RESTRICTED AREA</w:t>
      </w:r>
      <w:bookmarkEnd w:id="6"/>
      <w:r w:rsidRPr="00E53B97">
        <w:rPr>
          <w:rFonts w:ascii="Times New Roman" w:eastAsia="Calibri" w:hAnsi="Times New Roman"/>
          <w:b/>
          <w:bCs/>
          <w:i/>
          <w:iCs/>
          <w:snapToGrid/>
          <w:szCs w:val="24"/>
          <w:u w:val="single"/>
        </w:rPr>
        <w:t xml:space="preserve">. </w:t>
      </w:r>
      <w:r w:rsidRPr="00E53B97">
        <w:rPr>
          <w:rFonts w:ascii="Arial" w:eastAsia="Calibri" w:hAnsi="Arial" w:cs="Arial"/>
          <w:i/>
          <w:iCs/>
          <w:snapToGrid/>
          <w:szCs w:val="24"/>
          <w:u w:val="single"/>
        </w:rPr>
        <w:t>Applies to</w:t>
      </w:r>
      <w:r w:rsidRPr="00E53B97">
        <w:rPr>
          <w:rFonts w:ascii="Times New Roman" w:eastAsia="Calibri" w:hAnsi="Times New Roman"/>
          <w:b/>
          <w:bCs/>
          <w:i/>
          <w:iCs/>
          <w:snapToGrid/>
          <w:color w:val="FF0000"/>
          <w:sz w:val="20"/>
          <w:u w:val="single"/>
        </w:rPr>
        <w:t xml:space="preserve"> </w:t>
      </w:r>
      <w:r w:rsidRPr="00E53B97">
        <w:rPr>
          <w:rFonts w:ascii="Arial" w:eastAsia="Calibri" w:hAnsi="Arial" w:cs="Arial"/>
          <w:i/>
          <w:iCs/>
          <w:snapToGrid/>
          <w:szCs w:val="24"/>
          <w:u w:val="single"/>
        </w:rPr>
        <w:t xml:space="preserve">peripheral areas that support surgical services or intermediate level procedures or imaging. These areas may include storage for equipment and clean and sterile supplies; work area for processing instruments; sterile processing facilities; hand scrub stations; corridors leading from the unrestricted area to the restricted area of the surgical suite; and entrances to staff changing areas; pre- and postoperative patient care areas, and sterile processing facilities. The semi—restricted area of the surgical suite is entered directly from the unrestricted area past a nurse station of from other areas. Public access is controlled. </w:t>
      </w:r>
    </w:p>
    <w:p w14:paraId="505E991D" w14:textId="77777777" w:rsidR="00E53B97" w:rsidRPr="00E53B97" w:rsidRDefault="00E53B97" w:rsidP="00353BAE">
      <w:pPr>
        <w:widowControl/>
        <w:spacing w:line="259" w:lineRule="auto"/>
        <w:rPr>
          <w:rFonts w:ascii="Arial" w:eastAsia="Batang" w:hAnsi="Arial" w:cs="Arial"/>
          <w:i/>
          <w:iCs/>
          <w:snapToGrid/>
          <w:szCs w:val="24"/>
        </w:rPr>
      </w:pPr>
      <w:r w:rsidRPr="00E53B97">
        <w:rPr>
          <w:rFonts w:ascii="Arial" w:eastAsia="Batang" w:hAnsi="Arial" w:cs="Arial"/>
          <w:snapToGrid/>
          <w:szCs w:val="24"/>
        </w:rPr>
        <w:t>…</w:t>
      </w:r>
    </w:p>
    <w:p w14:paraId="15B3E30B" w14:textId="77777777" w:rsidR="00E53B97" w:rsidRPr="00E53B97" w:rsidRDefault="00E53B97" w:rsidP="00E53B97">
      <w:pPr>
        <w:widowControl/>
        <w:autoSpaceDE w:val="0"/>
        <w:autoSpaceDN w:val="0"/>
        <w:adjustRightInd w:val="0"/>
        <w:rPr>
          <w:rFonts w:ascii="Calibri" w:eastAsia="Calibri" w:hAnsi="Calibri"/>
          <w:i/>
          <w:iCs/>
          <w:snapToGrid/>
          <w:szCs w:val="24"/>
        </w:rPr>
      </w:pPr>
      <w:bookmarkStart w:id="7" w:name="_Hlk66977611"/>
      <w:r w:rsidRPr="00E53B97">
        <w:rPr>
          <w:rFonts w:ascii="Arial" w:eastAsia="Calibri" w:hAnsi="Arial" w:cs="Arial"/>
          <w:b/>
          <w:bCs/>
          <w:i/>
          <w:iCs/>
          <w:snapToGrid/>
          <w:szCs w:val="24"/>
        </w:rPr>
        <w:t>SERVICE SPACE</w:t>
      </w:r>
      <w:bookmarkEnd w:id="7"/>
      <w:r w:rsidRPr="00BE4AFE">
        <w:rPr>
          <w:rFonts w:ascii="Arial" w:eastAsia="Calibri" w:hAnsi="Arial"/>
          <w:b/>
          <w:i/>
        </w:rPr>
        <w:t>.</w:t>
      </w:r>
      <w:r w:rsidRPr="00E53B97">
        <w:rPr>
          <w:rFonts w:ascii="Times New Roman" w:eastAsia="Calibri" w:hAnsi="Times New Roman"/>
          <w:b/>
          <w:bCs/>
          <w:i/>
          <w:iCs/>
          <w:snapToGrid/>
          <w:sz w:val="20"/>
        </w:rPr>
        <w:t xml:space="preserve"> </w:t>
      </w:r>
      <w:r w:rsidRPr="00E53B97">
        <w:rPr>
          <w:rFonts w:ascii="Arial" w:eastAsia="Calibri" w:hAnsi="Arial" w:cs="Arial"/>
          <w:i/>
          <w:iCs/>
          <w:snapToGrid/>
          <w:szCs w:val="24"/>
        </w:rPr>
        <w:t>Service Space refers to the distinct area of a health facility where a licensed Basic Service or Supplemental Service is provided. The Service Space shall include all the functional area requirements required to deliver the specific Service. Basic Service Spaces are identified in Sections 1224.14 through 1224.27. Supplemental Service Spaces are identified in Sections 1224.28 through 1224.41. Similar distinctions are made between Basic and Supplemental or Optional Services in Section 1225 through Section 1228. Required functional areas may be a portion of a larger space, one or more Patient Care Locations, support areas or separate Rooms as defined in Section 1224.3. See departmental boundary requirements under Section 1224.4.</w:t>
      </w:r>
      <w:r w:rsidRPr="00E53B97">
        <w:rPr>
          <w:rFonts w:ascii="Arial" w:eastAsia="Calibri" w:hAnsi="Arial" w:cs="Arial"/>
          <w:i/>
          <w:iCs/>
          <w:strike/>
          <w:snapToGrid/>
          <w:szCs w:val="24"/>
        </w:rPr>
        <w:t>4.</w:t>
      </w:r>
      <w:r w:rsidRPr="00E53B97">
        <w:rPr>
          <w:rFonts w:ascii="Arial" w:eastAsia="Calibri" w:hAnsi="Arial" w:cs="Arial"/>
          <w:i/>
          <w:iCs/>
          <w:snapToGrid/>
          <w:szCs w:val="24"/>
        </w:rPr>
        <w:t>7.6.</w:t>
      </w:r>
    </w:p>
    <w:p w14:paraId="45BBAB00"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3A49FA68" w14:textId="734E58EB" w:rsidR="00E53B97" w:rsidRPr="00E53B97" w:rsidRDefault="00E53B97" w:rsidP="00E53B97">
      <w:pPr>
        <w:widowControl/>
        <w:autoSpaceDE w:val="0"/>
        <w:autoSpaceDN w:val="0"/>
        <w:adjustRightInd w:val="0"/>
        <w:rPr>
          <w:rFonts w:ascii="Arial" w:eastAsia="Calibri" w:hAnsi="Arial" w:cs="Arial"/>
          <w:snapToGrid/>
          <w:szCs w:val="24"/>
        </w:rPr>
      </w:pPr>
      <w:r w:rsidRPr="00E53B97">
        <w:rPr>
          <w:rFonts w:ascii="Arial" w:eastAsia="Calibri" w:hAnsi="Arial" w:cs="Arial"/>
          <w:b/>
          <w:bCs/>
          <w:snapToGrid/>
          <w:szCs w:val="24"/>
        </w:rPr>
        <w:t xml:space="preserve">[BS] </w:t>
      </w:r>
      <w:bookmarkStart w:id="8" w:name="_Hlk66977625"/>
      <w:r w:rsidRPr="00E53B97">
        <w:rPr>
          <w:rFonts w:ascii="Arial" w:eastAsia="Calibri" w:hAnsi="Arial" w:cs="Arial"/>
          <w:b/>
          <w:bCs/>
          <w:snapToGrid/>
          <w:szCs w:val="24"/>
        </w:rPr>
        <w:t>START OF CONSTRUCTION</w:t>
      </w:r>
      <w:bookmarkEnd w:id="8"/>
      <w:r w:rsidRPr="00E53B97">
        <w:rPr>
          <w:rFonts w:ascii="Arial" w:eastAsia="Calibri" w:hAnsi="Arial" w:cs="Arial"/>
          <w:b/>
          <w:bCs/>
          <w:snapToGrid/>
          <w:szCs w:val="24"/>
        </w:rPr>
        <w:t xml:space="preserve">. </w:t>
      </w:r>
      <w:r w:rsidRPr="00E53B97">
        <w:rPr>
          <w:rFonts w:ascii="Arial" w:eastAsia="Calibri" w:hAnsi="Arial" w:cs="Arial"/>
          <w:b/>
          <w:bCs/>
          <w:i/>
          <w:iCs/>
          <w:snapToGrid/>
          <w:szCs w:val="24"/>
          <w:u w:val="single"/>
        </w:rPr>
        <w:t>[Not adopted by OSHPD]</w:t>
      </w:r>
      <w:r w:rsidRPr="00E53B97">
        <w:rPr>
          <w:rFonts w:ascii="Arial" w:eastAsia="Calibri" w:hAnsi="Arial" w:cs="Arial"/>
          <w:b/>
          <w:bCs/>
          <w:snapToGrid/>
          <w:szCs w:val="24"/>
        </w:rPr>
        <w:t xml:space="preserve"> </w:t>
      </w:r>
      <w:r w:rsidRPr="00E53B97">
        <w:rPr>
          <w:rFonts w:ascii="Arial" w:eastAsia="Calibri" w:hAnsi="Arial" w:cs="Arial"/>
          <w:snapToGrid/>
          <w:szCs w:val="24"/>
        </w:rPr>
        <w:t>The date of permit issuance for new construction and substantial improvements to existing structures, provided…</w:t>
      </w:r>
    </w:p>
    <w:p w14:paraId="43183C73"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43F8EB42" w14:textId="2513FE8A" w:rsidR="00E53B97" w:rsidRPr="00E53B97" w:rsidRDefault="00E53B97" w:rsidP="00E53B97">
      <w:pPr>
        <w:widowControl/>
        <w:spacing w:line="259" w:lineRule="auto"/>
        <w:rPr>
          <w:rFonts w:ascii="Arial" w:eastAsia="Batang" w:hAnsi="Arial" w:cs="Arial"/>
          <w:snapToGrid/>
          <w:szCs w:val="24"/>
          <w:u w:val="single"/>
        </w:rPr>
      </w:pPr>
      <w:bookmarkStart w:id="9" w:name="_Hlk66977637"/>
      <w:r w:rsidRPr="00E53B97">
        <w:rPr>
          <w:rFonts w:ascii="Arial" w:eastAsia="Calibri" w:hAnsi="Arial" w:cs="Arial"/>
          <w:b/>
          <w:bCs/>
          <w:i/>
          <w:iCs/>
          <w:snapToGrid/>
          <w:szCs w:val="24"/>
          <w:u w:val="single"/>
        </w:rPr>
        <w:t>UNRESTRICTED AREA</w:t>
      </w:r>
      <w:bookmarkEnd w:id="9"/>
      <w:r w:rsidRPr="00BE4AFE">
        <w:rPr>
          <w:rFonts w:ascii="Arial" w:eastAsia="Calibri" w:hAnsi="Arial"/>
          <w:b/>
          <w:i/>
          <w:u w:val="single"/>
        </w:rPr>
        <w:t>.</w:t>
      </w:r>
      <w:r w:rsidRPr="00E53B97">
        <w:rPr>
          <w:rFonts w:ascii="Times New Roman" w:eastAsia="Calibri" w:hAnsi="Times New Roman"/>
          <w:b/>
          <w:bCs/>
          <w:i/>
          <w:iCs/>
          <w:snapToGrid/>
          <w:sz w:val="20"/>
          <w:u w:val="single"/>
        </w:rPr>
        <w:t xml:space="preserve"> </w:t>
      </w:r>
      <w:r w:rsidRPr="00E53B97">
        <w:rPr>
          <w:rFonts w:ascii="Arial" w:eastAsia="Calibri" w:hAnsi="Arial" w:cs="Arial"/>
          <w:i/>
          <w:iCs/>
          <w:snapToGrid/>
          <w:szCs w:val="24"/>
          <w:u w:val="single"/>
        </w:rPr>
        <w:t>Applies to</w:t>
      </w:r>
      <w:r w:rsidRPr="00E53B97">
        <w:rPr>
          <w:rFonts w:ascii="Times New Roman" w:eastAsia="Calibri" w:hAnsi="Times New Roman"/>
          <w:b/>
          <w:bCs/>
          <w:i/>
          <w:iCs/>
          <w:snapToGrid/>
          <w:color w:val="FF0000"/>
          <w:sz w:val="20"/>
          <w:u w:val="single"/>
        </w:rPr>
        <w:t xml:space="preserve"> </w:t>
      </w:r>
      <w:r w:rsidRPr="00E53B97">
        <w:rPr>
          <w:rFonts w:ascii="Arial" w:eastAsia="Calibri" w:hAnsi="Arial" w:cs="Arial"/>
          <w:i/>
          <w:iCs/>
          <w:snapToGrid/>
          <w:szCs w:val="24"/>
          <w:u w:val="single"/>
        </w:rPr>
        <w:t>any area of the surgery or medical department that is not defined as semi-restricted or restricted. These area</w:t>
      </w:r>
      <w:r w:rsidR="001D3586" w:rsidRPr="00981435">
        <w:rPr>
          <w:rFonts w:ascii="Arial" w:eastAsia="Calibri" w:hAnsi="Arial" w:cs="Arial"/>
          <w:i/>
          <w:iCs/>
          <w:snapToGrid/>
          <w:szCs w:val="24"/>
          <w:u w:val="single"/>
        </w:rPr>
        <w:t>s</w:t>
      </w:r>
      <w:r w:rsidRPr="00E53B97">
        <w:rPr>
          <w:rFonts w:ascii="Arial" w:eastAsia="Calibri" w:hAnsi="Arial" w:cs="Arial"/>
          <w:i/>
          <w:iCs/>
          <w:snapToGrid/>
          <w:szCs w:val="24"/>
          <w:u w:val="single"/>
        </w:rPr>
        <w:t xml:space="preserve"> may include a central control point for designated personnel to monitor the entrance of patients, personnel, and materials into the semi-restricted areas; staff changing areas; a staff lounge; offices; waiting rooms or area; pre- and postoperative patient care areas; or access to procedure rooms. Public access may be limited. </w:t>
      </w:r>
    </w:p>
    <w:p w14:paraId="4B8ECE0C"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7062D351" w14:textId="77777777" w:rsidR="009878BE" w:rsidRPr="00AD67B3" w:rsidRDefault="009878BE" w:rsidP="009878BE">
      <w:pPr>
        <w:spacing w:before="120"/>
        <w:rPr>
          <w:rFonts w:ascii="Arial" w:hAnsi="Arial" w:cs="Arial"/>
        </w:rPr>
      </w:pPr>
      <w:r w:rsidRPr="00AD67B3">
        <w:rPr>
          <w:rFonts w:ascii="Arial" w:hAnsi="Arial" w:cs="Arial"/>
          <w:b/>
        </w:rPr>
        <w:t>Notation:</w:t>
      </w:r>
    </w:p>
    <w:p w14:paraId="1A51AE02"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A8D45A3"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4"/>
    <w:p w14:paraId="33AE2402" w14:textId="77777777" w:rsidR="00E53B97" w:rsidRDefault="00E53B97" w:rsidP="009878BE">
      <w:pPr>
        <w:rPr>
          <w:rFonts w:ascii="Arial" w:hAnsi="Arial" w:cs="Arial"/>
        </w:rPr>
      </w:pPr>
    </w:p>
    <w:p w14:paraId="40A8F31B" w14:textId="3840B881" w:rsidR="009F78EA" w:rsidRPr="00E81B8B" w:rsidRDefault="00E53B97" w:rsidP="00196568">
      <w:pPr>
        <w:pStyle w:val="Heading1"/>
        <w:spacing w:before="60"/>
        <w:rPr>
          <w:rFonts w:cs="Arial"/>
          <w:i/>
          <w:iCs/>
        </w:rPr>
      </w:pPr>
      <w:r>
        <w:t xml:space="preserve">Item </w:t>
      </w:r>
      <w:r w:rsidR="00353BAE">
        <w:t>11</w:t>
      </w:r>
      <w:r>
        <w:br/>
      </w:r>
      <w:r w:rsidR="00353BAE" w:rsidRPr="00353BAE">
        <w:t>CHAPTER 12 INTERIOR ENVIRONMENT</w:t>
      </w:r>
      <w:r w:rsidR="009F78EA">
        <w:br/>
      </w:r>
      <w:r w:rsidR="009F78EA" w:rsidRPr="00E81B8B">
        <w:rPr>
          <w:rFonts w:eastAsia="Calibri" w:cs="Arial"/>
          <w:i/>
          <w:iCs/>
          <w:snapToGrid/>
          <w:color w:val="000000"/>
          <w:szCs w:val="24"/>
        </w:rPr>
        <w:t xml:space="preserve">1224.4 </w:t>
      </w:r>
      <w:bookmarkStart w:id="10" w:name="_Hlk70332198"/>
      <w:r w:rsidR="009F78EA" w:rsidRPr="00E81B8B">
        <w:rPr>
          <w:rFonts w:eastAsia="Calibri" w:cs="Arial"/>
          <w:i/>
          <w:iCs/>
          <w:snapToGrid/>
          <w:color w:val="000000"/>
          <w:szCs w:val="24"/>
        </w:rPr>
        <w:t>GENERAL CONSTRUCTION</w:t>
      </w:r>
      <w:r w:rsidR="00687F3E" w:rsidRPr="00E81B8B">
        <w:rPr>
          <w:rFonts w:eastAsia="Calibri" w:cs="Arial"/>
          <w:i/>
          <w:iCs/>
          <w:snapToGrid/>
          <w:color w:val="000000"/>
          <w:szCs w:val="24"/>
        </w:rPr>
        <w:t>.</w:t>
      </w:r>
      <w:bookmarkEnd w:id="10"/>
    </w:p>
    <w:p w14:paraId="4106BA73" w14:textId="77777777" w:rsidR="009F78EA" w:rsidRPr="009F78EA" w:rsidRDefault="009F78EA" w:rsidP="00E81B8B">
      <w:pPr>
        <w:widowControl/>
        <w:autoSpaceDE w:val="0"/>
        <w:autoSpaceDN w:val="0"/>
        <w:adjustRightInd w:val="0"/>
        <w:rPr>
          <w:rFonts w:ascii="Arial" w:eastAsia="Calibri" w:hAnsi="Arial" w:cs="Arial"/>
          <w:snapToGrid/>
          <w:szCs w:val="24"/>
        </w:rPr>
      </w:pPr>
      <w:r w:rsidRPr="009F78EA">
        <w:rPr>
          <w:rFonts w:ascii="Arial" w:eastAsia="Calibri" w:hAnsi="Arial" w:cs="Arial"/>
          <w:snapToGrid/>
          <w:szCs w:val="24"/>
        </w:rPr>
        <w:t>…</w:t>
      </w:r>
    </w:p>
    <w:p w14:paraId="36741976" w14:textId="77777777" w:rsidR="009F78EA" w:rsidRPr="009F78EA" w:rsidRDefault="009F78EA" w:rsidP="00F65843">
      <w:pPr>
        <w:widowControl/>
        <w:autoSpaceDE w:val="0"/>
        <w:autoSpaceDN w:val="0"/>
        <w:adjustRightInd w:val="0"/>
        <w:rPr>
          <w:rFonts w:ascii="Arial" w:eastAsia="Calibri" w:hAnsi="Arial" w:cs="Arial"/>
          <w:b/>
          <w:bCs/>
          <w:i/>
          <w:iCs/>
          <w:snapToGrid/>
          <w:szCs w:val="24"/>
        </w:rPr>
      </w:pPr>
      <w:r w:rsidRPr="009F78EA">
        <w:rPr>
          <w:rFonts w:ascii="Arial" w:eastAsia="Calibri" w:hAnsi="Arial" w:cs="Arial"/>
          <w:b/>
          <w:bCs/>
          <w:i/>
          <w:iCs/>
          <w:snapToGrid/>
          <w:szCs w:val="24"/>
        </w:rPr>
        <w:t>1224.4.4 Support areas for patient care.</w:t>
      </w:r>
    </w:p>
    <w:p w14:paraId="1F0194F1" w14:textId="77777777" w:rsidR="009F78EA" w:rsidRPr="009F78EA" w:rsidRDefault="009F78EA" w:rsidP="00F65843">
      <w:pPr>
        <w:widowControl/>
        <w:autoSpaceDE w:val="0"/>
        <w:autoSpaceDN w:val="0"/>
        <w:adjustRightInd w:val="0"/>
        <w:rPr>
          <w:rFonts w:ascii="Arial" w:eastAsia="Calibri" w:hAnsi="Arial" w:cs="Arial"/>
          <w:snapToGrid/>
          <w:szCs w:val="24"/>
        </w:rPr>
      </w:pPr>
      <w:r w:rsidRPr="009F78EA">
        <w:rPr>
          <w:rFonts w:ascii="Arial" w:eastAsia="Calibri" w:hAnsi="Arial" w:cs="Arial"/>
          <w:snapToGrid/>
          <w:szCs w:val="24"/>
        </w:rPr>
        <w:t>…</w:t>
      </w:r>
    </w:p>
    <w:p w14:paraId="5A771A21" w14:textId="17F07B8D" w:rsidR="00221B15" w:rsidRDefault="009F78EA" w:rsidP="00F65843">
      <w:pPr>
        <w:widowControl/>
        <w:autoSpaceDE w:val="0"/>
        <w:autoSpaceDN w:val="0"/>
        <w:adjustRightInd w:val="0"/>
        <w:ind w:left="360"/>
        <w:rPr>
          <w:rFonts w:ascii="Arial" w:eastAsia="Calibri" w:hAnsi="Arial" w:cs="Arial"/>
          <w:b/>
          <w:bCs/>
          <w:i/>
          <w:iCs/>
          <w:snapToGrid/>
          <w:szCs w:val="24"/>
        </w:rPr>
      </w:pPr>
      <w:bookmarkStart w:id="11" w:name="_Hlk66977697"/>
      <w:r w:rsidRPr="009F78EA">
        <w:rPr>
          <w:rFonts w:ascii="Arial" w:eastAsia="Calibri" w:hAnsi="Arial" w:cs="Arial"/>
          <w:b/>
          <w:bCs/>
          <w:i/>
          <w:iCs/>
          <w:snapToGrid/>
          <w:szCs w:val="24"/>
        </w:rPr>
        <w:t xml:space="preserve">1224.4.4.1 </w:t>
      </w:r>
      <w:bookmarkEnd w:id="11"/>
      <w:r w:rsidRPr="009F78EA">
        <w:rPr>
          <w:rFonts w:ascii="Arial" w:eastAsia="Calibri" w:hAnsi="Arial" w:cs="Arial"/>
          <w:b/>
          <w:bCs/>
          <w:i/>
          <w:iCs/>
          <w:snapToGrid/>
          <w:szCs w:val="24"/>
        </w:rPr>
        <w:t>Examination</w:t>
      </w:r>
      <w:r w:rsidRPr="009F78EA">
        <w:rPr>
          <w:rFonts w:ascii="Arial" w:eastAsia="Calibri" w:hAnsi="Arial" w:cs="Arial"/>
          <w:b/>
          <w:bCs/>
          <w:i/>
          <w:iCs/>
          <w:snapToGrid/>
          <w:szCs w:val="24"/>
          <w:u w:val="single"/>
        </w:rPr>
        <w:t xml:space="preserve">, </w:t>
      </w:r>
      <w:r w:rsidRPr="009F78EA">
        <w:rPr>
          <w:rFonts w:ascii="Arial" w:eastAsia="Calibri" w:hAnsi="Arial" w:cs="Arial"/>
          <w:b/>
          <w:bCs/>
          <w:i/>
          <w:iCs/>
          <w:strike/>
          <w:snapToGrid/>
          <w:szCs w:val="24"/>
        </w:rPr>
        <w:t>and</w:t>
      </w:r>
      <w:r w:rsidRPr="009F78EA">
        <w:rPr>
          <w:rFonts w:ascii="Arial" w:eastAsia="Calibri" w:hAnsi="Arial" w:cs="Arial"/>
          <w:b/>
          <w:bCs/>
          <w:i/>
          <w:iCs/>
          <w:snapToGrid/>
          <w:szCs w:val="24"/>
        </w:rPr>
        <w:t xml:space="preserve"> treatment</w:t>
      </w:r>
      <w:r w:rsidR="004D2A25" w:rsidRPr="00822D25">
        <w:rPr>
          <w:rFonts w:ascii="Arial" w:eastAsia="Calibri" w:hAnsi="Arial" w:cs="Arial"/>
          <w:b/>
          <w:bCs/>
          <w:i/>
          <w:iCs/>
          <w:snapToGrid/>
          <w:szCs w:val="24"/>
        </w:rPr>
        <w:t>,</w:t>
      </w:r>
      <w:r w:rsidRPr="009F78EA">
        <w:rPr>
          <w:rFonts w:ascii="Arial" w:eastAsia="Calibri" w:hAnsi="Arial" w:cs="Arial"/>
          <w:b/>
          <w:bCs/>
          <w:i/>
          <w:iCs/>
          <w:snapToGrid/>
          <w:szCs w:val="24"/>
        </w:rPr>
        <w:t xml:space="preserve"> </w:t>
      </w:r>
      <w:r w:rsidRPr="009F78EA">
        <w:rPr>
          <w:rFonts w:ascii="Arial" w:eastAsia="Calibri" w:hAnsi="Arial" w:cs="Arial"/>
          <w:b/>
          <w:bCs/>
          <w:i/>
          <w:iCs/>
          <w:snapToGrid/>
          <w:szCs w:val="24"/>
          <w:u w:val="single"/>
        </w:rPr>
        <w:t xml:space="preserve">and procedure </w:t>
      </w:r>
      <w:r w:rsidRPr="009F78EA">
        <w:rPr>
          <w:rFonts w:ascii="Arial" w:eastAsia="Calibri" w:hAnsi="Arial" w:cs="Arial"/>
          <w:b/>
          <w:bCs/>
          <w:i/>
          <w:iCs/>
          <w:snapToGrid/>
          <w:szCs w:val="24"/>
        </w:rPr>
        <w:t>rooms.</w:t>
      </w:r>
    </w:p>
    <w:p w14:paraId="18B7744C" w14:textId="1CD60B2A" w:rsidR="009F78EA" w:rsidRPr="009F78EA" w:rsidRDefault="009F78EA" w:rsidP="00F65843">
      <w:pPr>
        <w:widowControl/>
        <w:autoSpaceDE w:val="0"/>
        <w:autoSpaceDN w:val="0"/>
        <w:adjustRightInd w:val="0"/>
        <w:ind w:left="360"/>
        <w:rPr>
          <w:rFonts w:ascii="Arial" w:eastAsia="Calibri" w:hAnsi="Arial" w:cs="Arial"/>
          <w:snapToGrid/>
          <w:szCs w:val="24"/>
        </w:rPr>
      </w:pPr>
      <w:r w:rsidRPr="009F78EA">
        <w:rPr>
          <w:rFonts w:ascii="Arial" w:eastAsia="Calibri" w:hAnsi="Arial" w:cs="Arial"/>
          <w:snapToGrid/>
          <w:szCs w:val="24"/>
        </w:rPr>
        <w:t>…</w:t>
      </w:r>
    </w:p>
    <w:p w14:paraId="6E12F03F" w14:textId="77777777" w:rsidR="009F78EA" w:rsidRPr="009F78EA" w:rsidRDefault="009F78EA" w:rsidP="00F65843">
      <w:pPr>
        <w:widowControl/>
        <w:autoSpaceDE w:val="0"/>
        <w:autoSpaceDN w:val="0"/>
        <w:adjustRightInd w:val="0"/>
        <w:ind w:left="360"/>
        <w:rPr>
          <w:rFonts w:ascii="Arial" w:eastAsia="Calibri" w:hAnsi="Arial" w:cs="Arial"/>
          <w:i/>
          <w:iCs/>
          <w:snapToGrid/>
          <w:szCs w:val="24"/>
        </w:rPr>
      </w:pPr>
      <w:bookmarkStart w:id="12" w:name="_Hlk66977712"/>
      <w:r w:rsidRPr="009F78EA">
        <w:rPr>
          <w:rFonts w:ascii="Arial" w:eastAsia="Calibri" w:hAnsi="Arial" w:cs="Arial"/>
          <w:b/>
          <w:bCs/>
          <w:i/>
          <w:iCs/>
          <w:snapToGrid/>
          <w:szCs w:val="24"/>
        </w:rPr>
        <w:t>1224.4.4.1.2 Treatment room.</w:t>
      </w:r>
      <w:r w:rsidRPr="009F78EA">
        <w:rPr>
          <w:rFonts w:ascii="Arial" w:eastAsia="Calibri" w:hAnsi="Arial" w:cs="Arial"/>
          <w:i/>
          <w:iCs/>
          <w:snapToGrid/>
          <w:szCs w:val="24"/>
        </w:rPr>
        <w:t xml:space="preserve"> Unless specified elsewhere, if a treatment room is provided, it shall have a minimum clear floor area of 120 square feet (11.15 m2), the least dimension of which shall be 10 feet (3048 mm). A minimum of 3 feet (914 mm) </w:t>
      </w:r>
      <w:r w:rsidRPr="009F78EA">
        <w:rPr>
          <w:rFonts w:ascii="Arial" w:eastAsia="Calibri" w:hAnsi="Arial" w:cs="Arial"/>
          <w:i/>
          <w:iCs/>
          <w:snapToGrid/>
          <w:szCs w:val="24"/>
        </w:rPr>
        <w:lastRenderedPageBreak/>
        <w:t xml:space="preserve">is required between the sides and foot of the bed/gurney/table and any wall or other fixed obstruction. The room shall contain an examination light, a work counter for medical equipment, a handwashing fixture, cabinets, medication storage and counter space for writing or electronic documentation. </w:t>
      </w:r>
      <w:r w:rsidRPr="009F78EA">
        <w:rPr>
          <w:rFonts w:ascii="Arial" w:eastAsia="Calibri" w:hAnsi="Arial" w:cs="Arial"/>
          <w:i/>
          <w:iCs/>
          <w:snapToGrid/>
          <w:szCs w:val="24"/>
          <w:u w:val="single"/>
        </w:rPr>
        <w:t xml:space="preserve">If used for exercise stress testing, include space for a crash cart and patient resuscitation and omit the exam light. </w:t>
      </w:r>
      <w:r w:rsidRPr="009F78EA">
        <w:rPr>
          <w:rFonts w:ascii="Arial" w:eastAsia="Calibri" w:hAnsi="Arial" w:cs="Arial"/>
          <w:i/>
          <w:iCs/>
          <w:snapToGrid/>
          <w:szCs w:val="24"/>
        </w:rPr>
        <w:t xml:space="preserve">Multi-bed treatment rooms shall have separate patient cubicles with a minimum clear floor area of 80 square feet (7.4 m2) per cubicle. Each cubicle shall contain an examination light, counter and storage </w:t>
      </w:r>
      <w:proofErr w:type="gramStart"/>
      <w:r w:rsidRPr="009F78EA">
        <w:rPr>
          <w:rFonts w:ascii="Arial" w:eastAsia="Calibri" w:hAnsi="Arial" w:cs="Arial"/>
          <w:i/>
          <w:iCs/>
          <w:snapToGrid/>
          <w:szCs w:val="24"/>
        </w:rPr>
        <w:t>facilities</w:t>
      </w:r>
      <w:r w:rsidRPr="009F78EA">
        <w:rPr>
          <w:rFonts w:ascii="Arial" w:eastAsia="Calibri" w:hAnsi="Arial" w:cs="Arial"/>
          <w:i/>
          <w:iCs/>
          <w:strike/>
          <w:snapToGrid/>
          <w:szCs w:val="24"/>
        </w:rPr>
        <w:t>,</w:t>
      </w:r>
      <w:r w:rsidRPr="009F78EA">
        <w:rPr>
          <w:rFonts w:ascii="Arial" w:eastAsia="Calibri" w:hAnsi="Arial" w:cs="Arial"/>
          <w:i/>
          <w:iCs/>
          <w:snapToGrid/>
          <w:szCs w:val="24"/>
          <w:u w:val="single"/>
        </w:rPr>
        <w:t>.</w:t>
      </w:r>
      <w:proofErr w:type="gramEnd"/>
      <w:r w:rsidRPr="009F78EA">
        <w:rPr>
          <w:rFonts w:ascii="Arial" w:eastAsia="Calibri" w:hAnsi="Arial" w:cs="Arial"/>
          <w:i/>
          <w:iCs/>
          <w:snapToGrid/>
          <w:szCs w:val="24"/>
        </w:rPr>
        <w:t xml:space="preserve"> In multi-bed treatment rooms, a handwashing fixture shall be provided in the room for each three or fewer cubicles.</w:t>
      </w:r>
    </w:p>
    <w:p w14:paraId="6797A4FC" w14:textId="77777777" w:rsidR="009F78EA" w:rsidRPr="009F78EA" w:rsidRDefault="009F78EA" w:rsidP="00F65843">
      <w:pPr>
        <w:widowControl/>
        <w:autoSpaceDE w:val="0"/>
        <w:autoSpaceDN w:val="0"/>
        <w:adjustRightInd w:val="0"/>
        <w:ind w:left="360"/>
        <w:rPr>
          <w:rFonts w:ascii="Arial" w:eastAsia="Calibri" w:hAnsi="Arial" w:cs="Arial"/>
          <w:snapToGrid/>
          <w:szCs w:val="24"/>
        </w:rPr>
      </w:pPr>
      <w:r w:rsidRPr="009F78EA">
        <w:rPr>
          <w:rFonts w:ascii="Arial" w:eastAsia="Calibri" w:hAnsi="Arial" w:cs="Arial"/>
          <w:snapToGrid/>
          <w:szCs w:val="24"/>
        </w:rPr>
        <w:t>…</w:t>
      </w:r>
    </w:p>
    <w:p w14:paraId="2749651F" w14:textId="47D6A2FA" w:rsidR="009F78EA" w:rsidRDefault="009F78EA" w:rsidP="00F65843">
      <w:pPr>
        <w:widowControl/>
        <w:autoSpaceDE w:val="0"/>
        <w:autoSpaceDN w:val="0"/>
        <w:adjustRightInd w:val="0"/>
        <w:ind w:left="360"/>
        <w:rPr>
          <w:rFonts w:ascii="Arial" w:eastAsia="Calibri" w:hAnsi="Arial" w:cs="Arial"/>
          <w:i/>
          <w:snapToGrid/>
          <w:szCs w:val="24"/>
          <w:u w:val="single"/>
        </w:rPr>
      </w:pPr>
      <w:r w:rsidRPr="009F78EA">
        <w:rPr>
          <w:rFonts w:ascii="Arial" w:eastAsia="Calibri" w:hAnsi="Arial" w:cs="Arial"/>
          <w:b/>
          <w:bCs/>
          <w:i/>
          <w:iCs/>
          <w:snapToGrid/>
          <w:szCs w:val="24"/>
          <w:u w:val="single"/>
        </w:rPr>
        <w:t xml:space="preserve">1224.4.4.1.4 </w:t>
      </w:r>
      <w:bookmarkEnd w:id="12"/>
      <w:r w:rsidRPr="009F78EA">
        <w:rPr>
          <w:rFonts w:ascii="Arial" w:eastAsia="Calibri" w:hAnsi="Arial" w:cs="Arial"/>
          <w:b/>
          <w:i/>
          <w:snapToGrid/>
          <w:szCs w:val="24"/>
          <w:u w:val="single"/>
        </w:rPr>
        <w:t xml:space="preserve">Procedure room. </w:t>
      </w:r>
      <w:r w:rsidRPr="009F78EA">
        <w:rPr>
          <w:rFonts w:ascii="Arial" w:eastAsia="Calibri" w:hAnsi="Arial" w:cs="Arial"/>
          <w:i/>
          <w:snapToGrid/>
          <w:szCs w:val="24"/>
          <w:u w:val="single"/>
        </w:rPr>
        <w:t>Unless specified elsewhere, if a</w:t>
      </w:r>
      <w:r w:rsidRPr="009F78EA">
        <w:rPr>
          <w:rFonts w:ascii="Arial" w:eastAsia="Calibri" w:hAnsi="Arial" w:cs="Arial"/>
          <w:b/>
          <w:i/>
          <w:snapToGrid/>
          <w:szCs w:val="24"/>
          <w:u w:val="single"/>
        </w:rPr>
        <w:t xml:space="preserve"> </w:t>
      </w:r>
      <w:r w:rsidRPr="009F78EA">
        <w:rPr>
          <w:rFonts w:ascii="Arial" w:eastAsia="Calibri" w:hAnsi="Arial" w:cs="Arial"/>
          <w:i/>
          <w:snapToGrid/>
          <w:szCs w:val="24"/>
          <w:u w:val="single"/>
        </w:rPr>
        <w:t xml:space="preserve">procedure room is provided, it shall meet the requirements in this section. </w:t>
      </w:r>
    </w:p>
    <w:p w14:paraId="10373767" w14:textId="77777777" w:rsidR="00F65843" w:rsidRPr="009F78EA" w:rsidRDefault="00F65843" w:rsidP="00F65843">
      <w:pPr>
        <w:widowControl/>
        <w:autoSpaceDE w:val="0"/>
        <w:autoSpaceDN w:val="0"/>
        <w:adjustRightInd w:val="0"/>
        <w:ind w:left="360"/>
        <w:rPr>
          <w:rFonts w:ascii="Arial" w:eastAsia="Calibri" w:hAnsi="Arial" w:cs="Arial"/>
          <w:i/>
          <w:snapToGrid/>
          <w:szCs w:val="24"/>
          <w:u w:val="single"/>
        </w:rPr>
      </w:pPr>
    </w:p>
    <w:p w14:paraId="6B3E257A" w14:textId="349B42FE" w:rsidR="00F65843" w:rsidRDefault="009F78EA" w:rsidP="00F65843">
      <w:pPr>
        <w:widowControl/>
        <w:spacing w:line="259" w:lineRule="auto"/>
        <w:ind w:left="1080" w:hanging="360"/>
        <w:rPr>
          <w:rFonts w:ascii="Arial" w:eastAsia="Calibri" w:hAnsi="Arial" w:cs="Arial"/>
          <w:b/>
          <w:i/>
          <w:snapToGrid/>
          <w:szCs w:val="24"/>
          <w:u w:val="single"/>
        </w:rPr>
      </w:pPr>
      <w:r w:rsidRPr="009F78EA">
        <w:rPr>
          <w:rFonts w:ascii="Arial" w:eastAsia="Calibri" w:hAnsi="Arial" w:cs="Arial"/>
          <w:b/>
          <w:i/>
          <w:snapToGrid/>
          <w:szCs w:val="24"/>
          <w:u w:val="single"/>
        </w:rPr>
        <w:t>1224.4.4.1.4.1 General.</w:t>
      </w:r>
    </w:p>
    <w:p w14:paraId="4365C8C4" w14:textId="77777777" w:rsidR="00F65843" w:rsidRDefault="00F65843" w:rsidP="00F65843">
      <w:pPr>
        <w:widowControl/>
        <w:spacing w:line="259" w:lineRule="auto"/>
        <w:ind w:left="1080" w:hanging="360"/>
        <w:rPr>
          <w:rFonts w:ascii="Arial" w:eastAsia="Calibri" w:hAnsi="Arial" w:cs="Arial"/>
          <w:b/>
          <w:i/>
          <w:snapToGrid/>
          <w:szCs w:val="24"/>
          <w:u w:val="single"/>
        </w:rPr>
      </w:pPr>
    </w:p>
    <w:p w14:paraId="027C168E" w14:textId="12DB950B" w:rsidR="00F65843" w:rsidRPr="00C832DF" w:rsidRDefault="009F78EA" w:rsidP="00C832DF">
      <w:pPr>
        <w:pStyle w:val="ListParagraph"/>
        <w:widowControl/>
        <w:numPr>
          <w:ilvl w:val="0"/>
          <w:numId w:val="12"/>
        </w:numPr>
        <w:spacing w:line="259" w:lineRule="auto"/>
        <w:rPr>
          <w:rFonts w:ascii="Arial" w:eastAsia="Calibri" w:hAnsi="Arial" w:cs="Arial"/>
          <w:b/>
          <w:i/>
          <w:snapToGrid/>
          <w:szCs w:val="24"/>
          <w:u w:val="single"/>
        </w:rPr>
      </w:pPr>
      <w:r w:rsidRPr="00C832DF">
        <w:rPr>
          <w:rFonts w:ascii="Arial" w:eastAsia="Calibri" w:hAnsi="Arial" w:cs="Arial"/>
          <w:i/>
          <w:snapToGrid/>
          <w:szCs w:val="24"/>
          <w:u w:val="single"/>
        </w:rPr>
        <w:t>Application.</w:t>
      </w:r>
      <w:r w:rsidRPr="00C832DF">
        <w:rPr>
          <w:rFonts w:ascii="Arial" w:eastAsia="Calibri" w:hAnsi="Arial" w:cs="Arial"/>
          <w:b/>
          <w:i/>
          <w:snapToGrid/>
          <w:szCs w:val="24"/>
          <w:u w:val="single"/>
        </w:rPr>
        <w:t xml:space="preserve"> </w:t>
      </w:r>
      <w:r w:rsidRPr="00C832DF">
        <w:rPr>
          <w:rFonts w:ascii="Arial" w:eastAsia="Calibri" w:hAnsi="Arial" w:cs="Arial"/>
          <w:i/>
          <w:snapToGrid/>
          <w:szCs w:val="24"/>
          <w:u w:val="single"/>
        </w:rPr>
        <w:t>The governing body shall perform a clinical assessment of the procedures to be performed to determine the appropriate room type and location for these procedures and document this in the Functional Program in compliance with the California Administrative Code, Section 7-119.  Where a procedure room is used for multiple procedure types, the room shall meet the most stringent requirements for the space.</w:t>
      </w:r>
      <w:r w:rsidR="00C832DF" w:rsidRPr="00C832DF">
        <w:rPr>
          <w:rFonts w:ascii="Arial" w:eastAsia="Calibri" w:hAnsi="Arial" w:cs="Arial"/>
          <w:i/>
          <w:snapToGrid/>
          <w:szCs w:val="24"/>
          <w:u w:val="single"/>
        </w:rPr>
        <w:br/>
      </w:r>
    </w:p>
    <w:p w14:paraId="3246258B" w14:textId="37006444" w:rsidR="00F65843" w:rsidRPr="00C832DF" w:rsidRDefault="009F78EA" w:rsidP="00C832DF">
      <w:pPr>
        <w:pStyle w:val="ListParagraph"/>
        <w:widowControl/>
        <w:numPr>
          <w:ilvl w:val="0"/>
          <w:numId w:val="12"/>
        </w:numPr>
        <w:spacing w:line="259" w:lineRule="auto"/>
        <w:rPr>
          <w:rFonts w:ascii="Arial" w:eastAsia="Calibri" w:hAnsi="Arial" w:cs="Arial"/>
          <w:b/>
          <w:i/>
          <w:snapToGrid/>
          <w:szCs w:val="24"/>
          <w:u w:val="single"/>
        </w:rPr>
      </w:pPr>
      <w:r w:rsidRPr="00C832DF">
        <w:rPr>
          <w:rFonts w:ascii="Arial" w:eastAsia="Calibri" w:hAnsi="Arial" w:cs="Arial"/>
          <w:i/>
          <w:snapToGrid/>
          <w:szCs w:val="24"/>
          <w:u w:val="single"/>
        </w:rPr>
        <w:t>Location.</w:t>
      </w:r>
      <w:r w:rsidRPr="00C832DF">
        <w:rPr>
          <w:rFonts w:ascii="Arial" w:eastAsia="Calibri" w:hAnsi="Arial" w:cs="Arial"/>
          <w:b/>
          <w:i/>
          <w:snapToGrid/>
          <w:szCs w:val="24"/>
          <w:u w:val="single"/>
        </w:rPr>
        <w:t xml:space="preserve"> </w:t>
      </w:r>
      <w:r w:rsidRPr="00C832DF">
        <w:rPr>
          <w:rFonts w:ascii="Arial" w:eastAsia="Calibri" w:hAnsi="Arial" w:cs="Arial"/>
          <w:i/>
          <w:snapToGrid/>
          <w:szCs w:val="24"/>
          <w:u w:val="single"/>
        </w:rPr>
        <w:t>The procedure room shall meet the requirements of a semi-restricted area. The procedure room shall be permitted to be accessed from a semi-restricted corridor or from an unrestricted corridor.</w:t>
      </w:r>
      <w:r w:rsidR="00C832DF" w:rsidRPr="00C832DF">
        <w:rPr>
          <w:rFonts w:ascii="Arial" w:eastAsia="Calibri" w:hAnsi="Arial" w:cs="Arial"/>
          <w:i/>
          <w:snapToGrid/>
          <w:szCs w:val="24"/>
          <w:u w:val="single"/>
        </w:rPr>
        <w:br/>
      </w:r>
    </w:p>
    <w:p w14:paraId="70C7A07D" w14:textId="6FDECF18" w:rsidR="00F65843" w:rsidRDefault="009F78EA" w:rsidP="00F65843">
      <w:pPr>
        <w:widowControl/>
        <w:spacing w:line="259" w:lineRule="auto"/>
        <w:ind w:left="720"/>
        <w:rPr>
          <w:rFonts w:ascii="Arial" w:eastAsia="Calibri" w:hAnsi="Arial" w:cs="Arial"/>
          <w:b/>
          <w:i/>
          <w:snapToGrid/>
          <w:szCs w:val="24"/>
          <w:u w:val="single"/>
        </w:rPr>
      </w:pPr>
      <w:r w:rsidRPr="009F78EA">
        <w:rPr>
          <w:rFonts w:ascii="Arial" w:eastAsia="Calibri" w:hAnsi="Arial" w:cs="Arial"/>
          <w:b/>
          <w:i/>
          <w:snapToGrid/>
          <w:szCs w:val="24"/>
          <w:u w:val="single"/>
        </w:rPr>
        <w:t>1224.4.4.1.4.2 Space requirements.</w:t>
      </w:r>
    </w:p>
    <w:p w14:paraId="51912ECE" w14:textId="77777777" w:rsidR="00F65843" w:rsidRDefault="00F65843" w:rsidP="00F65843">
      <w:pPr>
        <w:widowControl/>
        <w:spacing w:line="259" w:lineRule="auto"/>
        <w:ind w:left="1080" w:hanging="360"/>
        <w:rPr>
          <w:rFonts w:ascii="Arial" w:eastAsia="Calibri" w:hAnsi="Arial" w:cs="Arial"/>
          <w:i/>
          <w:snapToGrid/>
          <w:szCs w:val="24"/>
          <w:u w:val="single"/>
        </w:rPr>
      </w:pPr>
    </w:p>
    <w:p w14:paraId="034E9465" w14:textId="1A9481C2" w:rsidR="00F65843" w:rsidRPr="00C832DF" w:rsidRDefault="009F78EA" w:rsidP="00C832DF">
      <w:pPr>
        <w:pStyle w:val="ListParagraph"/>
        <w:widowControl/>
        <w:numPr>
          <w:ilvl w:val="0"/>
          <w:numId w:val="13"/>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Area. Procedure rooms shall have a minimum clear floor area of 130 square feet (12.08 m</w:t>
      </w:r>
      <w:r w:rsidRPr="00C832DF">
        <w:rPr>
          <w:rFonts w:ascii="Arial" w:eastAsia="Calibri" w:hAnsi="Arial" w:cs="Arial"/>
          <w:i/>
          <w:snapToGrid/>
          <w:szCs w:val="24"/>
          <w:u w:val="single"/>
          <w:vertAlign w:val="superscript"/>
        </w:rPr>
        <w:t>2</w:t>
      </w:r>
      <w:r w:rsidRPr="00C832DF">
        <w:rPr>
          <w:rFonts w:ascii="Arial" w:eastAsia="Calibri" w:hAnsi="Arial" w:cs="Arial"/>
          <w:i/>
          <w:snapToGrid/>
          <w:szCs w:val="24"/>
          <w:u w:val="single"/>
        </w:rPr>
        <w:t>). Procedure rooms where anesthesia will be administered using an anesthesia machine and supply carts shall have a minimum clear floor area of 160 square feet (14.86 m</w:t>
      </w:r>
      <w:r w:rsidRPr="00C832DF">
        <w:rPr>
          <w:rFonts w:ascii="Arial" w:eastAsia="Calibri" w:hAnsi="Arial" w:cs="Arial"/>
          <w:i/>
          <w:snapToGrid/>
          <w:szCs w:val="24"/>
          <w:u w:val="single"/>
          <w:vertAlign w:val="superscript"/>
        </w:rPr>
        <w:t>2</w:t>
      </w:r>
      <w:r w:rsidRPr="00C832DF">
        <w:rPr>
          <w:rFonts w:ascii="Arial" w:eastAsia="Calibri" w:hAnsi="Arial" w:cs="Arial"/>
          <w:i/>
          <w:snapToGrid/>
          <w:szCs w:val="24"/>
          <w:u w:val="single"/>
        </w:rPr>
        <w:t>). Procedure rooms where procedures will be performed that require additional personnel and/or large equipment shall be sized to accommodate the personnel and equipment planned to be in the room during procedures, including and additional personnel and equipment that will be needed for emergency rescue.</w:t>
      </w:r>
      <w:r w:rsidR="00C832DF" w:rsidRPr="00C832DF">
        <w:rPr>
          <w:rFonts w:ascii="Arial" w:eastAsia="Calibri" w:hAnsi="Arial" w:cs="Arial"/>
          <w:i/>
          <w:snapToGrid/>
          <w:szCs w:val="24"/>
          <w:u w:val="single"/>
        </w:rPr>
        <w:br/>
      </w:r>
    </w:p>
    <w:p w14:paraId="641CA816" w14:textId="705929CA" w:rsidR="00F65843" w:rsidRPr="00C832DF" w:rsidRDefault="009F78EA" w:rsidP="00C832DF">
      <w:pPr>
        <w:pStyle w:val="ListParagraph"/>
        <w:widowControl/>
        <w:numPr>
          <w:ilvl w:val="0"/>
          <w:numId w:val="13"/>
        </w:numPr>
        <w:spacing w:line="259" w:lineRule="auto"/>
        <w:rPr>
          <w:rFonts w:ascii="Arial" w:eastAsia="Calibri" w:hAnsi="Arial" w:cs="Arial"/>
          <w:bCs/>
          <w:i/>
          <w:snapToGrid/>
          <w:szCs w:val="24"/>
          <w:u w:val="single"/>
        </w:rPr>
      </w:pPr>
      <w:r w:rsidRPr="00C832DF">
        <w:rPr>
          <w:rFonts w:ascii="Arial" w:eastAsia="Calibri" w:hAnsi="Arial" w:cs="Arial"/>
          <w:i/>
          <w:snapToGrid/>
          <w:szCs w:val="24"/>
          <w:u w:val="single"/>
        </w:rPr>
        <w:t>Clearances. Procedure rooms shall have the following minimum clearances around the table, gurney, or procedure chair:</w:t>
      </w:r>
      <w:r w:rsidR="00C832DF" w:rsidRPr="00C832DF">
        <w:rPr>
          <w:rFonts w:ascii="Arial" w:eastAsia="Calibri" w:hAnsi="Arial" w:cs="Arial"/>
          <w:i/>
          <w:snapToGrid/>
          <w:szCs w:val="24"/>
          <w:u w:val="single"/>
        </w:rPr>
        <w:br/>
      </w:r>
    </w:p>
    <w:p w14:paraId="70049691" w14:textId="7EAC51CF" w:rsidR="00F65843" w:rsidRPr="00C832DF" w:rsidRDefault="009F78EA" w:rsidP="00C832DF">
      <w:pPr>
        <w:pStyle w:val="ListParagraph"/>
        <w:widowControl/>
        <w:numPr>
          <w:ilvl w:val="1"/>
          <w:numId w:val="13"/>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3 feet 6 inches (1070 mm) on each side</w:t>
      </w:r>
      <w:r w:rsidR="00F65843" w:rsidRPr="00C832DF">
        <w:rPr>
          <w:rFonts w:ascii="Arial" w:eastAsia="Calibri" w:hAnsi="Arial" w:cs="Arial"/>
          <w:i/>
          <w:snapToGrid/>
          <w:szCs w:val="24"/>
          <w:u w:val="single"/>
        </w:rPr>
        <w:t>.</w:t>
      </w:r>
      <w:r w:rsidR="00C832DF" w:rsidRPr="00C832DF">
        <w:rPr>
          <w:rFonts w:ascii="Arial" w:eastAsia="Calibri" w:hAnsi="Arial" w:cs="Arial"/>
          <w:i/>
          <w:snapToGrid/>
          <w:szCs w:val="24"/>
          <w:u w:val="single"/>
        </w:rPr>
        <w:br/>
      </w:r>
    </w:p>
    <w:p w14:paraId="5B674806" w14:textId="7B2E0EE5" w:rsidR="00F65843" w:rsidRPr="00C832DF" w:rsidRDefault="009F78EA" w:rsidP="00C832DF">
      <w:pPr>
        <w:pStyle w:val="ListParagraph"/>
        <w:widowControl/>
        <w:numPr>
          <w:ilvl w:val="1"/>
          <w:numId w:val="13"/>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3 feet (914</w:t>
      </w:r>
      <w:r w:rsidR="002B4D6E" w:rsidRPr="00C832DF">
        <w:rPr>
          <w:rFonts w:ascii="Arial" w:eastAsia="Calibri" w:hAnsi="Arial" w:cs="Arial"/>
          <w:i/>
          <w:snapToGrid/>
          <w:szCs w:val="24"/>
          <w:u w:val="single"/>
        </w:rPr>
        <w:t>.</w:t>
      </w:r>
      <w:r w:rsidRPr="00C832DF">
        <w:rPr>
          <w:rFonts w:ascii="Arial" w:eastAsia="Calibri" w:hAnsi="Arial" w:cs="Arial"/>
          <w:i/>
          <w:snapToGrid/>
          <w:szCs w:val="24"/>
          <w:u w:val="single"/>
        </w:rPr>
        <w:t xml:space="preserve">4 mm) at the head and foot. Where an anesthesia machine and associated supply cart is used, the clearance at the head shall be </w:t>
      </w:r>
      <w:r w:rsidR="004D2A25" w:rsidRPr="00C832DF">
        <w:rPr>
          <w:rFonts w:ascii="Arial" w:eastAsia="Calibri" w:hAnsi="Arial" w:cs="Arial"/>
          <w:i/>
          <w:snapToGrid/>
          <w:szCs w:val="24"/>
          <w:u w:val="single"/>
        </w:rPr>
        <w:t>a minimum of</w:t>
      </w:r>
      <w:r w:rsidR="004D2A25" w:rsidRPr="00C832DF">
        <w:rPr>
          <w:rFonts w:ascii="Arial" w:eastAsia="Calibri" w:hAnsi="Arial" w:cs="Arial"/>
          <w:i/>
          <w:snapToGrid/>
          <w:color w:val="FF0000"/>
          <w:szCs w:val="24"/>
          <w:u w:val="single"/>
        </w:rPr>
        <w:t xml:space="preserve"> </w:t>
      </w:r>
      <w:r w:rsidRPr="00C832DF">
        <w:rPr>
          <w:rFonts w:ascii="Arial" w:eastAsia="Calibri" w:hAnsi="Arial" w:cs="Arial"/>
          <w:i/>
          <w:snapToGrid/>
          <w:szCs w:val="24"/>
          <w:u w:val="single"/>
        </w:rPr>
        <w:t>6 feet (1830 mm).</w:t>
      </w:r>
      <w:r w:rsidR="00C832DF" w:rsidRPr="00C832DF">
        <w:rPr>
          <w:rFonts w:ascii="Arial" w:eastAsia="Calibri" w:hAnsi="Arial" w:cs="Arial"/>
          <w:i/>
          <w:snapToGrid/>
          <w:szCs w:val="24"/>
          <w:u w:val="single"/>
        </w:rPr>
        <w:br/>
      </w:r>
    </w:p>
    <w:p w14:paraId="107CD278" w14:textId="53C62E11" w:rsidR="00F65843" w:rsidRPr="00C832DF" w:rsidRDefault="009F78EA" w:rsidP="00C832DF">
      <w:pPr>
        <w:pStyle w:val="ListParagraph"/>
        <w:widowControl/>
        <w:numPr>
          <w:ilvl w:val="0"/>
          <w:numId w:val="13"/>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lastRenderedPageBreak/>
        <w:t>Fixed encroachments into the minimum clear floor area. Fixed encroachments shall be permitted to be included when determining the minimum clear floor area for a procedure room as long as:</w:t>
      </w:r>
      <w:r w:rsidR="00C832DF" w:rsidRPr="00C832DF">
        <w:rPr>
          <w:rFonts w:ascii="Arial" w:eastAsia="Calibri" w:hAnsi="Arial" w:cs="Arial"/>
          <w:i/>
          <w:snapToGrid/>
          <w:szCs w:val="24"/>
          <w:u w:val="single"/>
        </w:rPr>
        <w:br/>
      </w:r>
    </w:p>
    <w:p w14:paraId="4758AB8D" w14:textId="646CA2EA" w:rsidR="00F65843" w:rsidRPr="00C832DF" w:rsidRDefault="009F78EA" w:rsidP="00C832DF">
      <w:pPr>
        <w:pStyle w:val="ListParagraph"/>
        <w:widowControl/>
        <w:numPr>
          <w:ilvl w:val="1"/>
          <w:numId w:val="13"/>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The encroachments do not extend more than 12 inches (305 mm) into the minimum clear floor area.</w:t>
      </w:r>
      <w:r w:rsidR="00C832DF" w:rsidRPr="00C832DF">
        <w:rPr>
          <w:rFonts w:ascii="Arial" w:eastAsia="Calibri" w:hAnsi="Arial" w:cs="Arial"/>
          <w:i/>
          <w:snapToGrid/>
          <w:szCs w:val="24"/>
          <w:u w:val="single"/>
        </w:rPr>
        <w:br/>
      </w:r>
    </w:p>
    <w:p w14:paraId="5E53673A" w14:textId="775375C9" w:rsidR="00F65843" w:rsidRPr="00C832DF" w:rsidRDefault="009F78EA" w:rsidP="00C832DF">
      <w:pPr>
        <w:pStyle w:val="ListParagraph"/>
        <w:widowControl/>
        <w:numPr>
          <w:ilvl w:val="1"/>
          <w:numId w:val="13"/>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Where a sterile field is provided, the encroachment shall not extend into the sterile field.</w:t>
      </w:r>
      <w:r w:rsidR="00C832DF" w:rsidRPr="00C832DF">
        <w:rPr>
          <w:rFonts w:ascii="Arial" w:eastAsia="Calibri" w:hAnsi="Arial" w:cs="Arial"/>
          <w:i/>
          <w:snapToGrid/>
          <w:szCs w:val="24"/>
          <w:u w:val="single"/>
        </w:rPr>
        <w:br/>
      </w:r>
    </w:p>
    <w:p w14:paraId="5AA3C863" w14:textId="44E5C511" w:rsidR="00F65843" w:rsidRPr="00C832DF" w:rsidRDefault="009F78EA" w:rsidP="00C832DF">
      <w:pPr>
        <w:pStyle w:val="ListParagraph"/>
        <w:widowControl/>
        <w:numPr>
          <w:ilvl w:val="1"/>
          <w:numId w:val="13"/>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The encroachment width along each wall does not exceed 10 percent of the length of that wall.</w:t>
      </w:r>
      <w:r w:rsidR="00C832DF" w:rsidRPr="00C832DF">
        <w:rPr>
          <w:rFonts w:ascii="Arial" w:eastAsia="Calibri" w:hAnsi="Arial" w:cs="Arial"/>
          <w:i/>
          <w:snapToGrid/>
          <w:szCs w:val="24"/>
          <w:u w:val="single"/>
        </w:rPr>
        <w:br/>
      </w:r>
    </w:p>
    <w:p w14:paraId="0DF06DA5" w14:textId="77777777" w:rsidR="00F65843" w:rsidRDefault="009F78EA" w:rsidP="00F65843">
      <w:pPr>
        <w:widowControl/>
        <w:spacing w:line="259" w:lineRule="auto"/>
        <w:ind w:left="1080" w:hanging="360"/>
        <w:rPr>
          <w:rFonts w:ascii="Arial" w:eastAsia="Calibri" w:hAnsi="Arial" w:cs="Arial"/>
          <w:i/>
          <w:snapToGrid/>
          <w:szCs w:val="24"/>
          <w:u w:val="single"/>
        </w:rPr>
      </w:pPr>
      <w:r w:rsidRPr="009F78EA">
        <w:rPr>
          <w:rFonts w:ascii="Arial" w:eastAsia="Calibri" w:hAnsi="Arial" w:cs="Arial"/>
          <w:b/>
          <w:i/>
          <w:snapToGrid/>
          <w:szCs w:val="24"/>
          <w:u w:val="single"/>
        </w:rPr>
        <w:t>1224.4.4.1.4.3 Documentation area.</w:t>
      </w:r>
    </w:p>
    <w:p w14:paraId="49927A85" w14:textId="77777777" w:rsidR="00F65843" w:rsidRDefault="00F65843" w:rsidP="00F65843">
      <w:pPr>
        <w:widowControl/>
        <w:spacing w:line="259" w:lineRule="auto"/>
        <w:ind w:left="1080" w:hanging="360"/>
        <w:rPr>
          <w:rFonts w:ascii="Arial" w:eastAsia="Calibri" w:hAnsi="Arial" w:cs="Arial"/>
          <w:i/>
          <w:snapToGrid/>
          <w:szCs w:val="24"/>
          <w:u w:val="single"/>
        </w:rPr>
      </w:pPr>
    </w:p>
    <w:p w14:paraId="5A104339" w14:textId="47B8DE5D" w:rsidR="00F65843" w:rsidRPr="00C832DF" w:rsidRDefault="009F78EA" w:rsidP="00C832DF">
      <w:pPr>
        <w:pStyle w:val="ListParagraph"/>
        <w:widowControl/>
        <w:numPr>
          <w:ilvl w:val="0"/>
          <w:numId w:val="16"/>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Accommodations for written and/or electronic documentation shall be provided in the procedure room.</w:t>
      </w:r>
      <w:r w:rsidR="00C832DF" w:rsidRPr="00C832DF">
        <w:rPr>
          <w:rFonts w:ascii="Arial" w:eastAsia="Calibri" w:hAnsi="Arial" w:cs="Arial"/>
          <w:i/>
          <w:snapToGrid/>
          <w:szCs w:val="24"/>
          <w:u w:val="single"/>
        </w:rPr>
        <w:br/>
      </w:r>
    </w:p>
    <w:p w14:paraId="57C64FD1" w14:textId="342A9D65" w:rsidR="00F65843" w:rsidRPr="00C832DF" w:rsidRDefault="009F78EA" w:rsidP="00C832DF">
      <w:pPr>
        <w:pStyle w:val="ListParagraph"/>
        <w:widowControl/>
        <w:numPr>
          <w:ilvl w:val="0"/>
          <w:numId w:val="16"/>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Where a built-in feature is provided for documentation, it shall allow for direct observation of the patient.</w:t>
      </w:r>
      <w:r w:rsidR="00C832DF" w:rsidRPr="00C832DF">
        <w:rPr>
          <w:rFonts w:ascii="Arial" w:eastAsia="Calibri" w:hAnsi="Arial" w:cs="Arial"/>
          <w:i/>
          <w:snapToGrid/>
          <w:szCs w:val="24"/>
          <w:u w:val="single"/>
        </w:rPr>
        <w:br/>
      </w:r>
    </w:p>
    <w:p w14:paraId="7E5BDC9B" w14:textId="77777777" w:rsidR="00F65843" w:rsidRDefault="009F78EA" w:rsidP="00F65843">
      <w:pPr>
        <w:widowControl/>
        <w:spacing w:line="259" w:lineRule="auto"/>
        <w:ind w:left="720"/>
        <w:rPr>
          <w:rFonts w:ascii="Arial" w:eastAsia="Calibri" w:hAnsi="Arial" w:cs="Arial"/>
          <w:i/>
          <w:snapToGrid/>
          <w:szCs w:val="24"/>
          <w:u w:val="single"/>
        </w:rPr>
      </w:pPr>
      <w:r w:rsidRPr="009F78EA">
        <w:rPr>
          <w:rFonts w:ascii="Arial" w:eastAsia="Calibri" w:hAnsi="Arial" w:cs="Arial"/>
          <w:b/>
          <w:i/>
          <w:snapToGrid/>
          <w:szCs w:val="24"/>
          <w:u w:val="single"/>
        </w:rPr>
        <w:t>1224.4.4.1.4.4 Patient privacy</w:t>
      </w:r>
      <w:r w:rsidRPr="009F78EA">
        <w:rPr>
          <w:rFonts w:ascii="Arial" w:eastAsia="Calibri" w:hAnsi="Arial" w:cs="Arial"/>
          <w:i/>
          <w:snapToGrid/>
          <w:szCs w:val="24"/>
          <w:u w:val="single"/>
        </w:rPr>
        <w:t>. Provisions shall be made for patient visual and speech privacy.</w:t>
      </w:r>
    </w:p>
    <w:p w14:paraId="044BB783" w14:textId="77777777" w:rsidR="00F65843" w:rsidRDefault="00F65843" w:rsidP="00F65843">
      <w:pPr>
        <w:widowControl/>
        <w:spacing w:line="259" w:lineRule="auto"/>
        <w:ind w:left="720"/>
        <w:rPr>
          <w:rFonts w:ascii="Arial" w:eastAsia="Calibri" w:hAnsi="Arial" w:cs="Arial"/>
          <w:i/>
          <w:snapToGrid/>
          <w:szCs w:val="24"/>
          <w:u w:val="single"/>
        </w:rPr>
      </w:pPr>
    </w:p>
    <w:p w14:paraId="29F9B4E5" w14:textId="77777777" w:rsidR="00F65843" w:rsidRDefault="009F78EA" w:rsidP="00F65843">
      <w:pPr>
        <w:widowControl/>
        <w:spacing w:line="259" w:lineRule="auto"/>
        <w:ind w:left="720"/>
        <w:rPr>
          <w:rFonts w:ascii="Arial" w:eastAsia="Calibri" w:hAnsi="Arial" w:cs="Arial"/>
          <w:i/>
          <w:snapToGrid/>
          <w:szCs w:val="24"/>
          <w:u w:val="single"/>
        </w:rPr>
      </w:pPr>
      <w:r w:rsidRPr="009F78EA">
        <w:rPr>
          <w:rFonts w:ascii="Arial" w:eastAsia="Calibri" w:hAnsi="Arial" w:cs="Arial"/>
          <w:b/>
          <w:i/>
          <w:snapToGrid/>
          <w:szCs w:val="24"/>
          <w:u w:val="single"/>
        </w:rPr>
        <w:t>1224.4.4.1.4.5 Handwashing station</w:t>
      </w:r>
      <w:r w:rsidRPr="009F78EA">
        <w:rPr>
          <w:rFonts w:ascii="Arial" w:eastAsia="Calibri" w:hAnsi="Arial" w:cs="Arial"/>
          <w:i/>
          <w:snapToGrid/>
          <w:szCs w:val="24"/>
          <w:u w:val="single"/>
        </w:rPr>
        <w:t>. A handwashing station shall be provided in the procedure room.  Where a hand scrub station is directly accessible to the procedure room, omission of the handwashing station is permitted.</w:t>
      </w:r>
    </w:p>
    <w:p w14:paraId="14F289B0" w14:textId="77777777" w:rsidR="00F65843" w:rsidRDefault="00F65843" w:rsidP="00F65843">
      <w:pPr>
        <w:widowControl/>
        <w:spacing w:line="259" w:lineRule="auto"/>
        <w:ind w:left="720"/>
        <w:rPr>
          <w:rFonts w:ascii="Arial" w:eastAsia="Calibri" w:hAnsi="Arial" w:cs="Arial"/>
          <w:i/>
          <w:snapToGrid/>
          <w:szCs w:val="24"/>
          <w:u w:val="single"/>
        </w:rPr>
      </w:pPr>
    </w:p>
    <w:p w14:paraId="21328889" w14:textId="6B9D848A" w:rsidR="009F78EA" w:rsidRPr="00F65843" w:rsidRDefault="009F78EA" w:rsidP="00F65843">
      <w:pPr>
        <w:widowControl/>
        <w:spacing w:line="259" w:lineRule="auto"/>
        <w:ind w:left="720"/>
        <w:rPr>
          <w:rFonts w:ascii="Arial" w:eastAsia="Calibri" w:hAnsi="Arial" w:cs="Arial"/>
          <w:i/>
          <w:snapToGrid/>
          <w:szCs w:val="24"/>
          <w:u w:val="single"/>
        </w:rPr>
      </w:pPr>
      <w:r w:rsidRPr="009F78EA">
        <w:rPr>
          <w:rFonts w:ascii="Arial" w:eastAsia="Calibri" w:hAnsi="Arial" w:cs="Arial"/>
          <w:b/>
          <w:bCs/>
          <w:i/>
          <w:iCs/>
          <w:snapToGrid/>
          <w:szCs w:val="24"/>
        </w:rPr>
        <w:t>1224.4.4.1.</w:t>
      </w:r>
      <w:r w:rsidRPr="009F78EA">
        <w:rPr>
          <w:rFonts w:ascii="Arial" w:eastAsia="Calibri" w:hAnsi="Arial" w:cs="Arial"/>
          <w:b/>
          <w:bCs/>
          <w:i/>
          <w:iCs/>
          <w:strike/>
          <w:snapToGrid/>
          <w:szCs w:val="24"/>
        </w:rPr>
        <w:t>4</w:t>
      </w:r>
      <w:r w:rsidRPr="009F78EA">
        <w:rPr>
          <w:rFonts w:ascii="Arial" w:eastAsia="Calibri" w:hAnsi="Arial" w:cs="Arial"/>
          <w:b/>
          <w:bCs/>
          <w:i/>
          <w:iCs/>
          <w:snapToGrid/>
          <w:szCs w:val="24"/>
          <w:u w:val="single"/>
        </w:rPr>
        <w:t>5</w:t>
      </w:r>
      <w:r w:rsidRPr="009F78EA">
        <w:rPr>
          <w:rFonts w:ascii="Arial" w:eastAsia="Calibri" w:hAnsi="Arial" w:cs="Arial"/>
          <w:b/>
          <w:bCs/>
          <w:i/>
          <w:iCs/>
          <w:snapToGrid/>
          <w:szCs w:val="24"/>
        </w:rPr>
        <w:t xml:space="preserve"> Seclusion room.</w:t>
      </w:r>
    </w:p>
    <w:p w14:paraId="2AACC1AB" w14:textId="77777777" w:rsidR="009F78EA" w:rsidRPr="009F78EA" w:rsidRDefault="009F78EA" w:rsidP="009F78EA">
      <w:pPr>
        <w:widowControl/>
        <w:spacing w:line="259" w:lineRule="auto"/>
        <w:ind w:left="1080" w:hanging="360"/>
        <w:rPr>
          <w:rFonts w:ascii="Arial" w:eastAsia="Calibri" w:hAnsi="Arial" w:cs="Arial"/>
          <w:snapToGrid/>
          <w:szCs w:val="24"/>
        </w:rPr>
      </w:pPr>
      <w:r w:rsidRPr="009F78EA">
        <w:rPr>
          <w:rFonts w:ascii="Arial" w:eastAsia="Calibri" w:hAnsi="Arial" w:cs="Arial"/>
          <w:snapToGrid/>
          <w:szCs w:val="24"/>
        </w:rPr>
        <w:t>…</w:t>
      </w:r>
    </w:p>
    <w:p w14:paraId="408E850D" w14:textId="77777777" w:rsidR="009F78EA" w:rsidRPr="009F78EA" w:rsidRDefault="009F78EA" w:rsidP="00F65843">
      <w:pPr>
        <w:widowControl/>
        <w:autoSpaceDE w:val="0"/>
        <w:autoSpaceDN w:val="0"/>
        <w:adjustRightInd w:val="0"/>
        <w:ind w:left="1440" w:hanging="360"/>
        <w:rPr>
          <w:rFonts w:ascii="Arial" w:eastAsia="Calibri" w:hAnsi="Arial" w:cs="Arial"/>
          <w:b/>
          <w:bCs/>
          <w:i/>
          <w:iCs/>
          <w:snapToGrid/>
          <w:szCs w:val="24"/>
        </w:rPr>
      </w:pPr>
      <w:r w:rsidRPr="009F78EA">
        <w:rPr>
          <w:rFonts w:ascii="Arial" w:eastAsia="Calibri" w:hAnsi="Arial" w:cs="Arial"/>
          <w:b/>
          <w:bCs/>
          <w:i/>
          <w:iCs/>
          <w:snapToGrid/>
          <w:szCs w:val="24"/>
        </w:rPr>
        <w:t>1224.4.4.1.</w:t>
      </w:r>
      <w:r w:rsidRPr="009F78EA">
        <w:rPr>
          <w:rFonts w:ascii="Arial" w:eastAsia="Calibri" w:hAnsi="Arial" w:cs="Arial"/>
          <w:b/>
          <w:bCs/>
          <w:i/>
          <w:iCs/>
          <w:strike/>
          <w:snapToGrid/>
          <w:szCs w:val="24"/>
        </w:rPr>
        <w:t>4</w:t>
      </w:r>
      <w:r w:rsidRPr="009F78EA">
        <w:rPr>
          <w:rFonts w:ascii="Arial" w:eastAsia="Calibri" w:hAnsi="Arial" w:cs="Arial"/>
          <w:b/>
          <w:bCs/>
          <w:i/>
          <w:iCs/>
          <w:snapToGrid/>
          <w:szCs w:val="24"/>
          <w:u w:val="single"/>
        </w:rPr>
        <w:t>5</w:t>
      </w:r>
      <w:r w:rsidRPr="009F78EA">
        <w:rPr>
          <w:rFonts w:ascii="Arial" w:eastAsia="Calibri" w:hAnsi="Arial" w:cs="Arial"/>
          <w:b/>
          <w:bCs/>
          <w:i/>
          <w:iCs/>
          <w:snapToGrid/>
          <w:szCs w:val="24"/>
        </w:rPr>
        <w:t>.1 General.</w:t>
      </w:r>
    </w:p>
    <w:p w14:paraId="36932BF3" w14:textId="77777777" w:rsidR="009F78EA" w:rsidRPr="009F78EA" w:rsidRDefault="009F78EA" w:rsidP="009F78EA">
      <w:pPr>
        <w:widowControl/>
        <w:spacing w:line="259" w:lineRule="auto"/>
        <w:ind w:left="1080" w:hanging="360"/>
        <w:rPr>
          <w:rFonts w:ascii="Arial" w:eastAsia="Calibri" w:hAnsi="Arial" w:cs="Arial"/>
          <w:snapToGrid/>
          <w:szCs w:val="24"/>
        </w:rPr>
      </w:pPr>
      <w:r w:rsidRPr="009F78EA">
        <w:rPr>
          <w:rFonts w:ascii="Arial" w:eastAsia="Calibri" w:hAnsi="Arial" w:cs="Arial"/>
          <w:snapToGrid/>
          <w:szCs w:val="24"/>
        </w:rPr>
        <w:t>…</w:t>
      </w:r>
    </w:p>
    <w:p w14:paraId="4709D627" w14:textId="77777777" w:rsidR="009F78EA" w:rsidRPr="009F78EA" w:rsidRDefault="009F78EA" w:rsidP="009F78EA">
      <w:pPr>
        <w:widowControl/>
        <w:spacing w:line="259" w:lineRule="auto"/>
        <w:ind w:left="1440" w:hanging="360"/>
        <w:rPr>
          <w:rFonts w:ascii="Arial" w:eastAsia="Calibri" w:hAnsi="Arial" w:cs="Arial"/>
          <w:b/>
          <w:bCs/>
          <w:i/>
          <w:iCs/>
          <w:snapToGrid/>
          <w:szCs w:val="24"/>
        </w:rPr>
      </w:pPr>
      <w:r w:rsidRPr="009F78EA">
        <w:rPr>
          <w:rFonts w:ascii="Arial" w:eastAsia="Calibri" w:hAnsi="Arial" w:cs="Arial"/>
          <w:b/>
          <w:bCs/>
          <w:i/>
          <w:iCs/>
          <w:snapToGrid/>
          <w:szCs w:val="24"/>
        </w:rPr>
        <w:t>1224.4.4.1.</w:t>
      </w:r>
      <w:r w:rsidRPr="009F78EA">
        <w:rPr>
          <w:rFonts w:ascii="Arial" w:eastAsia="Calibri" w:hAnsi="Arial" w:cs="Arial"/>
          <w:b/>
          <w:bCs/>
          <w:i/>
          <w:iCs/>
          <w:strike/>
          <w:snapToGrid/>
          <w:szCs w:val="24"/>
        </w:rPr>
        <w:t>4</w:t>
      </w:r>
      <w:r w:rsidRPr="009F78EA">
        <w:rPr>
          <w:rFonts w:ascii="Arial" w:eastAsia="Calibri" w:hAnsi="Arial" w:cs="Arial"/>
          <w:b/>
          <w:bCs/>
          <w:i/>
          <w:iCs/>
          <w:snapToGrid/>
          <w:szCs w:val="24"/>
          <w:u w:val="single"/>
        </w:rPr>
        <w:t>5</w:t>
      </w:r>
      <w:r w:rsidRPr="009F78EA">
        <w:rPr>
          <w:rFonts w:ascii="Arial" w:eastAsia="Calibri" w:hAnsi="Arial" w:cs="Arial"/>
          <w:b/>
          <w:bCs/>
          <w:i/>
          <w:iCs/>
          <w:snapToGrid/>
          <w:szCs w:val="24"/>
        </w:rPr>
        <w:t>.2 Space requirements.</w:t>
      </w:r>
    </w:p>
    <w:p w14:paraId="5F697DF1" w14:textId="77777777" w:rsidR="009F78EA" w:rsidRPr="009F78EA" w:rsidRDefault="009F78EA" w:rsidP="009F78EA">
      <w:pPr>
        <w:widowControl/>
        <w:spacing w:line="259" w:lineRule="auto"/>
        <w:ind w:left="1440" w:hanging="360"/>
        <w:rPr>
          <w:rFonts w:ascii="Arial" w:eastAsia="Calibri" w:hAnsi="Arial" w:cs="Arial"/>
          <w:snapToGrid/>
          <w:szCs w:val="24"/>
        </w:rPr>
      </w:pPr>
      <w:r w:rsidRPr="009F78EA">
        <w:rPr>
          <w:rFonts w:ascii="Arial" w:eastAsia="Calibri" w:hAnsi="Arial" w:cs="Arial"/>
          <w:snapToGrid/>
          <w:szCs w:val="24"/>
        </w:rPr>
        <w:t>…</w:t>
      </w:r>
    </w:p>
    <w:p w14:paraId="6D117657" w14:textId="77777777" w:rsidR="009F78EA" w:rsidRPr="009F78EA" w:rsidRDefault="009F78EA" w:rsidP="009F78EA">
      <w:pPr>
        <w:widowControl/>
        <w:spacing w:line="259" w:lineRule="auto"/>
        <w:ind w:left="1440" w:hanging="360"/>
        <w:rPr>
          <w:rFonts w:ascii="Arial" w:eastAsia="Calibri" w:hAnsi="Arial" w:cs="Arial"/>
          <w:snapToGrid/>
          <w:szCs w:val="24"/>
        </w:rPr>
      </w:pPr>
      <w:r w:rsidRPr="009F78EA">
        <w:rPr>
          <w:rFonts w:ascii="Arial" w:eastAsia="Calibri" w:hAnsi="Arial" w:cs="Arial"/>
          <w:b/>
          <w:bCs/>
          <w:i/>
          <w:iCs/>
          <w:snapToGrid/>
          <w:szCs w:val="24"/>
        </w:rPr>
        <w:t>1224.4.4.1.</w:t>
      </w:r>
      <w:r w:rsidRPr="009F78EA">
        <w:rPr>
          <w:rFonts w:ascii="Arial" w:eastAsia="Calibri" w:hAnsi="Arial" w:cs="Arial"/>
          <w:b/>
          <w:bCs/>
          <w:i/>
          <w:iCs/>
          <w:strike/>
          <w:snapToGrid/>
          <w:szCs w:val="24"/>
        </w:rPr>
        <w:t>4</w:t>
      </w:r>
      <w:r w:rsidRPr="009F78EA">
        <w:rPr>
          <w:rFonts w:ascii="Arial" w:eastAsia="Calibri" w:hAnsi="Arial" w:cs="Arial"/>
          <w:b/>
          <w:bCs/>
          <w:i/>
          <w:iCs/>
          <w:snapToGrid/>
          <w:szCs w:val="24"/>
          <w:u w:val="single"/>
        </w:rPr>
        <w:t>5</w:t>
      </w:r>
      <w:r w:rsidRPr="009F78EA">
        <w:rPr>
          <w:rFonts w:ascii="Arial" w:eastAsia="Calibri" w:hAnsi="Arial" w:cs="Arial"/>
          <w:b/>
          <w:bCs/>
          <w:i/>
          <w:iCs/>
          <w:snapToGrid/>
          <w:szCs w:val="24"/>
        </w:rPr>
        <w:t>.3 Special design elements</w:t>
      </w:r>
    </w:p>
    <w:p w14:paraId="51F5E81B" w14:textId="77777777" w:rsidR="009F78EA" w:rsidRPr="009F78EA" w:rsidRDefault="009F78EA" w:rsidP="00804330">
      <w:pPr>
        <w:widowControl/>
        <w:spacing w:line="259" w:lineRule="auto"/>
        <w:ind w:left="360"/>
        <w:rPr>
          <w:rFonts w:ascii="Arial" w:eastAsia="Calibri" w:hAnsi="Arial" w:cs="Arial"/>
          <w:snapToGrid/>
          <w:szCs w:val="24"/>
        </w:rPr>
      </w:pPr>
      <w:r w:rsidRPr="009F78EA">
        <w:rPr>
          <w:rFonts w:ascii="Arial" w:eastAsia="Calibri" w:hAnsi="Arial" w:cs="Arial"/>
          <w:snapToGrid/>
          <w:szCs w:val="24"/>
        </w:rPr>
        <w:t>…</w:t>
      </w:r>
    </w:p>
    <w:p w14:paraId="7398E8D5" w14:textId="26A5DA86" w:rsidR="009F78EA" w:rsidRDefault="009F78EA" w:rsidP="009F78EA">
      <w:pPr>
        <w:widowControl/>
        <w:spacing w:line="259" w:lineRule="auto"/>
        <w:ind w:firstLine="360"/>
        <w:rPr>
          <w:rFonts w:ascii="Arial" w:eastAsia="Calibri" w:hAnsi="Arial" w:cs="Arial"/>
          <w:b/>
          <w:bCs/>
          <w:i/>
          <w:iCs/>
          <w:snapToGrid/>
          <w:szCs w:val="24"/>
        </w:rPr>
      </w:pPr>
      <w:r w:rsidRPr="009F78EA">
        <w:rPr>
          <w:rFonts w:ascii="Arial" w:eastAsia="Calibri" w:hAnsi="Arial" w:cs="Arial"/>
          <w:b/>
          <w:bCs/>
          <w:i/>
          <w:iCs/>
          <w:snapToGrid/>
          <w:color w:val="000000"/>
          <w:szCs w:val="24"/>
        </w:rPr>
        <w:t>1</w:t>
      </w:r>
      <w:r w:rsidRPr="009F78EA">
        <w:rPr>
          <w:rFonts w:ascii="Arial" w:eastAsia="Calibri" w:hAnsi="Arial" w:cs="Arial"/>
          <w:b/>
          <w:bCs/>
          <w:i/>
          <w:iCs/>
          <w:snapToGrid/>
          <w:szCs w:val="24"/>
        </w:rPr>
        <w:t>224.4.4.4 Medication station.</w:t>
      </w:r>
    </w:p>
    <w:p w14:paraId="67EE6337" w14:textId="77777777" w:rsidR="00F65843" w:rsidRDefault="009F78EA" w:rsidP="00F65843">
      <w:pPr>
        <w:widowControl/>
        <w:spacing w:line="259" w:lineRule="auto"/>
        <w:ind w:firstLine="360"/>
        <w:rPr>
          <w:rFonts w:ascii="Arial" w:eastAsia="Calibri" w:hAnsi="Arial" w:cs="Arial"/>
          <w:i/>
          <w:iCs/>
          <w:snapToGrid/>
          <w:szCs w:val="24"/>
        </w:rPr>
      </w:pPr>
      <w:r w:rsidRPr="009F78EA">
        <w:rPr>
          <w:rFonts w:ascii="Arial" w:eastAsia="Calibri" w:hAnsi="Arial" w:cs="Arial"/>
          <w:i/>
          <w:iCs/>
          <w:snapToGrid/>
          <w:szCs w:val="24"/>
        </w:rPr>
        <w:t>…</w:t>
      </w:r>
      <w:bookmarkStart w:id="13" w:name="_Hlk66977750"/>
    </w:p>
    <w:p w14:paraId="1A2E5682" w14:textId="25FCA262" w:rsidR="009F78EA" w:rsidRPr="00F65843" w:rsidRDefault="009F78EA" w:rsidP="00F65843">
      <w:pPr>
        <w:widowControl/>
        <w:spacing w:line="259" w:lineRule="auto"/>
        <w:ind w:left="720"/>
        <w:rPr>
          <w:rFonts w:ascii="Arial" w:eastAsia="Calibri" w:hAnsi="Arial" w:cs="Arial"/>
          <w:i/>
          <w:iCs/>
          <w:snapToGrid/>
          <w:szCs w:val="24"/>
        </w:rPr>
      </w:pPr>
      <w:r w:rsidRPr="009F78EA">
        <w:rPr>
          <w:rFonts w:ascii="Arial" w:eastAsia="Calibri" w:hAnsi="Arial" w:cs="Arial"/>
          <w:b/>
          <w:bCs/>
          <w:i/>
          <w:iCs/>
          <w:snapToGrid/>
          <w:color w:val="000000"/>
          <w:szCs w:val="24"/>
        </w:rPr>
        <w:t>1</w:t>
      </w:r>
      <w:r w:rsidRPr="009F78EA">
        <w:rPr>
          <w:rFonts w:ascii="Arial" w:eastAsia="Calibri" w:hAnsi="Arial" w:cs="Arial"/>
          <w:b/>
          <w:bCs/>
          <w:i/>
          <w:iCs/>
          <w:snapToGrid/>
          <w:szCs w:val="24"/>
        </w:rPr>
        <w:t xml:space="preserve">224.4.4.4.1 </w:t>
      </w:r>
      <w:bookmarkEnd w:id="13"/>
      <w:r w:rsidRPr="009F78EA">
        <w:rPr>
          <w:rFonts w:ascii="Arial" w:eastAsia="Calibri" w:hAnsi="Arial" w:cs="Arial"/>
          <w:b/>
          <w:bCs/>
          <w:i/>
          <w:iCs/>
          <w:snapToGrid/>
          <w:szCs w:val="24"/>
        </w:rPr>
        <w:t xml:space="preserve">Medication preparation room. </w:t>
      </w:r>
      <w:r w:rsidRPr="009F78EA">
        <w:rPr>
          <w:rFonts w:ascii="Arial" w:eastAsia="Calibri" w:hAnsi="Arial" w:cs="Arial"/>
          <w:i/>
          <w:iCs/>
          <w:snapToGrid/>
          <w:szCs w:val="24"/>
        </w:rPr>
        <w:t xml:space="preserve">If provided, this room shall be lockable </w:t>
      </w:r>
      <w:r w:rsidRPr="009F78EA">
        <w:rPr>
          <w:rFonts w:ascii="Arial" w:eastAsia="Calibri" w:hAnsi="Arial" w:cs="Arial"/>
          <w:i/>
          <w:iCs/>
          <w:strike/>
          <w:snapToGrid/>
          <w:szCs w:val="24"/>
        </w:rPr>
        <w:t>and be directly accessible from the nursing station</w:t>
      </w:r>
      <w:r w:rsidRPr="009F78EA">
        <w:rPr>
          <w:rFonts w:ascii="Arial" w:eastAsia="Calibri" w:hAnsi="Arial" w:cs="Arial"/>
          <w:i/>
          <w:iCs/>
          <w:snapToGrid/>
          <w:szCs w:val="24"/>
        </w:rPr>
        <w:t>. When a medicine preparation room is to be used</w:t>
      </w:r>
      <w:r w:rsidRPr="009F78EA">
        <w:rPr>
          <w:rFonts w:ascii="Arial" w:eastAsia="Batang" w:hAnsi="Arial" w:cs="Arial"/>
          <w:snapToGrid/>
          <w:szCs w:val="24"/>
        </w:rPr>
        <w:t>…</w:t>
      </w:r>
    </w:p>
    <w:p w14:paraId="0F44840E" w14:textId="77777777" w:rsidR="00E53B97" w:rsidRPr="00AD67B3" w:rsidRDefault="00E53B97" w:rsidP="00E53B97">
      <w:pPr>
        <w:spacing w:before="120"/>
        <w:rPr>
          <w:rFonts w:ascii="Arial" w:hAnsi="Arial" w:cs="Arial"/>
        </w:rPr>
      </w:pPr>
      <w:r w:rsidRPr="00AD67B3">
        <w:rPr>
          <w:rFonts w:ascii="Arial" w:hAnsi="Arial" w:cs="Arial"/>
          <w:b/>
        </w:rPr>
        <w:t>Notation:</w:t>
      </w:r>
    </w:p>
    <w:p w14:paraId="528AC55B"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0C21DB5"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7437744" w14:textId="21FA86F1" w:rsidR="009878BE" w:rsidRDefault="009878BE" w:rsidP="00FD6B21">
      <w:pPr>
        <w:rPr>
          <w:rFonts w:ascii="Arial" w:hAnsi="Arial" w:cs="Arial"/>
        </w:rPr>
      </w:pPr>
    </w:p>
    <w:p w14:paraId="5573F232" w14:textId="4F7E52C5" w:rsidR="001678CF" w:rsidRPr="00A466D4" w:rsidRDefault="00E53B97" w:rsidP="00A466D4">
      <w:pPr>
        <w:pStyle w:val="Heading1"/>
        <w:spacing w:before="60"/>
        <w:rPr>
          <w:rFonts w:eastAsia="Calibri" w:cs="Arial"/>
          <w:i/>
          <w:iCs/>
          <w:snapToGrid/>
          <w:szCs w:val="24"/>
        </w:rPr>
      </w:pPr>
      <w:r>
        <w:t xml:space="preserve">Item </w:t>
      </w:r>
      <w:r w:rsidR="00804330">
        <w:t>12</w:t>
      </w:r>
      <w:r>
        <w:br/>
      </w:r>
      <w:r w:rsidR="00804330" w:rsidRPr="00804330">
        <w:t>CHAPTER 12 INTERIOR ENVIRONMENT</w:t>
      </w:r>
      <w:r w:rsidR="001678CF">
        <w:br/>
      </w:r>
      <w:bookmarkStart w:id="14" w:name="_Hlk70334342"/>
      <w:r w:rsidR="001678CF" w:rsidRPr="00A466D4">
        <w:rPr>
          <w:rFonts w:eastAsia="Calibri" w:cs="Arial"/>
          <w:i/>
          <w:iCs/>
          <w:snapToGrid/>
          <w:color w:val="000000"/>
          <w:szCs w:val="24"/>
        </w:rPr>
        <w:t>1</w:t>
      </w:r>
      <w:r w:rsidR="001678CF" w:rsidRPr="00A466D4">
        <w:rPr>
          <w:rFonts w:eastAsia="Calibri" w:cs="Arial"/>
          <w:i/>
          <w:iCs/>
          <w:snapToGrid/>
          <w:szCs w:val="24"/>
        </w:rPr>
        <w:t>224.4.6 Miscellaneous requirements.</w:t>
      </w:r>
    </w:p>
    <w:p w14:paraId="1A096EDA" w14:textId="1FCE1DDC" w:rsidR="001678CF" w:rsidRPr="00A466D4" w:rsidRDefault="001678CF" w:rsidP="00A466D4">
      <w:pPr>
        <w:widowControl/>
        <w:spacing w:line="259" w:lineRule="auto"/>
        <w:rPr>
          <w:rFonts w:ascii="Arial" w:eastAsia="Calibri" w:hAnsi="Arial" w:cs="Arial"/>
          <w:i/>
          <w:iCs/>
          <w:snapToGrid/>
          <w:szCs w:val="24"/>
        </w:rPr>
      </w:pPr>
      <w:r w:rsidRPr="00A466D4">
        <w:rPr>
          <w:rFonts w:ascii="Arial" w:eastAsia="Calibri" w:hAnsi="Arial" w:cs="Arial"/>
          <w:i/>
          <w:iCs/>
          <w:snapToGrid/>
          <w:szCs w:val="24"/>
        </w:rPr>
        <w:t>…</w:t>
      </w:r>
    </w:p>
    <w:p w14:paraId="672B8014" w14:textId="20BAF951" w:rsidR="001678CF" w:rsidRPr="001678CF" w:rsidRDefault="001678CF" w:rsidP="00A466D4">
      <w:pPr>
        <w:widowControl/>
        <w:spacing w:line="182" w:lineRule="exact"/>
        <w:ind w:right="-720"/>
        <w:jc w:val="center"/>
        <w:rPr>
          <w:rFonts w:ascii="Arial" w:eastAsia="Calibri" w:hAnsi="Calibri"/>
          <w:b/>
          <w:i/>
          <w:snapToGrid/>
          <w:sz w:val="16"/>
          <w:szCs w:val="22"/>
        </w:rPr>
      </w:pPr>
      <w:bookmarkStart w:id="15" w:name="_Hlk77241146"/>
      <w:bookmarkEnd w:id="14"/>
      <w:r w:rsidRPr="001678CF">
        <w:rPr>
          <w:rFonts w:ascii="Arial" w:eastAsia="Calibri" w:hAnsi="Calibri"/>
          <w:b/>
          <w:i/>
          <w:snapToGrid/>
          <w:sz w:val="16"/>
          <w:szCs w:val="22"/>
        </w:rPr>
        <w:t>TABLE 1224.4.6.1</w:t>
      </w:r>
    </w:p>
    <w:p w14:paraId="0ADD6F83" w14:textId="1E983036" w:rsidR="001678CF" w:rsidRPr="001678CF" w:rsidRDefault="001678CF" w:rsidP="006A5CA5">
      <w:pPr>
        <w:widowControl/>
        <w:spacing w:line="182" w:lineRule="exact"/>
        <w:jc w:val="center"/>
        <w:rPr>
          <w:rFonts w:ascii="Arial" w:eastAsia="Calibri" w:hAnsi="Calibri"/>
          <w:b/>
          <w:i/>
          <w:snapToGrid/>
          <w:sz w:val="9"/>
          <w:szCs w:val="22"/>
        </w:rPr>
      </w:pPr>
      <w:bookmarkStart w:id="16" w:name="_Hlk81896637"/>
      <w:bookmarkEnd w:id="15"/>
      <w:r w:rsidRPr="001678CF">
        <w:rPr>
          <w:rFonts w:ascii="Arial" w:eastAsia="Calibri" w:hAnsi="Calibri"/>
          <w:b/>
          <w:i/>
          <w:snapToGrid/>
          <w:sz w:val="16"/>
          <w:szCs w:val="22"/>
        </w:rPr>
        <w:t>STATION OUTLETS FOR OXYGEN, VACUUM (SUCTION), AND MEDICAL</w:t>
      </w:r>
      <w:r w:rsidR="00A466D4">
        <w:rPr>
          <w:rFonts w:ascii="Arial" w:eastAsia="Calibri" w:hAnsi="Calibri"/>
          <w:b/>
          <w:i/>
          <w:snapToGrid/>
          <w:sz w:val="16"/>
          <w:szCs w:val="22"/>
        </w:rPr>
        <w:t xml:space="preserve"> </w:t>
      </w:r>
      <w:r w:rsidRPr="001678CF">
        <w:rPr>
          <w:rFonts w:ascii="Arial" w:eastAsia="Calibri" w:hAnsi="Calibri"/>
          <w:b/>
          <w:i/>
          <w:snapToGrid/>
          <w:sz w:val="16"/>
          <w:szCs w:val="22"/>
        </w:rPr>
        <w:t>AIR SYSTEMS</w:t>
      </w:r>
      <w:r w:rsidRPr="001678CF">
        <w:rPr>
          <w:rFonts w:ascii="Arial" w:eastAsia="Calibri" w:hAnsi="Calibri"/>
          <w:b/>
          <w:i/>
          <w:snapToGrid/>
          <w:position w:val="5"/>
          <w:sz w:val="9"/>
          <w:szCs w:val="22"/>
        </w:rPr>
        <w:t>1, 6</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A0" w:firstRow="1" w:lastRow="0" w:firstColumn="1" w:lastColumn="0" w:noHBand="1" w:noVBand="1"/>
        <w:tblCaption w:val="TABLE 1224.4.6.1"/>
        <w:tblDescription w:val="TABLE 1224.4.6.1 STATION OUTLETS FOR OXYGEN, VACUUM (SUCTION), AND MEDICAL AIR SYSTEMS Under the LOCATIONS column for Item 6, Airborne infection isolation language is being added to identify this item as specifically for Intensive Care.  Intensive care is being added in parenthesis after Airborne infection isolation."/>
      </w:tblPr>
      <w:tblGrid>
        <w:gridCol w:w="401"/>
        <w:gridCol w:w="5062"/>
        <w:gridCol w:w="1292"/>
        <w:gridCol w:w="1328"/>
        <w:gridCol w:w="1160"/>
        <w:gridCol w:w="962"/>
      </w:tblGrid>
      <w:tr w:rsidR="00E342EA" w:rsidRPr="001678CF" w14:paraId="1866C9A2" w14:textId="3FB87673" w:rsidTr="00E342EA">
        <w:trPr>
          <w:cantSplit/>
          <w:trHeight w:val="210"/>
          <w:tblHeader/>
        </w:trPr>
        <w:tc>
          <w:tcPr>
            <w:tcW w:w="401" w:type="dxa"/>
            <w:vAlign w:val="center"/>
          </w:tcPr>
          <w:p w14:paraId="6C0BABCF" w14:textId="3BF5B35A" w:rsidR="00E342EA" w:rsidRPr="00693546" w:rsidRDefault="00E342EA" w:rsidP="00C23D20">
            <w:pPr>
              <w:widowControl/>
              <w:autoSpaceDE w:val="0"/>
              <w:autoSpaceDN w:val="0"/>
              <w:adjustRightInd w:val="0"/>
              <w:jc w:val="center"/>
              <w:rPr>
                <w:rFonts w:ascii="Times New Roman" w:eastAsia="Calibri" w:hAnsi="Times New Roman"/>
                <w:snapToGrid/>
                <w:color w:val="FFFFFF" w:themeColor="background1"/>
                <w:sz w:val="8"/>
                <w:szCs w:val="8"/>
              </w:rPr>
            </w:pPr>
            <w:r w:rsidRPr="00167325">
              <w:rPr>
                <w:rFonts w:ascii="Times New Roman" w:eastAsia="Calibri" w:hAnsi="Times New Roman"/>
                <w:snapToGrid/>
                <w:sz w:val="8"/>
                <w:szCs w:val="8"/>
              </w:rPr>
              <w:t>Item Number</w:t>
            </w:r>
          </w:p>
        </w:tc>
        <w:tc>
          <w:tcPr>
            <w:tcW w:w="5062" w:type="dxa"/>
            <w:vAlign w:val="center"/>
          </w:tcPr>
          <w:p w14:paraId="16CB1F62" w14:textId="77777777" w:rsidR="00E342EA" w:rsidRPr="001678CF" w:rsidRDefault="00E342EA" w:rsidP="00C23D20">
            <w:pPr>
              <w:widowControl/>
              <w:autoSpaceDE w:val="0"/>
              <w:autoSpaceDN w:val="0"/>
              <w:adjustRightInd w:val="0"/>
              <w:spacing w:line="157" w:lineRule="exact"/>
              <w:ind w:left="2097" w:right="2089"/>
              <w:jc w:val="center"/>
              <w:rPr>
                <w:rFonts w:ascii="Arial" w:eastAsia="Calibri" w:hAnsi="Times New Roman"/>
                <w:b/>
                <w:i/>
                <w:snapToGrid/>
                <w:sz w:val="14"/>
                <w:szCs w:val="24"/>
              </w:rPr>
            </w:pPr>
            <w:r w:rsidRPr="001678CF">
              <w:rPr>
                <w:rFonts w:ascii="Arial" w:eastAsia="Calibri" w:hAnsi="Times New Roman"/>
                <w:b/>
                <w:i/>
                <w:snapToGrid/>
                <w:sz w:val="14"/>
                <w:szCs w:val="24"/>
              </w:rPr>
              <w:t>LOCATIONS</w:t>
            </w:r>
          </w:p>
        </w:tc>
        <w:tc>
          <w:tcPr>
            <w:tcW w:w="1292" w:type="dxa"/>
            <w:vAlign w:val="center"/>
          </w:tcPr>
          <w:p w14:paraId="097FBDC2" w14:textId="77777777" w:rsidR="00E342EA" w:rsidRPr="001678CF" w:rsidRDefault="00E342EA" w:rsidP="00C23D20">
            <w:pPr>
              <w:widowControl/>
              <w:autoSpaceDE w:val="0"/>
              <w:autoSpaceDN w:val="0"/>
              <w:adjustRightInd w:val="0"/>
              <w:spacing w:line="157" w:lineRule="exact"/>
              <w:ind w:left="125" w:right="121"/>
              <w:jc w:val="center"/>
              <w:rPr>
                <w:rFonts w:ascii="Arial" w:eastAsia="Calibri" w:hAnsi="Times New Roman"/>
                <w:b/>
                <w:i/>
                <w:snapToGrid/>
                <w:sz w:val="14"/>
                <w:szCs w:val="24"/>
              </w:rPr>
            </w:pPr>
            <w:r w:rsidRPr="001678CF">
              <w:rPr>
                <w:rFonts w:ascii="Arial" w:eastAsia="Calibri" w:hAnsi="Times New Roman"/>
                <w:b/>
                <w:i/>
                <w:snapToGrid/>
                <w:sz w:val="14"/>
                <w:szCs w:val="24"/>
              </w:rPr>
              <w:t>OXYGEN</w:t>
            </w:r>
          </w:p>
        </w:tc>
        <w:tc>
          <w:tcPr>
            <w:tcW w:w="1328" w:type="dxa"/>
            <w:vAlign w:val="center"/>
          </w:tcPr>
          <w:p w14:paraId="049F7613" w14:textId="77777777" w:rsidR="00E342EA" w:rsidRPr="001678CF" w:rsidRDefault="00E342EA" w:rsidP="00C23D20">
            <w:pPr>
              <w:widowControl/>
              <w:autoSpaceDE w:val="0"/>
              <w:autoSpaceDN w:val="0"/>
              <w:adjustRightInd w:val="0"/>
              <w:spacing w:line="157" w:lineRule="exact"/>
              <w:ind w:left="145" w:right="140"/>
              <w:jc w:val="center"/>
              <w:rPr>
                <w:rFonts w:ascii="Arial" w:eastAsia="Calibri" w:hAnsi="Times New Roman"/>
                <w:b/>
                <w:i/>
                <w:snapToGrid/>
                <w:sz w:val="14"/>
                <w:szCs w:val="24"/>
              </w:rPr>
            </w:pPr>
            <w:r w:rsidRPr="001678CF">
              <w:rPr>
                <w:rFonts w:ascii="Arial" w:eastAsia="Calibri" w:hAnsi="Times New Roman"/>
                <w:b/>
                <w:i/>
                <w:snapToGrid/>
                <w:sz w:val="14"/>
                <w:szCs w:val="24"/>
              </w:rPr>
              <w:t>VACUUM</w:t>
            </w:r>
          </w:p>
        </w:tc>
        <w:tc>
          <w:tcPr>
            <w:tcW w:w="1160" w:type="dxa"/>
            <w:vAlign w:val="center"/>
          </w:tcPr>
          <w:p w14:paraId="74816C06" w14:textId="77777777" w:rsidR="00E342EA" w:rsidRPr="001678CF" w:rsidRDefault="00E342EA" w:rsidP="00C23D20">
            <w:pPr>
              <w:widowControl/>
              <w:autoSpaceDE w:val="0"/>
              <w:autoSpaceDN w:val="0"/>
              <w:adjustRightInd w:val="0"/>
              <w:spacing w:line="157" w:lineRule="exact"/>
              <w:ind w:left="57" w:right="57"/>
              <w:jc w:val="center"/>
              <w:rPr>
                <w:rFonts w:ascii="Arial" w:eastAsia="Calibri" w:hAnsi="Times New Roman"/>
                <w:b/>
                <w:i/>
                <w:snapToGrid/>
                <w:sz w:val="14"/>
                <w:szCs w:val="24"/>
              </w:rPr>
            </w:pPr>
            <w:r w:rsidRPr="001678CF">
              <w:rPr>
                <w:rFonts w:ascii="Arial" w:eastAsia="Calibri" w:hAnsi="Times New Roman"/>
                <w:b/>
                <w:i/>
                <w:snapToGrid/>
                <w:sz w:val="14"/>
                <w:szCs w:val="24"/>
              </w:rPr>
              <w:t>MEDICAL AIR</w:t>
            </w:r>
          </w:p>
        </w:tc>
        <w:tc>
          <w:tcPr>
            <w:tcW w:w="962" w:type="dxa"/>
            <w:tcBorders>
              <w:right w:val="single" w:sz="4" w:space="0" w:color="auto"/>
            </w:tcBorders>
            <w:vAlign w:val="center"/>
          </w:tcPr>
          <w:p w14:paraId="241A1A11" w14:textId="77777777" w:rsidR="00E342EA" w:rsidRPr="001678CF" w:rsidRDefault="00E342EA" w:rsidP="00C23D20">
            <w:pPr>
              <w:widowControl/>
              <w:autoSpaceDE w:val="0"/>
              <w:autoSpaceDN w:val="0"/>
              <w:adjustRightInd w:val="0"/>
              <w:spacing w:line="157" w:lineRule="exact"/>
              <w:ind w:left="215" w:right="177"/>
              <w:jc w:val="center"/>
              <w:rPr>
                <w:rFonts w:ascii="Arial" w:eastAsia="Calibri" w:hAnsi="Times New Roman"/>
                <w:b/>
                <w:i/>
                <w:snapToGrid/>
                <w:sz w:val="8"/>
                <w:szCs w:val="24"/>
              </w:rPr>
            </w:pPr>
            <w:r w:rsidRPr="001678CF">
              <w:rPr>
                <w:rFonts w:ascii="Arial" w:eastAsia="Calibri" w:hAnsi="Times New Roman"/>
                <w:b/>
                <w:i/>
                <w:snapToGrid/>
                <w:sz w:val="14"/>
                <w:szCs w:val="24"/>
              </w:rPr>
              <w:t>WAGD</w:t>
            </w:r>
            <w:r w:rsidRPr="001678CF">
              <w:rPr>
                <w:rFonts w:ascii="Arial" w:eastAsia="Calibri" w:hAnsi="Times New Roman"/>
                <w:b/>
                <w:i/>
                <w:snapToGrid/>
                <w:position w:val="4"/>
                <w:sz w:val="8"/>
                <w:szCs w:val="24"/>
              </w:rPr>
              <w:t>3</w:t>
            </w:r>
          </w:p>
        </w:tc>
      </w:tr>
      <w:tr w:rsidR="00E342EA" w:rsidRPr="001678CF" w14:paraId="5F8DDA63" w14:textId="2DBDFF17" w:rsidTr="00E342EA">
        <w:trPr>
          <w:cantSplit/>
          <w:trHeight w:val="249"/>
          <w:tblHeader/>
        </w:trPr>
        <w:tc>
          <w:tcPr>
            <w:tcW w:w="401" w:type="dxa"/>
          </w:tcPr>
          <w:p w14:paraId="3A51FBF5" w14:textId="77777777" w:rsidR="00E342EA" w:rsidRPr="001678CF" w:rsidRDefault="00E342EA" w:rsidP="001678CF">
            <w:pPr>
              <w:widowControl/>
              <w:autoSpaceDE w:val="0"/>
              <w:autoSpaceDN w:val="0"/>
              <w:adjustRightInd w:val="0"/>
              <w:spacing w:line="192" w:lineRule="exact"/>
              <w:ind w:left="155"/>
              <w:rPr>
                <w:rFonts w:ascii="Times New Roman" w:eastAsia="Calibri" w:hAnsi="Times New Roman"/>
                <w:i/>
                <w:snapToGrid/>
                <w:sz w:val="18"/>
                <w:szCs w:val="24"/>
              </w:rPr>
            </w:pPr>
            <w:r w:rsidRPr="001678CF">
              <w:rPr>
                <w:rFonts w:ascii="Times New Roman" w:eastAsia="Calibri" w:hAnsi="Times New Roman"/>
                <w:i/>
                <w:snapToGrid/>
                <w:sz w:val="18"/>
                <w:szCs w:val="24"/>
              </w:rPr>
              <w:t>1</w:t>
            </w:r>
          </w:p>
        </w:tc>
        <w:tc>
          <w:tcPr>
            <w:tcW w:w="5062" w:type="dxa"/>
          </w:tcPr>
          <w:p w14:paraId="763BB101" w14:textId="77777777" w:rsidR="00E342EA" w:rsidRPr="001678CF" w:rsidRDefault="00E342EA" w:rsidP="001678CF">
            <w:pPr>
              <w:widowControl/>
              <w:autoSpaceDE w:val="0"/>
              <w:autoSpaceDN w:val="0"/>
              <w:adjustRightInd w:val="0"/>
              <w:spacing w:line="192" w:lineRule="exact"/>
              <w:ind w:left="73"/>
              <w:rPr>
                <w:rFonts w:ascii="Times New Roman" w:eastAsia="Calibri" w:hAnsi="Times New Roman"/>
                <w:i/>
                <w:snapToGrid/>
                <w:sz w:val="18"/>
                <w:szCs w:val="24"/>
              </w:rPr>
            </w:pPr>
            <w:r w:rsidRPr="001678CF">
              <w:rPr>
                <w:rFonts w:ascii="Times New Roman" w:eastAsia="Calibri" w:hAnsi="Times New Roman"/>
                <w:i/>
                <w:snapToGrid/>
                <w:sz w:val="18"/>
                <w:szCs w:val="24"/>
              </w:rPr>
              <w:t>Patient rooms (medical/surgical unit)</w:t>
            </w:r>
          </w:p>
        </w:tc>
        <w:tc>
          <w:tcPr>
            <w:tcW w:w="1292" w:type="dxa"/>
          </w:tcPr>
          <w:p w14:paraId="6B026CBF" w14:textId="77777777" w:rsidR="00E342EA" w:rsidRPr="001678CF" w:rsidRDefault="00E342EA" w:rsidP="001678CF">
            <w:pPr>
              <w:widowControl/>
              <w:autoSpaceDE w:val="0"/>
              <w:autoSpaceDN w:val="0"/>
              <w:adjustRightInd w:val="0"/>
              <w:spacing w:line="192" w:lineRule="exact"/>
              <w:ind w:right="11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5712BF1D" w14:textId="77777777" w:rsidR="00E342EA" w:rsidRPr="001678CF" w:rsidRDefault="00E342EA" w:rsidP="001678CF">
            <w:pPr>
              <w:widowControl/>
              <w:autoSpaceDE w:val="0"/>
              <w:autoSpaceDN w:val="0"/>
              <w:adjustRightInd w:val="0"/>
              <w:spacing w:line="192" w:lineRule="exact"/>
              <w:ind w:left="145"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053AB2C0" w14:textId="77777777" w:rsidR="00E342EA" w:rsidRPr="001678CF" w:rsidRDefault="00E342EA"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37E822DA"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34FA6935" w14:textId="470C58A3" w:rsidTr="00E342EA">
        <w:trPr>
          <w:cantSplit/>
          <w:trHeight w:val="249"/>
          <w:tblHeader/>
        </w:trPr>
        <w:tc>
          <w:tcPr>
            <w:tcW w:w="401" w:type="dxa"/>
          </w:tcPr>
          <w:p w14:paraId="5FFFF5F5" w14:textId="77777777" w:rsidR="00E342EA" w:rsidRPr="001678CF" w:rsidRDefault="00E342EA" w:rsidP="001678CF">
            <w:pPr>
              <w:widowControl/>
              <w:autoSpaceDE w:val="0"/>
              <w:autoSpaceDN w:val="0"/>
              <w:adjustRightInd w:val="0"/>
              <w:ind w:left="155"/>
              <w:rPr>
                <w:rFonts w:ascii="Times New Roman" w:eastAsia="Calibri" w:hAnsi="Times New Roman"/>
                <w:i/>
                <w:snapToGrid/>
                <w:sz w:val="18"/>
                <w:szCs w:val="24"/>
              </w:rPr>
            </w:pPr>
            <w:r w:rsidRPr="001678CF">
              <w:rPr>
                <w:rFonts w:ascii="Times New Roman" w:eastAsia="Calibri" w:hAnsi="Times New Roman"/>
                <w:i/>
                <w:snapToGrid/>
                <w:sz w:val="18"/>
                <w:szCs w:val="24"/>
              </w:rPr>
              <w:t>2</w:t>
            </w:r>
          </w:p>
        </w:tc>
        <w:tc>
          <w:tcPr>
            <w:tcW w:w="5062" w:type="dxa"/>
          </w:tcPr>
          <w:p w14:paraId="798BAAB7"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pacing w:val="-3"/>
                <w:sz w:val="18"/>
                <w:szCs w:val="24"/>
              </w:rPr>
              <w:t xml:space="preserve">Examination </w:t>
            </w:r>
            <w:r w:rsidRPr="001678CF">
              <w:rPr>
                <w:rFonts w:ascii="Times New Roman" w:eastAsia="Calibri" w:hAnsi="Times New Roman"/>
                <w:i/>
                <w:snapToGrid/>
                <w:sz w:val="18"/>
                <w:szCs w:val="24"/>
              </w:rPr>
              <w:t xml:space="preserve">or treatment </w:t>
            </w:r>
            <w:r w:rsidRPr="001678CF">
              <w:rPr>
                <w:rFonts w:ascii="Times New Roman" w:eastAsia="Calibri" w:hAnsi="Times New Roman"/>
                <w:i/>
                <w:snapToGrid/>
                <w:spacing w:val="-3"/>
                <w:sz w:val="18"/>
                <w:szCs w:val="24"/>
              </w:rPr>
              <w:t xml:space="preserve">(medical/surgical </w:t>
            </w:r>
            <w:r w:rsidRPr="001678CF">
              <w:rPr>
                <w:rFonts w:ascii="Times New Roman" w:eastAsia="Calibri" w:hAnsi="Times New Roman"/>
                <w:i/>
                <w:snapToGrid/>
                <w:sz w:val="18"/>
                <w:szCs w:val="24"/>
              </w:rPr>
              <w:t xml:space="preserve">unit </w:t>
            </w:r>
            <w:r w:rsidRPr="001678CF">
              <w:rPr>
                <w:rFonts w:ascii="Times New Roman" w:eastAsia="Calibri" w:hAnsi="Times New Roman"/>
                <w:i/>
                <w:snapToGrid/>
                <w:spacing w:val="-2"/>
                <w:sz w:val="18"/>
                <w:szCs w:val="24"/>
              </w:rPr>
              <w:t xml:space="preserve">and </w:t>
            </w:r>
            <w:r w:rsidRPr="001678CF">
              <w:rPr>
                <w:rFonts w:ascii="Times New Roman" w:eastAsia="Calibri" w:hAnsi="Times New Roman"/>
                <w:i/>
                <w:snapToGrid/>
                <w:spacing w:val="-3"/>
                <w:sz w:val="18"/>
                <w:szCs w:val="24"/>
              </w:rPr>
              <w:t>postpartum care)</w:t>
            </w:r>
          </w:p>
        </w:tc>
        <w:tc>
          <w:tcPr>
            <w:tcW w:w="1292" w:type="dxa"/>
          </w:tcPr>
          <w:p w14:paraId="7E213233" w14:textId="77777777" w:rsidR="00E342EA" w:rsidRPr="001678CF" w:rsidRDefault="00E342EA"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5A8FDB51" w14:textId="77777777" w:rsidR="00E342EA" w:rsidRPr="001678CF" w:rsidRDefault="00E342EA"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160" w:type="dxa"/>
          </w:tcPr>
          <w:p w14:paraId="5BDD97F4"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5F1B4A33"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1E509BD6" w14:textId="0BF562F9" w:rsidTr="00E342EA">
        <w:trPr>
          <w:cantSplit/>
          <w:trHeight w:val="470"/>
          <w:tblHeader/>
        </w:trPr>
        <w:tc>
          <w:tcPr>
            <w:tcW w:w="401" w:type="dxa"/>
          </w:tcPr>
          <w:p w14:paraId="05A2F890" w14:textId="77777777" w:rsidR="00E342EA" w:rsidRPr="001678CF" w:rsidRDefault="00E342EA" w:rsidP="001678CF">
            <w:pPr>
              <w:widowControl/>
              <w:autoSpaceDE w:val="0"/>
              <w:autoSpaceDN w:val="0"/>
              <w:adjustRightInd w:val="0"/>
              <w:spacing w:before="98"/>
              <w:ind w:left="155"/>
              <w:rPr>
                <w:rFonts w:ascii="Times New Roman" w:eastAsia="Calibri" w:hAnsi="Times New Roman"/>
                <w:i/>
                <w:snapToGrid/>
                <w:sz w:val="18"/>
                <w:szCs w:val="24"/>
              </w:rPr>
            </w:pPr>
            <w:r w:rsidRPr="001678CF">
              <w:rPr>
                <w:rFonts w:ascii="Times New Roman" w:eastAsia="Calibri" w:hAnsi="Times New Roman"/>
                <w:i/>
                <w:snapToGrid/>
                <w:sz w:val="18"/>
                <w:szCs w:val="24"/>
              </w:rPr>
              <w:t>3</w:t>
            </w:r>
          </w:p>
        </w:tc>
        <w:tc>
          <w:tcPr>
            <w:tcW w:w="5062" w:type="dxa"/>
          </w:tcPr>
          <w:p w14:paraId="5501855D" w14:textId="66E24705" w:rsidR="00E342EA" w:rsidRPr="001678CF" w:rsidRDefault="00E342EA" w:rsidP="00DC66E6">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Airborne infection isolation or protective environment rooms</w:t>
            </w:r>
            <w:r>
              <w:rPr>
                <w:rFonts w:ascii="Times New Roman" w:eastAsia="Calibri" w:hAnsi="Times New Roman"/>
                <w:i/>
                <w:snapToGrid/>
                <w:sz w:val="18"/>
                <w:szCs w:val="24"/>
              </w:rPr>
              <w:t xml:space="preserve"> </w:t>
            </w:r>
            <w:r w:rsidRPr="001678CF">
              <w:rPr>
                <w:rFonts w:ascii="Times New Roman" w:eastAsia="Calibri" w:hAnsi="Times New Roman"/>
                <w:i/>
                <w:snapToGrid/>
                <w:sz w:val="18"/>
                <w:szCs w:val="24"/>
              </w:rPr>
              <w:t>(medical/surgical unit)</w:t>
            </w:r>
          </w:p>
        </w:tc>
        <w:tc>
          <w:tcPr>
            <w:tcW w:w="1292" w:type="dxa"/>
          </w:tcPr>
          <w:p w14:paraId="366612FB" w14:textId="77777777" w:rsidR="00E342EA" w:rsidRPr="001678CF" w:rsidRDefault="00E342EA" w:rsidP="001678CF">
            <w:pPr>
              <w:widowControl/>
              <w:autoSpaceDE w:val="0"/>
              <w:autoSpaceDN w:val="0"/>
              <w:adjustRightInd w:val="0"/>
              <w:spacing w:before="98"/>
              <w:ind w:right="11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04F30AFE" w14:textId="77777777" w:rsidR="00E342EA" w:rsidRPr="001678CF" w:rsidRDefault="00E342EA" w:rsidP="001678CF">
            <w:pPr>
              <w:widowControl/>
              <w:autoSpaceDE w:val="0"/>
              <w:autoSpaceDN w:val="0"/>
              <w:adjustRightInd w:val="0"/>
              <w:spacing w:before="98"/>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7AF963A6" w14:textId="77777777" w:rsidR="00E342EA" w:rsidRPr="001678CF" w:rsidRDefault="00E342EA" w:rsidP="001678CF">
            <w:pPr>
              <w:widowControl/>
              <w:autoSpaceDE w:val="0"/>
              <w:autoSpaceDN w:val="0"/>
              <w:adjustRightInd w:val="0"/>
              <w:spacing w:before="98"/>
              <w:ind w:left="3"/>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4C70CC0B" w14:textId="77777777" w:rsidR="00E342EA" w:rsidRPr="001678CF" w:rsidRDefault="00E342EA" w:rsidP="001678CF">
            <w:pPr>
              <w:widowControl/>
              <w:autoSpaceDE w:val="0"/>
              <w:autoSpaceDN w:val="0"/>
              <w:adjustRightInd w:val="0"/>
              <w:spacing w:before="98"/>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67A3FFF5" w14:textId="118D059F" w:rsidTr="00E342EA">
        <w:trPr>
          <w:cantSplit/>
          <w:trHeight w:val="251"/>
          <w:tblHeader/>
        </w:trPr>
        <w:tc>
          <w:tcPr>
            <w:tcW w:w="401" w:type="dxa"/>
          </w:tcPr>
          <w:p w14:paraId="1577326B" w14:textId="77777777" w:rsidR="00E342EA" w:rsidRPr="001678CF" w:rsidRDefault="00E342EA" w:rsidP="001678CF">
            <w:pPr>
              <w:widowControl/>
              <w:autoSpaceDE w:val="0"/>
              <w:autoSpaceDN w:val="0"/>
              <w:adjustRightInd w:val="0"/>
              <w:ind w:left="155"/>
              <w:rPr>
                <w:rFonts w:ascii="Times New Roman" w:eastAsia="Calibri" w:hAnsi="Times New Roman"/>
                <w:i/>
                <w:snapToGrid/>
                <w:sz w:val="18"/>
                <w:szCs w:val="24"/>
              </w:rPr>
            </w:pPr>
            <w:r w:rsidRPr="001678CF">
              <w:rPr>
                <w:rFonts w:ascii="Times New Roman" w:eastAsia="Calibri" w:hAnsi="Times New Roman"/>
                <w:i/>
                <w:snapToGrid/>
                <w:sz w:val="18"/>
                <w:szCs w:val="24"/>
              </w:rPr>
              <w:t>4</w:t>
            </w:r>
          </w:p>
        </w:tc>
        <w:tc>
          <w:tcPr>
            <w:tcW w:w="5062" w:type="dxa"/>
          </w:tcPr>
          <w:p w14:paraId="18D5E5E6"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Seclusion room (medical/surgical unit and postpartum care)</w:t>
            </w:r>
          </w:p>
        </w:tc>
        <w:tc>
          <w:tcPr>
            <w:tcW w:w="1292" w:type="dxa"/>
          </w:tcPr>
          <w:p w14:paraId="60E176C7" w14:textId="77777777" w:rsidR="00E342EA" w:rsidRPr="001678CF" w:rsidRDefault="00E342EA" w:rsidP="001678CF">
            <w:pPr>
              <w:widowControl/>
              <w:autoSpaceDE w:val="0"/>
              <w:autoSpaceDN w:val="0"/>
              <w:adjustRightInd w:val="0"/>
              <w:ind w:right="11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4496A269" w14:textId="77777777" w:rsidR="00E342EA" w:rsidRPr="001678CF" w:rsidRDefault="00E342EA" w:rsidP="001678CF">
            <w:pPr>
              <w:widowControl/>
              <w:autoSpaceDE w:val="0"/>
              <w:autoSpaceDN w:val="0"/>
              <w:adjustRightInd w:val="0"/>
              <w:ind w:left="147"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61E1621F" w14:textId="77777777" w:rsidR="00E342EA" w:rsidRPr="001678CF" w:rsidRDefault="00E342EA" w:rsidP="001678CF">
            <w:pPr>
              <w:widowControl/>
              <w:autoSpaceDE w:val="0"/>
              <w:autoSpaceDN w:val="0"/>
              <w:adjustRightInd w:val="0"/>
              <w:ind w:left="3"/>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1E7E2025" w14:textId="77777777" w:rsidR="00E342EA" w:rsidRPr="001678CF" w:rsidRDefault="00E342EA" w:rsidP="001678CF">
            <w:pPr>
              <w:widowControl/>
              <w:autoSpaceDE w:val="0"/>
              <w:autoSpaceDN w:val="0"/>
              <w:adjustRightInd w:val="0"/>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52AFBEA4" w14:textId="06C2C050" w:rsidTr="00E342EA">
        <w:trPr>
          <w:cantSplit/>
          <w:trHeight w:val="249"/>
          <w:tblHeader/>
        </w:trPr>
        <w:tc>
          <w:tcPr>
            <w:tcW w:w="401" w:type="dxa"/>
          </w:tcPr>
          <w:p w14:paraId="199F5603" w14:textId="77777777" w:rsidR="00E342EA" w:rsidRPr="001678CF" w:rsidRDefault="00E342EA" w:rsidP="001678CF">
            <w:pPr>
              <w:widowControl/>
              <w:autoSpaceDE w:val="0"/>
              <w:autoSpaceDN w:val="0"/>
              <w:adjustRightInd w:val="0"/>
              <w:spacing w:line="192" w:lineRule="exact"/>
              <w:ind w:left="155"/>
              <w:rPr>
                <w:rFonts w:ascii="Times New Roman" w:eastAsia="Calibri" w:hAnsi="Times New Roman"/>
                <w:i/>
                <w:snapToGrid/>
                <w:sz w:val="18"/>
                <w:szCs w:val="24"/>
              </w:rPr>
            </w:pPr>
            <w:r w:rsidRPr="001678CF">
              <w:rPr>
                <w:rFonts w:ascii="Times New Roman" w:eastAsia="Calibri" w:hAnsi="Times New Roman"/>
                <w:i/>
                <w:snapToGrid/>
                <w:sz w:val="18"/>
                <w:szCs w:val="24"/>
              </w:rPr>
              <w:t>5</w:t>
            </w:r>
          </w:p>
        </w:tc>
        <w:tc>
          <w:tcPr>
            <w:tcW w:w="5062" w:type="dxa"/>
          </w:tcPr>
          <w:p w14:paraId="10B37C2C" w14:textId="77777777" w:rsidR="00E342EA" w:rsidRPr="001678CF" w:rsidRDefault="00E342EA" w:rsidP="001678CF">
            <w:pPr>
              <w:widowControl/>
              <w:autoSpaceDE w:val="0"/>
              <w:autoSpaceDN w:val="0"/>
              <w:adjustRightInd w:val="0"/>
              <w:spacing w:line="192" w:lineRule="exact"/>
              <w:ind w:left="73"/>
              <w:rPr>
                <w:rFonts w:ascii="Times New Roman" w:eastAsia="Calibri" w:hAnsi="Times New Roman"/>
                <w:i/>
                <w:snapToGrid/>
                <w:sz w:val="18"/>
                <w:szCs w:val="24"/>
              </w:rPr>
            </w:pPr>
            <w:r w:rsidRPr="001678CF">
              <w:rPr>
                <w:rFonts w:ascii="Times New Roman" w:eastAsia="Calibri" w:hAnsi="Times New Roman"/>
                <w:i/>
                <w:snapToGrid/>
                <w:sz w:val="18"/>
                <w:szCs w:val="24"/>
              </w:rPr>
              <w:t>Intensive care (general)</w:t>
            </w:r>
          </w:p>
        </w:tc>
        <w:tc>
          <w:tcPr>
            <w:tcW w:w="1292" w:type="dxa"/>
          </w:tcPr>
          <w:p w14:paraId="50AF579C" w14:textId="77777777" w:rsidR="00E342EA" w:rsidRPr="001678CF" w:rsidRDefault="00E342EA" w:rsidP="001678CF">
            <w:pPr>
              <w:widowControl/>
              <w:autoSpaceDE w:val="0"/>
              <w:autoSpaceDN w:val="0"/>
              <w:adjustRightInd w:val="0"/>
              <w:spacing w:line="192" w:lineRule="exact"/>
              <w:ind w:right="12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328" w:type="dxa"/>
          </w:tcPr>
          <w:p w14:paraId="71C0DB47" w14:textId="77777777" w:rsidR="00E342EA" w:rsidRPr="001678CF" w:rsidRDefault="00E342EA" w:rsidP="001678CF">
            <w:pPr>
              <w:widowControl/>
              <w:autoSpaceDE w:val="0"/>
              <w:autoSpaceDN w:val="0"/>
              <w:adjustRightInd w:val="0"/>
              <w:spacing w:line="192" w:lineRule="exact"/>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0EA92A4F" w14:textId="77777777" w:rsidR="00E342EA" w:rsidRPr="001678CF" w:rsidRDefault="00E342EA" w:rsidP="001678CF">
            <w:pPr>
              <w:widowControl/>
              <w:autoSpaceDE w:val="0"/>
              <w:autoSpaceDN w:val="0"/>
              <w:adjustRightInd w:val="0"/>
              <w:spacing w:line="192" w:lineRule="exact"/>
              <w:ind w:left="59"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0AC8C164" w14:textId="77777777" w:rsidR="00E342EA" w:rsidRPr="001678CF" w:rsidRDefault="00E342EA" w:rsidP="001678CF">
            <w:pPr>
              <w:widowControl/>
              <w:autoSpaceDE w:val="0"/>
              <w:autoSpaceDN w:val="0"/>
              <w:adjustRightInd w:val="0"/>
              <w:spacing w:line="192" w:lineRule="exact"/>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6049320A" w14:textId="74E4E42A" w:rsidTr="00E342EA">
        <w:trPr>
          <w:cantSplit/>
          <w:trHeight w:val="249"/>
          <w:tblHeader/>
        </w:trPr>
        <w:tc>
          <w:tcPr>
            <w:tcW w:w="401" w:type="dxa"/>
          </w:tcPr>
          <w:p w14:paraId="3B3184F3" w14:textId="77777777" w:rsidR="00E342EA" w:rsidRPr="001678CF" w:rsidRDefault="00E342EA" w:rsidP="001678CF">
            <w:pPr>
              <w:widowControl/>
              <w:autoSpaceDE w:val="0"/>
              <w:autoSpaceDN w:val="0"/>
              <w:adjustRightInd w:val="0"/>
              <w:ind w:left="155"/>
              <w:rPr>
                <w:rFonts w:ascii="Times New Roman" w:eastAsia="Calibri" w:hAnsi="Times New Roman"/>
                <w:i/>
                <w:snapToGrid/>
                <w:sz w:val="18"/>
                <w:szCs w:val="24"/>
              </w:rPr>
            </w:pPr>
            <w:r w:rsidRPr="001678CF">
              <w:rPr>
                <w:rFonts w:ascii="Times New Roman" w:eastAsia="Calibri" w:hAnsi="Times New Roman"/>
                <w:i/>
                <w:snapToGrid/>
                <w:sz w:val="18"/>
                <w:szCs w:val="24"/>
              </w:rPr>
              <w:t>6</w:t>
            </w:r>
          </w:p>
        </w:tc>
        <w:tc>
          <w:tcPr>
            <w:tcW w:w="5062" w:type="dxa"/>
          </w:tcPr>
          <w:p w14:paraId="75C64347"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 xml:space="preserve">Airborne infection isolation </w:t>
            </w:r>
            <w:r w:rsidRPr="001678CF">
              <w:rPr>
                <w:rFonts w:ascii="Times New Roman" w:eastAsia="Calibri" w:hAnsi="Times New Roman"/>
                <w:i/>
                <w:snapToGrid/>
                <w:sz w:val="18"/>
                <w:szCs w:val="24"/>
                <w:u w:val="single"/>
              </w:rPr>
              <w:t>(intensive care)</w:t>
            </w:r>
          </w:p>
        </w:tc>
        <w:tc>
          <w:tcPr>
            <w:tcW w:w="1292" w:type="dxa"/>
          </w:tcPr>
          <w:p w14:paraId="520FF54D" w14:textId="77777777" w:rsidR="00E342EA" w:rsidRPr="001678CF" w:rsidRDefault="00E342EA" w:rsidP="001678CF">
            <w:pPr>
              <w:widowControl/>
              <w:autoSpaceDE w:val="0"/>
              <w:autoSpaceDN w:val="0"/>
              <w:adjustRightInd w:val="0"/>
              <w:ind w:right="11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328" w:type="dxa"/>
          </w:tcPr>
          <w:p w14:paraId="49426436" w14:textId="77777777" w:rsidR="00E342EA" w:rsidRPr="001678CF" w:rsidRDefault="00E342EA" w:rsidP="001678CF">
            <w:pPr>
              <w:widowControl/>
              <w:autoSpaceDE w:val="0"/>
              <w:autoSpaceDN w:val="0"/>
              <w:adjustRightInd w:val="0"/>
              <w:ind w:left="147"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130B5246" w14:textId="77777777" w:rsidR="00E342EA" w:rsidRPr="001678CF" w:rsidRDefault="00E342EA" w:rsidP="001678CF">
            <w:pPr>
              <w:widowControl/>
              <w:autoSpaceDE w:val="0"/>
              <w:autoSpaceDN w:val="0"/>
              <w:adjustRightInd w:val="0"/>
              <w:ind w:left="61"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345FF510" w14:textId="77777777" w:rsidR="00E342EA" w:rsidRPr="001678CF" w:rsidRDefault="00E342EA" w:rsidP="001678CF">
            <w:pPr>
              <w:widowControl/>
              <w:autoSpaceDE w:val="0"/>
              <w:autoSpaceDN w:val="0"/>
              <w:adjustRightInd w:val="0"/>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4DB6FAD6" w14:textId="2A65709F" w:rsidTr="00E342EA">
        <w:trPr>
          <w:cantSplit/>
          <w:trHeight w:val="251"/>
          <w:tblHeader/>
        </w:trPr>
        <w:tc>
          <w:tcPr>
            <w:tcW w:w="401" w:type="dxa"/>
          </w:tcPr>
          <w:p w14:paraId="7311918E" w14:textId="77777777" w:rsidR="00E342EA" w:rsidRPr="001678CF" w:rsidRDefault="00E342EA" w:rsidP="001678CF">
            <w:pPr>
              <w:widowControl/>
              <w:autoSpaceDE w:val="0"/>
              <w:autoSpaceDN w:val="0"/>
              <w:adjustRightInd w:val="0"/>
              <w:ind w:left="155"/>
              <w:rPr>
                <w:rFonts w:ascii="Times New Roman" w:eastAsia="Calibri" w:hAnsi="Times New Roman"/>
                <w:i/>
                <w:snapToGrid/>
                <w:sz w:val="18"/>
                <w:szCs w:val="24"/>
              </w:rPr>
            </w:pPr>
            <w:r w:rsidRPr="001678CF">
              <w:rPr>
                <w:rFonts w:ascii="Times New Roman" w:eastAsia="Calibri" w:hAnsi="Times New Roman"/>
                <w:i/>
                <w:snapToGrid/>
                <w:sz w:val="18"/>
                <w:szCs w:val="24"/>
              </w:rPr>
              <w:t>7</w:t>
            </w:r>
          </w:p>
        </w:tc>
        <w:tc>
          <w:tcPr>
            <w:tcW w:w="5062" w:type="dxa"/>
          </w:tcPr>
          <w:p w14:paraId="0409F252"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Coronary-care service space</w:t>
            </w:r>
          </w:p>
        </w:tc>
        <w:tc>
          <w:tcPr>
            <w:tcW w:w="1292" w:type="dxa"/>
          </w:tcPr>
          <w:p w14:paraId="0CA1DF7A" w14:textId="77777777" w:rsidR="00E342EA" w:rsidRPr="001678CF" w:rsidRDefault="00E342EA"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328" w:type="dxa"/>
          </w:tcPr>
          <w:p w14:paraId="3906FAD3" w14:textId="77777777" w:rsidR="00E342EA" w:rsidRPr="001678CF" w:rsidRDefault="00E342EA"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1160" w:type="dxa"/>
          </w:tcPr>
          <w:p w14:paraId="5BD150A2" w14:textId="77777777" w:rsidR="00E342EA" w:rsidRPr="001678CF" w:rsidRDefault="00E342EA"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080F4AD8" w14:textId="77777777" w:rsidR="00E342EA" w:rsidRPr="001678CF" w:rsidRDefault="00E342EA" w:rsidP="001678CF">
            <w:pPr>
              <w:widowControl/>
              <w:autoSpaceDE w:val="0"/>
              <w:autoSpaceDN w:val="0"/>
              <w:adjustRightInd w:val="0"/>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6A7CDA8D" w14:textId="23E76C3C" w:rsidTr="00E342EA">
        <w:trPr>
          <w:cantSplit/>
          <w:trHeight w:val="249"/>
          <w:tblHeader/>
        </w:trPr>
        <w:tc>
          <w:tcPr>
            <w:tcW w:w="401" w:type="dxa"/>
          </w:tcPr>
          <w:p w14:paraId="7FC1D0AF" w14:textId="77777777" w:rsidR="00E342EA" w:rsidRPr="001678CF" w:rsidRDefault="00E342EA" w:rsidP="001678CF">
            <w:pPr>
              <w:widowControl/>
              <w:autoSpaceDE w:val="0"/>
              <w:autoSpaceDN w:val="0"/>
              <w:adjustRightInd w:val="0"/>
              <w:spacing w:line="192" w:lineRule="exact"/>
              <w:ind w:left="155"/>
              <w:rPr>
                <w:rFonts w:ascii="Times New Roman" w:eastAsia="Calibri" w:hAnsi="Times New Roman"/>
                <w:i/>
                <w:snapToGrid/>
                <w:sz w:val="18"/>
                <w:szCs w:val="24"/>
              </w:rPr>
            </w:pPr>
            <w:r w:rsidRPr="001678CF">
              <w:rPr>
                <w:rFonts w:ascii="Times New Roman" w:eastAsia="Calibri" w:hAnsi="Times New Roman"/>
                <w:i/>
                <w:snapToGrid/>
                <w:sz w:val="18"/>
                <w:szCs w:val="24"/>
              </w:rPr>
              <w:t>8</w:t>
            </w:r>
          </w:p>
        </w:tc>
        <w:tc>
          <w:tcPr>
            <w:tcW w:w="5062" w:type="dxa"/>
          </w:tcPr>
          <w:p w14:paraId="496FCDD3" w14:textId="77777777" w:rsidR="00E342EA" w:rsidRPr="001678CF" w:rsidRDefault="00E342EA" w:rsidP="001678CF">
            <w:pPr>
              <w:widowControl/>
              <w:autoSpaceDE w:val="0"/>
              <w:autoSpaceDN w:val="0"/>
              <w:adjustRightInd w:val="0"/>
              <w:spacing w:line="192" w:lineRule="exact"/>
              <w:ind w:left="73"/>
              <w:rPr>
                <w:rFonts w:ascii="Times New Roman" w:eastAsia="Calibri" w:hAnsi="Times New Roman"/>
                <w:i/>
                <w:snapToGrid/>
                <w:sz w:val="18"/>
                <w:szCs w:val="24"/>
              </w:rPr>
            </w:pPr>
            <w:r w:rsidRPr="001678CF">
              <w:rPr>
                <w:rFonts w:ascii="Times New Roman" w:eastAsia="Calibri" w:hAnsi="Times New Roman"/>
                <w:i/>
                <w:snapToGrid/>
                <w:sz w:val="18"/>
                <w:szCs w:val="24"/>
              </w:rPr>
              <w:t>Pediatric intensive care</w:t>
            </w:r>
          </w:p>
        </w:tc>
        <w:tc>
          <w:tcPr>
            <w:tcW w:w="1292" w:type="dxa"/>
          </w:tcPr>
          <w:p w14:paraId="6137E20E" w14:textId="77777777" w:rsidR="00E342EA" w:rsidRPr="001678CF" w:rsidRDefault="00E342EA" w:rsidP="001678CF">
            <w:pPr>
              <w:widowControl/>
              <w:autoSpaceDE w:val="0"/>
              <w:autoSpaceDN w:val="0"/>
              <w:adjustRightInd w:val="0"/>
              <w:spacing w:line="192" w:lineRule="exact"/>
              <w:ind w:right="11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328" w:type="dxa"/>
          </w:tcPr>
          <w:p w14:paraId="37E81B16" w14:textId="77777777" w:rsidR="00E342EA" w:rsidRPr="001678CF" w:rsidRDefault="00E342EA" w:rsidP="001678CF">
            <w:pPr>
              <w:widowControl/>
              <w:autoSpaceDE w:val="0"/>
              <w:autoSpaceDN w:val="0"/>
              <w:adjustRightInd w:val="0"/>
              <w:spacing w:line="192" w:lineRule="exact"/>
              <w:ind w:left="146"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5E63F953" w14:textId="77777777" w:rsidR="00E342EA" w:rsidRPr="001678CF" w:rsidRDefault="00E342EA" w:rsidP="001678CF">
            <w:pPr>
              <w:widowControl/>
              <w:autoSpaceDE w:val="0"/>
              <w:autoSpaceDN w:val="0"/>
              <w:adjustRightInd w:val="0"/>
              <w:spacing w:line="192" w:lineRule="exact"/>
              <w:ind w:left="60"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3C60D94B" w14:textId="77777777" w:rsidR="00E342EA" w:rsidRPr="001678CF" w:rsidRDefault="00E342EA" w:rsidP="001678CF">
            <w:pPr>
              <w:widowControl/>
              <w:autoSpaceDE w:val="0"/>
              <w:autoSpaceDN w:val="0"/>
              <w:adjustRightInd w:val="0"/>
              <w:spacing w:line="192" w:lineRule="exact"/>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1E4EE59D" w14:textId="4D0FA12D" w:rsidTr="00E342EA">
        <w:trPr>
          <w:cantSplit/>
          <w:trHeight w:val="249"/>
          <w:tblHeader/>
        </w:trPr>
        <w:tc>
          <w:tcPr>
            <w:tcW w:w="401" w:type="dxa"/>
          </w:tcPr>
          <w:p w14:paraId="52D937ED" w14:textId="77777777" w:rsidR="00E342EA" w:rsidRPr="001678CF" w:rsidRDefault="00E342EA" w:rsidP="001678CF">
            <w:pPr>
              <w:widowControl/>
              <w:autoSpaceDE w:val="0"/>
              <w:autoSpaceDN w:val="0"/>
              <w:adjustRightInd w:val="0"/>
              <w:ind w:left="155"/>
              <w:rPr>
                <w:rFonts w:ascii="Times New Roman" w:eastAsia="Calibri" w:hAnsi="Times New Roman"/>
                <w:i/>
                <w:snapToGrid/>
                <w:sz w:val="18"/>
                <w:szCs w:val="24"/>
              </w:rPr>
            </w:pPr>
            <w:r w:rsidRPr="001678CF">
              <w:rPr>
                <w:rFonts w:ascii="Times New Roman" w:eastAsia="Calibri" w:hAnsi="Times New Roman"/>
                <w:i/>
                <w:snapToGrid/>
                <w:sz w:val="18"/>
                <w:szCs w:val="24"/>
              </w:rPr>
              <w:t>9</w:t>
            </w:r>
          </w:p>
        </w:tc>
        <w:tc>
          <w:tcPr>
            <w:tcW w:w="5062" w:type="dxa"/>
          </w:tcPr>
          <w:p w14:paraId="72435DBB"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Newborn intensive care</w:t>
            </w:r>
          </w:p>
        </w:tc>
        <w:tc>
          <w:tcPr>
            <w:tcW w:w="1292" w:type="dxa"/>
          </w:tcPr>
          <w:p w14:paraId="1D6FB896" w14:textId="77777777" w:rsidR="00E342EA" w:rsidRPr="001678CF" w:rsidRDefault="00E342EA" w:rsidP="001678CF">
            <w:pPr>
              <w:widowControl/>
              <w:autoSpaceDE w:val="0"/>
              <w:autoSpaceDN w:val="0"/>
              <w:adjustRightInd w:val="0"/>
              <w:ind w:left="125"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1328" w:type="dxa"/>
          </w:tcPr>
          <w:p w14:paraId="62090A76" w14:textId="77777777" w:rsidR="00E342EA" w:rsidRPr="001678CF" w:rsidRDefault="00E342EA" w:rsidP="001678CF">
            <w:pPr>
              <w:widowControl/>
              <w:autoSpaceDE w:val="0"/>
              <w:autoSpaceDN w:val="0"/>
              <w:adjustRightInd w:val="0"/>
              <w:ind w:left="140"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1160" w:type="dxa"/>
          </w:tcPr>
          <w:p w14:paraId="0FE34502" w14:textId="77777777" w:rsidR="00E342EA" w:rsidRPr="001678CF" w:rsidRDefault="00E342EA"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962" w:type="dxa"/>
            <w:tcBorders>
              <w:right w:val="single" w:sz="4" w:space="0" w:color="auto"/>
            </w:tcBorders>
          </w:tcPr>
          <w:p w14:paraId="1CDB2609" w14:textId="77777777" w:rsidR="00E342EA" w:rsidRPr="001678CF" w:rsidRDefault="00E342EA" w:rsidP="001678CF">
            <w:pPr>
              <w:widowControl/>
              <w:autoSpaceDE w:val="0"/>
              <w:autoSpaceDN w:val="0"/>
              <w:adjustRightInd w:val="0"/>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264CE1CC" w14:textId="01E7E964" w:rsidTr="00E342EA">
        <w:trPr>
          <w:cantSplit/>
          <w:trHeight w:val="251"/>
          <w:tblHeader/>
        </w:trPr>
        <w:tc>
          <w:tcPr>
            <w:tcW w:w="401" w:type="dxa"/>
          </w:tcPr>
          <w:p w14:paraId="53CB704E" w14:textId="77777777" w:rsidR="00E342EA" w:rsidRPr="001678CF" w:rsidRDefault="00E342EA" w:rsidP="001678CF">
            <w:pPr>
              <w:widowControl/>
              <w:autoSpaceDE w:val="0"/>
              <w:autoSpaceDN w:val="0"/>
              <w:adjustRightInd w:val="0"/>
              <w:ind w:left="109"/>
              <w:rPr>
                <w:rFonts w:ascii="Times New Roman" w:eastAsia="Calibri" w:hAnsi="Times New Roman"/>
                <w:i/>
                <w:snapToGrid/>
                <w:sz w:val="18"/>
                <w:szCs w:val="24"/>
              </w:rPr>
            </w:pPr>
            <w:r w:rsidRPr="001678CF">
              <w:rPr>
                <w:rFonts w:ascii="Times New Roman" w:eastAsia="Calibri" w:hAnsi="Times New Roman"/>
                <w:i/>
                <w:snapToGrid/>
                <w:sz w:val="18"/>
                <w:szCs w:val="24"/>
              </w:rPr>
              <w:t>10</w:t>
            </w:r>
          </w:p>
        </w:tc>
        <w:tc>
          <w:tcPr>
            <w:tcW w:w="5062" w:type="dxa"/>
          </w:tcPr>
          <w:p w14:paraId="3EA049FC"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Newborn nursery (full term)</w:t>
            </w:r>
          </w:p>
        </w:tc>
        <w:tc>
          <w:tcPr>
            <w:tcW w:w="1292" w:type="dxa"/>
          </w:tcPr>
          <w:p w14:paraId="264326BC" w14:textId="77777777" w:rsidR="00E342EA" w:rsidRPr="001678CF" w:rsidRDefault="00E342EA" w:rsidP="001678CF">
            <w:pPr>
              <w:widowControl/>
              <w:autoSpaceDE w:val="0"/>
              <w:autoSpaceDN w:val="0"/>
              <w:adjustRightInd w:val="0"/>
              <w:ind w:left="124" w:right="121"/>
              <w:jc w:val="center"/>
              <w:rPr>
                <w:rFonts w:ascii="Times New Roman" w:eastAsia="Calibri" w:hAnsi="Times New Roman"/>
                <w:snapToGrid/>
                <w:sz w:val="11"/>
                <w:szCs w:val="24"/>
              </w:rPr>
            </w:pPr>
            <w:r w:rsidRPr="001678CF">
              <w:rPr>
                <w:rFonts w:ascii="Times New Roman" w:eastAsia="Calibri" w:hAnsi="Times New Roman"/>
                <w:i/>
                <w:snapToGrid/>
                <w:sz w:val="18"/>
                <w:szCs w:val="24"/>
              </w:rPr>
              <w:t>1/4 bassinets</w:t>
            </w:r>
            <w:r w:rsidRPr="001678CF">
              <w:rPr>
                <w:rFonts w:ascii="Times New Roman" w:eastAsia="Calibri" w:hAnsi="Times New Roman"/>
                <w:snapToGrid/>
                <w:position w:val="6"/>
                <w:sz w:val="11"/>
                <w:szCs w:val="24"/>
              </w:rPr>
              <w:t>2</w:t>
            </w:r>
          </w:p>
        </w:tc>
        <w:tc>
          <w:tcPr>
            <w:tcW w:w="1328" w:type="dxa"/>
          </w:tcPr>
          <w:p w14:paraId="7931BA22" w14:textId="77777777" w:rsidR="00E342EA" w:rsidRPr="001678CF" w:rsidRDefault="00E342EA" w:rsidP="001678CF">
            <w:pPr>
              <w:widowControl/>
              <w:autoSpaceDE w:val="0"/>
              <w:autoSpaceDN w:val="0"/>
              <w:adjustRightInd w:val="0"/>
              <w:ind w:left="147" w:right="140"/>
              <w:jc w:val="center"/>
              <w:rPr>
                <w:rFonts w:ascii="Times New Roman" w:eastAsia="Calibri" w:hAnsi="Times New Roman"/>
                <w:snapToGrid/>
                <w:sz w:val="11"/>
                <w:szCs w:val="24"/>
              </w:rPr>
            </w:pPr>
            <w:r w:rsidRPr="001678CF">
              <w:rPr>
                <w:rFonts w:ascii="Times New Roman" w:eastAsia="Calibri" w:hAnsi="Times New Roman"/>
                <w:i/>
                <w:snapToGrid/>
                <w:sz w:val="18"/>
                <w:szCs w:val="24"/>
              </w:rPr>
              <w:t>1/4 bassinets</w:t>
            </w:r>
            <w:r w:rsidRPr="001678CF">
              <w:rPr>
                <w:rFonts w:ascii="Times New Roman" w:eastAsia="Calibri" w:hAnsi="Times New Roman"/>
                <w:snapToGrid/>
                <w:position w:val="6"/>
                <w:sz w:val="11"/>
                <w:szCs w:val="24"/>
              </w:rPr>
              <w:t>2</w:t>
            </w:r>
          </w:p>
        </w:tc>
        <w:tc>
          <w:tcPr>
            <w:tcW w:w="1160" w:type="dxa"/>
          </w:tcPr>
          <w:p w14:paraId="03BEA144" w14:textId="77777777" w:rsidR="00E342EA" w:rsidRPr="001678CF" w:rsidRDefault="00E342EA" w:rsidP="001678CF">
            <w:pPr>
              <w:widowControl/>
              <w:autoSpaceDE w:val="0"/>
              <w:autoSpaceDN w:val="0"/>
              <w:adjustRightInd w:val="0"/>
              <w:ind w:left="62" w:right="57"/>
              <w:jc w:val="center"/>
              <w:rPr>
                <w:rFonts w:ascii="Times New Roman" w:eastAsia="Calibri" w:hAnsi="Times New Roman"/>
                <w:snapToGrid/>
                <w:sz w:val="11"/>
                <w:szCs w:val="24"/>
              </w:rPr>
            </w:pPr>
            <w:r w:rsidRPr="001678CF">
              <w:rPr>
                <w:rFonts w:ascii="Times New Roman" w:eastAsia="Calibri" w:hAnsi="Times New Roman"/>
                <w:i/>
                <w:snapToGrid/>
                <w:sz w:val="18"/>
                <w:szCs w:val="24"/>
              </w:rPr>
              <w:t>1/4 bassinets</w:t>
            </w:r>
            <w:r w:rsidRPr="001678CF">
              <w:rPr>
                <w:rFonts w:ascii="Times New Roman" w:eastAsia="Calibri" w:hAnsi="Times New Roman"/>
                <w:snapToGrid/>
                <w:position w:val="6"/>
                <w:sz w:val="11"/>
                <w:szCs w:val="24"/>
              </w:rPr>
              <w:t>2</w:t>
            </w:r>
          </w:p>
        </w:tc>
        <w:tc>
          <w:tcPr>
            <w:tcW w:w="962" w:type="dxa"/>
            <w:tcBorders>
              <w:right w:val="single" w:sz="4" w:space="0" w:color="auto"/>
            </w:tcBorders>
          </w:tcPr>
          <w:p w14:paraId="433D6B5F"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4DFBC6DC" w14:textId="1C9CFC88" w:rsidTr="00E342EA">
        <w:trPr>
          <w:cantSplit/>
          <w:trHeight w:val="249"/>
          <w:tblHeader/>
        </w:trPr>
        <w:tc>
          <w:tcPr>
            <w:tcW w:w="401" w:type="dxa"/>
          </w:tcPr>
          <w:p w14:paraId="6E7F111E"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11</w:t>
            </w:r>
          </w:p>
        </w:tc>
        <w:tc>
          <w:tcPr>
            <w:tcW w:w="5062" w:type="dxa"/>
          </w:tcPr>
          <w:p w14:paraId="1BC0AD14"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Pediatric and adolescent</w:t>
            </w:r>
          </w:p>
        </w:tc>
        <w:tc>
          <w:tcPr>
            <w:tcW w:w="1292" w:type="dxa"/>
          </w:tcPr>
          <w:p w14:paraId="49BC9170" w14:textId="77777777" w:rsidR="00E342EA" w:rsidRPr="001678CF" w:rsidRDefault="00E342EA" w:rsidP="001678CF">
            <w:pPr>
              <w:widowControl/>
              <w:autoSpaceDE w:val="0"/>
              <w:autoSpaceDN w:val="0"/>
              <w:adjustRightInd w:val="0"/>
              <w:spacing w:line="192" w:lineRule="exact"/>
              <w:ind w:right="11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62243FDD" w14:textId="77777777" w:rsidR="00E342EA" w:rsidRPr="001678CF" w:rsidRDefault="00E342EA" w:rsidP="001678CF">
            <w:pPr>
              <w:widowControl/>
              <w:autoSpaceDE w:val="0"/>
              <w:autoSpaceDN w:val="0"/>
              <w:adjustRightInd w:val="0"/>
              <w:spacing w:line="192" w:lineRule="exact"/>
              <w:ind w:left="144"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23B2FABF" w14:textId="77777777" w:rsidR="00E342EA" w:rsidRPr="001678CF" w:rsidRDefault="00E342EA" w:rsidP="001678CF">
            <w:pPr>
              <w:widowControl/>
              <w:autoSpaceDE w:val="0"/>
              <w:autoSpaceDN w:val="0"/>
              <w:adjustRightInd w:val="0"/>
              <w:spacing w:line="192" w:lineRule="exact"/>
              <w:ind w:left="59"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244A35B9"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4D4163EC" w14:textId="41E5DF59" w:rsidTr="00E342EA">
        <w:trPr>
          <w:cantSplit/>
          <w:trHeight w:val="249"/>
          <w:tblHeader/>
        </w:trPr>
        <w:tc>
          <w:tcPr>
            <w:tcW w:w="401" w:type="dxa"/>
          </w:tcPr>
          <w:p w14:paraId="4F08B8CB"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12</w:t>
            </w:r>
          </w:p>
        </w:tc>
        <w:tc>
          <w:tcPr>
            <w:tcW w:w="5062" w:type="dxa"/>
          </w:tcPr>
          <w:p w14:paraId="1CA6198B"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Pediatric nursery</w:t>
            </w:r>
          </w:p>
        </w:tc>
        <w:tc>
          <w:tcPr>
            <w:tcW w:w="1292" w:type="dxa"/>
          </w:tcPr>
          <w:p w14:paraId="2B2E9C26" w14:textId="77777777" w:rsidR="00E342EA" w:rsidRPr="001678CF" w:rsidRDefault="00E342EA" w:rsidP="001678CF">
            <w:pPr>
              <w:widowControl/>
              <w:autoSpaceDE w:val="0"/>
              <w:autoSpaceDN w:val="0"/>
              <w:adjustRightInd w:val="0"/>
              <w:ind w:left="126"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1/bassinet</w:t>
            </w:r>
          </w:p>
        </w:tc>
        <w:tc>
          <w:tcPr>
            <w:tcW w:w="1328" w:type="dxa"/>
          </w:tcPr>
          <w:p w14:paraId="36292F8D" w14:textId="77777777" w:rsidR="00E342EA" w:rsidRPr="001678CF" w:rsidRDefault="00E342EA" w:rsidP="001678CF">
            <w:pPr>
              <w:widowControl/>
              <w:autoSpaceDE w:val="0"/>
              <w:autoSpaceDN w:val="0"/>
              <w:adjustRightInd w:val="0"/>
              <w:ind w:left="140"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1/bassinet</w:t>
            </w:r>
          </w:p>
        </w:tc>
        <w:tc>
          <w:tcPr>
            <w:tcW w:w="1160" w:type="dxa"/>
          </w:tcPr>
          <w:p w14:paraId="65121494" w14:textId="77777777" w:rsidR="00E342EA" w:rsidRPr="001678CF" w:rsidRDefault="00E342EA" w:rsidP="001678CF">
            <w:pPr>
              <w:widowControl/>
              <w:autoSpaceDE w:val="0"/>
              <w:autoSpaceDN w:val="0"/>
              <w:adjustRightInd w:val="0"/>
              <w:ind w:left="56"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1/bassinet</w:t>
            </w:r>
          </w:p>
        </w:tc>
        <w:tc>
          <w:tcPr>
            <w:tcW w:w="962" w:type="dxa"/>
            <w:tcBorders>
              <w:right w:val="single" w:sz="4" w:space="0" w:color="auto"/>
            </w:tcBorders>
          </w:tcPr>
          <w:p w14:paraId="01AC623D"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6793D604" w14:textId="2CD2B9C4" w:rsidTr="00E342EA">
        <w:trPr>
          <w:cantSplit/>
          <w:trHeight w:val="251"/>
          <w:tblHeader/>
        </w:trPr>
        <w:tc>
          <w:tcPr>
            <w:tcW w:w="401" w:type="dxa"/>
          </w:tcPr>
          <w:p w14:paraId="60A3438E"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13</w:t>
            </w:r>
          </w:p>
        </w:tc>
        <w:tc>
          <w:tcPr>
            <w:tcW w:w="5062" w:type="dxa"/>
          </w:tcPr>
          <w:p w14:paraId="726381DD"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Psychiatric patient room</w:t>
            </w:r>
          </w:p>
        </w:tc>
        <w:tc>
          <w:tcPr>
            <w:tcW w:w="1292" w:type="dxa"/>
          </w:tcPr>
          <w:p w14:paraId="6E79EEF9" w14:textId="77777777" w:rsidR="00E342EA" w:rsidRPr="001678CF" w:rsidRDefault="00E342EA" w:rsidP="001678CF">
            <w:pPr>
              <w:widowControl/>
              <w:autoSpaceDE w:val="0"/>
              <w:autoSpaceDN w:val="0"/>
              <w:adjustRightInd w:val="0"/>
              <w:ind w:left="10"/>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328" w:type="dxa"/>
          </w:tcPr>
          <w:p w14:paraId="56D1B1AE" w14:textId="77777777" w:rsidR="00E342EA" w:rsidRPr="001678CF" w:rsidRDefault="00E342EA" w:rsidP="001678CF">
            <w:pPr>
              <w:widowControl/>
              <w:autoSpaceDE w:val="0"/>
              <w:autoSpaceDN w:val="0"/>
              <w:adjustRightInd w:val="0"/>
              <w:ind w:left="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160" w:type="dxa"/>
          </w:tcPr>
          <w:p w14:paraId="459A375A"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484A5B0D"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1F4AA3E9" w14:textId="08BE0F5A" w:rsidTr="00E342EA">
        <w:trPr>
          <w:cantSplit/>
          <w:trHeight w:val="249"/>
          <w:tblHeader/>
        </w:trPr>
        <w:tc>
          <w:tcPr>
            <w:tcW w:w="401" w:type="dxa"/>
          </w:tcPr>
          <w:p w14:paraId="2D863E8E"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14</w:t>
            </w:r>
          </w:p>
        </w:tc>
        <w:tc>
          <w:tcPr>
            <w:tcW w:w="5062" w:type="dxa"/>
          </w:tcPr>
          <w:p w14:paraId="121AA508" w14:textId="77777777" w:rsidR="00E342EA" w:rsidRPr="001678CF" w:rsidRDefault="00E342EA" w:rsidP="001678CF">
            <w:pPr>
              <w:widowControl/>
              <w:autoSpaceDE w:val="0"/>
              <w:autoSpaceDN w:val="0"/>
              <w:adjustRightInd w:val="0"/>
              <w:spacing w:line="192" w:lineRule="exact"/>
              <w:ind w:left="73"/>
              <w:rPr>
                <w:rFonts w:ascii="Times New Roman" w:eastAsia="Calibri" w:hAnsi="Times New Roman"/>
                <w:i/>
                <w:snapToGrid/>
                <w:sz w:val="18"/>
                <w:szCs w:val="24"/>
              </w:rPr>
            </w:pPr>
            <w:r w:rsidRPr="001678CF">
              <w:rPr>
                <w:rFonts w:ascii="Times New Roman" w:eastAsia="Calibri" w:hAnsi="Times New Roman"/>
                <w:i/>
                <w:snapToGrid/>
                <w:sz w:val="18"/>
                <w:szCs w:val="24"/>
              </w:rPr>
              <w:t>Seclusion treatment room (psychiatric unit)</w:t>
            </w:r>
          </w:p>
        </w:tc>
        <w:tc>
          <w:tcPr>
            <w:tcW w:w="1292" w:type="dxa"/>
          </w:tcPr>
          <w:p w14:paraId="2339D669" w14:textId="77777777" w:rsidR="00E342EA" w:rsidRPr="001678CF" w:rsidRDefault="00E342EA" w:rsidP="001678CF">
            <w:pPr>
              <w:widowControl/>
              <w:autoSpaceDE w:val="0"/>
              <w:autoSpaceDN w:val="0"/>
              <w:adjustRightInd w:val="0"/>
              <w:spacing w:line="192" w:lineRule="exact"/>
              <w:ind w:left="10"/>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328" w:type="dxa"/>
          </w:tcPr>
          <w:p w14:paraId="7CE33DF4" w14:textId="77777777" w:rsidR="00E342EA" w:rsidRPr="001678CF" w:rsidRDefault="00E342EA" w:rsidP="001678CF">
            <w:pPr>
              <w:widowControl/>
              <w:autoSpaceDE w:val="0"/>
              <w:autoSpaceDN w:val="0"/>
              <w:adjustRightInd w:val="0"/>
              <w:spacing w:line="192" w:lineRule="exact"/>
              <w:ind w:left="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160" w:type="dxa"/>
          </w:tcPr>
          <w:p w14:paraId="34CCA23E" w14:textId="77777777" w:rsidR="00E342EA" w:rsidRPr="001678CF" w:rsidRDefault="00E342EA"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2978EDE1"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5B40B964" w14:textId="3839E72E" w:rsidTr="00E342EA">
        <w:trPr>
          <w:cantSplit/>
          <w:trHeight w:val="249"/>
          <w:tblHeader/>
        </w:trPr>
        <w:tc>
          <w:tcPr>
            <w:tcW w:w="401" w:type="dxa"/>
          </w:tcPr>
          <w:p w14:paraId="0D7EECF3"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15</w:t>
            </w:r>
          </w:p>
        </w:tc>
        <w:tc>
          <w:tcPr>
            <w:tcW w:w="5062" w:type="dxa"/>
          </w:tcPr>
          <w:p w14:paraId="5954EECF"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General operating room</w:t>
            </w:r>
          </w:p>
        </w:tc>
        <w:tc>
          <w:tcPr>
            <w:tcW w:w="1292" w:type="dxa"/>
          </w:tcPr>
          <w:p w14:paraId="2A5A4E72" w14:textId="77777777" w:rsidR="00E342EA" w:rsidRPr="001678CF" w:rsidRDefault="00E342EA"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328" w:type="dxa"/>
          </w:tcPr>
          <w:p w14:paraId="65803DAF" w14:textId="77777777" w:rsidR="00E342EA" w:rsidRPr="001678CF" w:rsidRDefault="00E342EA"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5/room</w:t>
            </w:r>
          </w:p>
        </w:tc>
        <w:tc>
          <w:tcPr>
            <w:tcW w:w="1160" w:type="dxa"/>
          </w:tcPr>
          <w:p w14:paraId="03CB4D5A" w14:textId="77777777" w:rsidR="00E342EA" w:rsidRPr="001678CF" w:rsidRDefault="00E342EA"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296322F4" w14:textId="77777777" w:rsidR="00E342EA" w:rsidRPr="001678CF" w:rsidRDefault="00E342EA" w:rsidP="001678CF">
            <w:pPr>
              <w:widowControl/>
              <w:autoSpaceDE w:val="0"/>
              <w:autoSpaceDN w:val="0"/>
              <w:adjustRightInd w:val="0"/>
              <w:ind w:left="215" w:right="17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r>
      <w:tr w:rsidR="00E342EA" w:rsidRPr="001678CF" w14:paraId="5E5247E0" w14:textId="1C866347" w:rsidTr="00E342EA">
        <w:trPr>
          <w:cantSplit/>
          <w:trHeight w:val="251"/>
          <w:tblHeader/>
        </w:trPr>
        <w:tc>
          <w:tcPr>
            <w:tcW w:w="401" w:type="dxa"/>
          </w:tcPr>
          <w:p w14:paraId="5D15077F"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16</w:t>
            </w:r>
          </w:p>
        </w:tc>
        <w:tc>
          <w:tcPr>
            <w:tcW w:w="5062" w:type="dxa"/>
          </w:tcPr>
          <w:p w14:paraId="0ACD68A2"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Cardio and special procedures</w:t>
            </w:r>
          </w:p>
        </w:tc>
        <w:tc>
          <w:tcPr>
            <w:tcW w:w="1292" w:type="dxa"/>
          </w:tcPr>
          <w:p w14:paraId="0533CBFF" w14:textId="77777777" w:rsidR="00E342EA" w:rsidRPr="001678CF" w:rsidRDefault="00E342EA"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328" w:type="dxa"/>
          </w:tcPr>
          <w:p w14:paraId="2F25B181" w14:textId="77777777" w:rsidR="00E342EA" w:rsidRPr="001678CF" w:rsidRDefault="00E342EA"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5/room</w:t>
            </w:r>
          </w:p>
        </w:tc>
        <w:tc>
          <w:tcPr>
            <w:tcW w:w="1160" w:type="dxa"/>
          </w:tcPr>
          <w:p w14:paraId="541780B9" w14:textId="77777777" w:rsidR="00E342EA" w:rsidRPr="001678CF" w:rsidRDefault="00E342EA"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24B21166" w14:textId="77777777" w:rsidR="00E342EA" w:rsidRPr="001678CF" w:rsidRDefault="00E342EA" w:rsidP="001678CF">
            <w:pPr>
              <w:widowControl/>
              <w:autoSpaceDE w:val="0"/>
              <w:autoSpaceDN w:val="0"/>
              <w:adjustRightInd w:val="0"/>
              <w:ind w:left="214" w:right="17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r>
      <w:tr w:rsidR="00E342EA" w:rsidRPr="001678CF" w14:paraId="3D4B1F6B" w14:textId="65A02182" w:rsidTr="00E342EA">
        <w:trPr>
          <w:cantSplit/>
          <w:trHeight w:val="249"/>
          <w:tblHeader/>
        </w:trPr>
        <w:tc>
          <w:tcPr>
            <w:tcW w:w="401" w:type="dxa"/>
          </w:tcPr>
          <w:p w14:paraId="159C43B4"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17</w:t>
            </w:r>
          </w:p>
        </w:tc>
        <w:tc>
          <w:tcPr>
            <w:tcW w:w="5062" w:type="dxa"/>
          </w:tcPr>
          <w:p w14:paraId="26DE1660"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Orthopedic surgery</w:t>
            </w:r>
          </w:p>
        </w:tc>
        <w:tc>
          <w:tcPr>
            <w:tcW w:w="1292" w:type="dxa"/>
          </w:tcPr>
          <w:p w14:paraId="310D2D61" w14:textId="77777777" w:rsidR="00E342EA" w:rsidRPr="001678CF" w:rsidRDefault="00E342EA" w:rsidP="001678CF">
            <w:pPr>
              <w:widowControl/>
              <w:autoSpaceDE w:val="0"/>
              <w:autoSpaceDN w:val="0"/>
              <w:adjustRightInd w:val="0"/>
              <w:spacing w:line="192" w:lineRule="exact"/>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328" w:type="dxa"/>
          </w:tcPr>
          <w:p w14:paraId="6192A72C" w14:textId="77777777" w:rsidR="00E342EA" w:rsidRPr="001678CF" w:rsidRDefault="00E342EA" w:rsidP="001678CF">
            <w:pPr>
              <w:widowControl/>
              <w:autoSpaceDE w:val="0"/>
              <w:autoSpaceDN w:val="0"/>
              <w:adjustRightInd w:val="0"/>
              <w:spacing w:line="192" w:lineRule="exact"/>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5/room</w:t>
            </w:r>
          </w:p>
        </w:tc>
        <w:tc>
          <w:tcPr>
            <w:tcW w:w="1160" w:type="dxa"/>
          </w:tcPr>
          <w:p w14:paraId="52242105" w14:textId="77777777" w:rsidR="00E342EA" w:rsidRPr="001678CF" w:rsidRDefault="00E342EA" w:rsidP="001678CF">
            <w:pPr>
              <w:widowControl/>
              <w:autoSpaceDE w:val="0"/>
              <w:autoSpaceDN w:val="0"/>
              <w:adjustRightInd w:val="0"/>
              <w:spacing w:line="192" w:lineRule="exact"/>
              <w:ind w:left="58"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4F139515" w14:textId="77777777" w:rsidR="00E342EA" w:rsidRPr="001678CF" w:rsidRDefault="00E342EA" w:rsidP="001678CF">
            <w:pPr>
              <w:widowControl/>
              <w:autoSpaceDE w:val="0"/>
              <w:autoSpaceDN w:val="0"/>
              <w:adjustRightInd w:val="0"/>
              <w:spacing w:line="192" w:lineRule="exact"/>
              <w:ind w:left="215" w:right="17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r>
      <w:tr w:rsidR="00E342EA" w:rsidRPr="001678CF" w14:paraId="5E22749F" w14:textId="689978C5" w:rsidTr="00E342EA">
        <w:trPr>
          <w:cantSplit/>
          <w:trHeight w:val="249"/>
          <w:tblHeader/>
        </w:trPr>
        <w:tc>
          <w:tcPr>
            <w:tcW w:w="401" w:type="dxa"/>
          </w:tcPr>
          <w:p w14:paraId="06012F14"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18</w:t>
            </w:r>
          </w:p>
        </w:tc>
        <w:tc>
          <w:tcPr>
            <w:tcW w:w="5062" w:type="dxa"/>
          </w:tcPr>
          <w:p w14:paraId="7677D89F"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 xml:space="preserve">Surgical </w:t>
            </w:r>
            <w:proofErr w:type="spellStart"/>
            <w:r w:rsidRPr="001678CF">
              <w:rPr>
                <w:rFonts w:ascii="Times New Roman" w:eastAsia="Calibri" w:hAnsi="Times New Roman"/>
                <w:i/>
                <w:snapToGrid/>
                <w:sz w:val="18"/>
                <w:szCs w:val="24"/>
              </w:rPr>
              <w:t>cystoscopic</w:t>
            </w:r>
            <w:proofErr w:type="spellEnd"/>
            <w:r w:rsidRPr="001678CF">
              <w:rPr>
                <w:rFonts w:ascii="Times New Roman" w:eastAsia="Calibri" w:hAnsi="Times New Roman"/>
                <w:i/>
                <w:snapToGrid/>
                <w:sz w:val="18"/>
                <w:szCs w:val="24"/>
              </w:rPr>
              <w:t xml:space="preserve"> and other endo-urologic procedures</w:t>
            </w:r>
          </w:p>
        </w:tc>
        <w:tc>
          <w:tcPr>
            <w:tcW w:w="1292" w:type="dxa"/>
          </w:tcPr>
          <w:p w14:paraId="6EBE3B1A" w14:textId="77777777" w:rsidR="00E342EA" w:rsidRPr="001678CF" w:rsidRDefault="00E342EA" w:rsidP="001678CF">
            <w:pPr>
              <w:widowControl/>
              <w:autoSpaceDE w:val="0"/>
              <w:autoSpaceDN w:val="0"/>
              <w:adjustRightInd w:val="0"/>
              <w:ind w:right="12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12EE51A7" w14:textId="77777777" w:rsidR="00E342EA" w:rsidRPr="001678CF" w:rsidRDefault="00E342EA" w:rsidP="001678CF">
            <w:pPr>
              <w:widowControl/>
              <w:autoSpaceDE w:val="0"/>
              <w:autoSpaceDN w:val="0"/>
              <w:adjustRightInd w:val="0"/>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3/room</w:t>
            </w:r>
          </w:p>
        </w:tc>
        <w:tc>
          <w:tcPr>
            <w:tcW w:w="1160" w:type="dxa"/>
          </w:tcPr>
          <w:p w14:paraId="5BBF3B39"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524FE574"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2E51244E" w14:textId="3ECB27BD" w:rsidTr="00E342EA">
        <w:trPr>
          <w:cantSplit/>
          <w:trHeight w:val="251"/>
          <w:tblHeader/>
        </w:trPr>
        <w:tc>
          <w:tcPr>
            <w:tcW w:w="401" w:type="dxa"/>
          </w:tcPr>
          <w:p w14:paraId="6AE0DDA9"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19</w:t>
            </w:r>
          </w:p>
        </w:tc>
        <w:tc>
          <w:tcPr>
            <w:tcW w:w="5062" w:type="dxa"/>
          </w:tcPr>
          <w:p w14:paraId="4FA49DCC"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Post-anesthesia care unit</w:t>
            </w:r>
          </w:p>
        </w:tc>
        <w:tc>
          <w:tcPr>
            <w:tcW w:w="1292" w:type="dxa"/>
          </w:tcPr>
          <w:p w14:paraId="79466942" w14:textId="77777777" w:rsidR="00E342EA" w:rsidRPr="001678CF" w:rsidRDefault="00E342EA" w:rsidP="001678CF">
            <w:pPr>
              <w:widowControl/>
              <w:autoSpaceDE w:val="0"/>
              <w:autoSpaceDN w:val="0"/>
              <w:adjustRightInd w:val="0"/>
              <w:ind w:right="12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1328" w:type="dxa"/>
          </w:tcPr>
          <w:p w14:paraId="1D40F420" w14:textId="77777777" w:rsidR="00E342EA" w:rsidRPr="001678CF" w:rsidRDefault="00E342EA"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5FE23FDF" w14:textId="77777777" w:rsidR="00E342EA" w:rsidRPr="001678CF" w:rsidRDefault="00E342EA" w:rsidP="001678CF">
            <w:pPr>
              <w:widowControl/>
              <w:autoSpaceDE w:val="0"/>
              <w:autoSpaceDN w:val="0"/>
              <w:adjustRightInd w:val="0"/>
              <w:ind w:left="59"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05B93C76"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3452764C" w14:textId="792B8CAF" w:rsidTr="00E342EA">
        <w:trPr>
          <w:cantSplit/>
          <w:trHeight w:val="249"/>
          <w:tblHeader/>
        </w:trPr>
        <w:tc>
          <w:tcPr>
            <w:tcW w:w="401" w:type="dxa"/>
          </w:tcPr>
          <w:p w14:paraId="79EA88F8"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20</w:t>
            </w:r>
          </w:p>
        </w:tc>
        <w:tc>
          <w:tcPr>
            <w:tcW w:w="5062" w:type="dxa"/>
          </w:tcPr>
          <w:p w14:paraId="35957A9F"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Anesthesia workroom</w:t>
            </w:r>
          </w:p>
        </w:tc>
        <w:tc>
          <w:tcPr>
            <w:tcW w:w="1292" w:type="dxa"/>
          </w:tcPr>
          <w:p w14:paraId="428DE839" w14:textId="77777777" w:rsidR="00E342EA" w:rsidRPr="001678CF" w:rsidRDefault="00E342EA" w:rsidP="001678CF">
            <w:pPr>
              <w:widowControl/>
              <w:autoSpaceDE w:val="0"/>
              <w:autoSpaceDN w:val="0"/>
              <w:adjustRightInd w:val="0"/>
              <w:spacing w:line="192" w:lineRule="exact"/>
              <w:ind w:right="11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1/workstation</w:t>
            </w:r>
          </w:p>
        </w:tc>
        <w:tc>
          <w:tcPr>
            <w:tcW w:w="1328" w:type="dxa"/>
          </w:tcPr>
          <w:p w14:paraId="5912B0F7" w14:textId="77777777" w:rsidR="00E342EA" w:rsidRPr="001678CF" w:rsidRDefault="00E342EA" w:rsidP="001678CF">
            <w:pPr>
              <w:widowControl/>
              <w:autoSpaceDE w:val="0"/>
              <w:autoSpaceDN w:val="0"/>
              <w:adjustRightInd w:val="0"/>
              <w:spacing w:line="192" w:lineRule="exact"/>
              <w:ind w:left="5"/>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160" w:type="dxa"/>
          </w:tcPr>
          <w:p w14:paraId="3D1BE0E7" w14:textId="77777777" w:rsidR="00E342EA" w:rsidRPr="001678CF" w:rsidRDefault="00E342EA" w:rsidP="001678CF">
            <w:pPr>
              <w:widowControl/>
              <w:autoSpaceDE w:val="0"/>
              <w:autoSpaceDN w:val="0"/>
              <w:adjustRightInd w:val="0"/>
              <w:spacing w:line="192" w:lineRule="exact"/>
              <w:ind w:left="62"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1/workstation</w:t>
            </w:r>
          </w:p>
        </w:tc>
        <w:tc>
          <w:tcPr>
            <w:tcW w:w="962" w:type="dxa"/>
            <w:tcBorders>
              <w:right w:val="single" w:sz="4" w:space="0" w:color="auto"/>
            </w:tcBorders>
          </w:tcPr>
          <w:p w14:paraId="718FCA58"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2A2217A6" w14:textId="082E07E3" w:rsidTr="00E342EA">
        <w:trPr>
          <w:cantSplit/>
          <w:trHeight w:val="249"/>
          <w:tblHeader/>
        </w:trPr>
        <w:tc>
          <w:tcPr>
            <w:tcW w:w="401" w:type="dxa"/>
          </w:tcPr>
          <w:p w14:paraId="5A9123D7" w14:textId="77777777" w:rsidR="00E342EA" w:rsidRPr="001678CF" w:rsidRDefault="00E342EA" w:rsidP="001678CF">
            <w:pPr>
              <w:widowControl/>
              <w:autoSpaceDE w:val="0"/>
              <w:autoSpaceDN w:val="0"/>
              <w:adjustRightInd w:val="0"/>
              <w:spacing w:line="194"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21</w:t>
            </w:r>
          </w:p>
        </w:tc>
        <w:tc>
          <w:tcPr>
            <w:tcW w:w="5062" w:type="dxa"/>
          </w:tcPr>
          <w:p w14:paraId="0D18CDF8" w14:textId="77777777" w:rsidR="00E342EA" w:rsidRPr="001678CF" w:rsidRDefault="00E342EA" w:rsidP="001678CF">
            <w:pPr>
              <w:widowControl/>
              <w:autoSpaceDE w:val="0"/>
              <w:autoSpaceDN w:val="0"/>
              <w:adjustRightInd w:val="0"/>
              <w:spacing w:line="194"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Endoscopy procedure room</w:t>
            </w:r>
          </w:p>
        </w:tc>
        <w:tc>
          <w:tcPr>
            <w:tcW w:w="1292" w:type="dxa"/>
          </w:tcPr>
          <w:p w14:paraId="0BA254ED" w14:textId="77777777" w:rsidR="00E342EA" w:rsidRPr="001678CF" w:rsidRDefault="00E342EA" w:rsidP="001678CF">
            <w:pPr>
              <w:widowControl/>
              <w:autoSpaceDE w:val="0"/>
              <w:autoSpaceDN w:val="0"/>
              <w:adjustRightInd w:val="0"/>
              <w:spacing w:line="194" w:lineRule="exact"/>
              <w:ind w:left="126"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6DA0B38E" w14:textId="77777777" w:rsidR="00E342EA" w:rsidRPr="001678CF" w:rsidRDefault="00E342EA" w:rsidP="001678CF">
            <w:pPr>
              <w:widowControl/>
              <w:autoSpaceDE w:val="0"/>
              <w:autoSpaceDN w:val="0"/>
              <w:adjustRightInd w:val="0"/>
              <w:spacing w:line="194" w:lineRule="exact"/>
              <w:ind w:left="141"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3/room</w:t>
            </w:r>
          </w:p>
        </w:tc>
        <w:tc>
          <w:tcPr>
            <w:tcW w:w="1160" w:type="dxa"/>
          </w:tcPr>
          <w:p w14:paraId="491535E9" w14:textId="77777777" w:rsidR="00E342EA" w:rsidRPr="001678CF" w:rsidRDefault="00E342EA" w:rsidP="001678CF">
            <w:pPr>
              <w:widowControl/>
              <w:autoSpaceDE w:val="0"/>
              <w:autoSpaceDN w:val="0"/>
              <w:adjustRightInd w:val="0"/>
              <w:spacing w:line="194"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4DC21811" w14:textId="77777777" w:rsidR="00E342EA" w:rsidRPr="001678CF" w:rsidRDefault="00E342EA" w:rsidP="001678CF">
            <w:pPr>
              <w:widowControl/>
              <w:autoSpaceDE w:val="0"/>
              <w:autoSpaceDN w:val="0"/>
              <w:adjustRightInd w:val="0"/>
              <w:spacing w:line="194"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1317C57A" w14:textId="0DB2A5EC" w:rsidTr="00E342EA">
        <w:trPr>
          <w:cantSplit/>
          <w:trHeight w:val="251"/>
          <w:tblHeader/>
        </w:trPr>
        <w:tc>
          <w:tcPr>
            <w:tcW w:w="401" w:type="dxa"/>
          </w:tcPr>
          <w:p w14:paraId="78F1FC1D" w14:textId="77777777" w:rsidR="00E342EA" w:rsidRPr="001678CF" w:rsidRDefault="00E342EA" w:rsidP="001678CF">
            <w:pPr>
              <w:widowControl/>
              <w:autoSpaceDE w:val="0"/>
              <w:autoSpaceDN w:val="0"/>
              <w:adjustRightInd w:val="0"/>
              <w:spacing w:line="194"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22</w:t>
            </w:r>
          </w:p>
        </w:tc>
        <w:tc>
          <w:tcPr>
            <w:tcW w:w="5062" w:type="dxa"/>
          </w:tcPr>
          <w:p w14:paraId="7661E94E" w14:textId="77777777" w:rsidR="00E342EA" w:rsidRPr="001678CF" w:rsidRDefault="00E342EA" w:rsidP="001678CF">
            <w:pPr>
              <w:widowControl/>
              <w:autoSpaceDE w:val="0"/>
              <w:autoSpaceDN w:val="0"/>
              <w:adjustRightInd w:val="0"/>
              <w:spacing w:line="194"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Postpartum bedroom</w:t>
            </w:r>
          </w:p>
        </w:tc>
        <w:tc>
          <w:tcPr>
            <w:tcW w:w="1292" w:type="dxa"/>
          </w:tcPr>
          <w:p w14:paraId="25405072" w14:textId="77777777" w:rsidR="00E342EA" w:rsidRPr="001678CF" w:rsidRDefault="00E342EA" w:rsidP="001678CF">
            <w:pPr>
              <w:widowControl/>
              <w:autoSpaceDE w:val="0"/>
              <w:autoSpaceDN w:val="0"/>
              <w:adjustRightInd w:val="0"/>
              <w:spacing w:line="194" w:lineRule="exact"/>
              <w:ind w:right="12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2F5AE9AD" w14:textId="77777777" w:rsidR="00E342EA" w:rsidRPr="001678CF" w:rsidRDefault="00E342EA" w:rsidP="001678CF">
            <w:pPr>
              <w:widowControl/>
              <w:autoSpaceDE w:val="0"/>
              <w:autoSpaceDN w:val="0"/>
              <w:adjustRightInd w:val="0"/>
              <w:spacing w:line="194" w:lineRule="exact"/>
              <w:ind w:left="144"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4DC35788" w14:textId="77777777" w:rsidR="00E342EA" w:rsidRPr="001678CF" w:rsidRDefault="00E342EA" w:rsidP="001678CF">
            <w:pPr>
              <w:widowControl/>
              <w:autoSpaceDE w:val="0"/>
              <w:autoSpaceDN w:val="0"/>
              <w:adjustRightInd w:val="0"/>
              <w:spacing w:line="194"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5A01D366" w14:textId="77777777" w:rsidR="00E342EA" w:rsidRPr="001678CF" w:rsidRDefault="00E342EA" w:rsidP="001678CF">
            <w:pPr>
              <w:widowControl/>
              <w:autoSpaceDE w:val="0"/>
              <w:autoSpaceDN w:val="0"/>
              <w:adjustRightInd w:val="0"/>
              <w:spacing w:line="194"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15148DBB" w14:textId="5C3459A9" w:rsidTr="00E342EA">
        <w:trPr>
          <w:cantSplit/>
          <w:trHeight w:val="249"/>
          <w:tblHeader/>
        </w:trPr>
        <w:tc>
          <w:tcPr>
            <w:tcW w:w="401" w:type="dxa"/>
          </w:tcPr>
          <w:p w14:paraId="11FF8F7F"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23</w:t>
            </w:r>
          </w:p>
        </w:tc>
        <w:tc>
          <w:tcPr>
            <w:tcW w:w="5062" w:type="dxa"/>
          </w:tcPr>
          <w:p w14:paraId="1430BB21"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Cesarean operating/delivery room</w:t>
            </w:r>
          </w:p>
        </w:tc>
        <w:tc>
          <w:tcPr>
            <w:tcW w:w="1292" w:type="dxa"/>
          </w:tcPr>
          <w:p w14:paraId="2C87991C" w14:textId="77777777" w:rsidR="00E342EA" w:rsidRPr="001678CF" w:rsidRDefault="00E342EA" w:rsidP="001678CF">
            <w:pPr>
              <w:widowControl/>
              <w:autoSpaceDE w:val="0"/>
              <w:autoSpaceDN w:val="0"/>
              <w:adjustRightInd w:val="0"/>
              <w:spacing w:line="192" w:lineRule="exact"/>
              <w:ind w:left="126"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328" w:type="dxa"/>
          </w:tcPr>
          <w:p w14:paraId="6909A2E2" w14:textId="77777777" w:rsidR="00E342EA" w:rsidRPr="001678CF" w:rsidRDefault="00E342EA" w:rsidP="001678CF">
            <w:pPr>
              <w:widowControl/>
              <w:autoSpaceDE w:val="0"/>
              <w:autoSpaceDN w:val="0"/>
              <w:adjustRightInd w:val="0"/>
              <w:spacing w:line="192" w:lineRule="exact"/>
              <w:ind w:left="141"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4/room</w:t>
            </w:r>
          </w:p>
        </w:tc>
        <w:tc>
          <w:tcPr>
            <w:tcW w:w="1160" w:type="dxa"/>
          </w:tcPr>
          <w:p w14:paraId="31BA9E88" w14:textId="77777777" w:rsidR="00E342EA" w:rsidRPr="001678CF" w:rsidRDefault="00E342EA" w:rsidP="001678CF">
            <w:pPr>
              <w:widowControl/>
              <w:autoSpaceDE w:val="0"/>
              <w:autoSpaceDN w:val="0"/>
              <w:adjustRightInd w:val="0"/>
              <w:spacing w:line="192" w:lineRule="exact"/>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5F60867F" w14:textId="77777777" w:rsidR="00E342EA" w:rsidRPr="001678CF" w:rsidRDefault="00E342EA" w:rsidP="001678CF">
            <w:pPr>
              <w:widowControl/>
              <w:autoSpaceDE w:val="0"/>
              <w:autoSpaceDN w:val="0"/>
              <w:adjustRightInd w:val="0"/>
              <w:spacing w:line="192" w:lineRule="exact"/>
              <w:ind w:left="215" w:right="17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r>
      <w:tr w:rsidR="00E342EA" w:rsidRPr="001678CF" w14:paraId="2ED07FA1" w14:textId="17BB4394" w:rsidTr="00E342EA">
        <w:trPr>
          <w:cantSplit/>
          <w:trHeight w:val="249"/>
          <w:tblHeader/>
        </w:trPr>
        <w:tc>
          <w:tcPr>
            <w:tcW w:w="401" w:type="dxa"/>
          </w:tcPr>
          <w:p w14:paraId="508DFF5F" w14:textId="77777777" w:rsidR="00E342EA" w:rsidRPr="001678CF" w:rsidRDefault="00E342EA" w:rsidP="001678CF">
            <w:pPr>
              <w:widowControl/>
              <w:autoSpaceDE w:val="0"/>
              <w:autoSpaceDN w:val="0"/>
              <w:adjustRightInd w:val="0"/>
              <w:spacing w:line="194"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24</w:t>
            </w:r>
          </w:p>
        </w:tc>
        <w:tc>
          <w:tcPr>
            <w:tcW w:w="5062" w:type="dxa"/>
          </w:tcPr>
          <w:p w14:paraId="728AC171" w14:textId="77777777" w:rsidR="00E342EA" w:rsidRPr="001678CF" w:rsidRDefault="00E342EA" w:rsidP="001678CF">
            <w:pPr>
              <w:widowControl/>
              <w:autoSpaceDE w:val="0"/>
              <w:autoSpaceDN w:val="0"/>
              <w:adjustRightInd w:val="0"/>
              <w:spacing w:line="194"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Recovery space for cesarean delivery</w:t>
            </w:r>
          </w:p>
        </w:tc>
        <w:tc>
          <w:tcPr>
            <w:tcW w:w="1292" w:type="dxa"/>
          </w:tcPr>
          <w:p w14:paraId="502BF566" w14:textId="77777777" w:rsidR="00E342EA" w:rsidRPr="001678CF" w:rsidRDefault="00E342EA" w:rsidP="001678CF">
            <w:pPr>
              <w:widowControl/>
              <w:autoSpaceDE w:val="0"/>
              <w:autoSpaceDN w:val="0"/>
              <w:adjustRightInd w:val="0"/>
              <w:spacing w:line="194" w:lineRule="exact"/>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417232E1" w14:textId="77777777" w:rsidR="00E342EA" w:rsidRPr="001678CF" w:rsidRDefault="00E342EA" w:rsidP="001678CF">
            <w:pPr>
              <w:widowControl/>
              <w:autoSpaceDE w:val="0"/>
              <w:autoSpaceDN w:val="0"/>
              <w:adjustRightInd w:val="0"/>
              <w:spacing w:line="194" w:lineRule="exact"/>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5516BFFF" w14:textId="77777777" w:rsidR="00E342EA" w:rsidRPr="001678CF" w:rsidRDefault="00E342EA" w:rsidP="001678CF">
            <w:pPr>
              <w:widowControl/>
              <w:autoSpaceDE w:val="0"/>
              <w:autoSpaceDN w:val="0"/>
              <w:adjustRightInd w:val="0"/>
              <w:spacing w:line="194" w:lineRule="exact"/>
              <w:ind w:left="58"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64D086CE" w14:textId="77777777" w:rsidR="00E342EA" w:rsidRPr="001678CF" w:rsidRDefault="00E342EA" w:rsidP="001678CF">
            <w:pPr>
              <w:widowControl/>
              <w:autoSpaceDE w:val="0"/>
              <w:autoSpaceDN w:val="0"/>
              <w:adjustRightInd w:val="0"/>
              <w:spacing w:line="194"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2F9BEBFE" w14:textId="069A7230" w:rsidTr="00E342EA">
        <w:trPr>
          <w:cantSplit/>
          <w:trHeight w:val="251"/>
          <w:tblHeader/>
        </w:trPr>
        <w:tc>
          <w:tcPr>
            <w:tcW w:w="401" w:type="dxa"/>
          </w:tcPr>
          <w:p w14:paraId="0FBD0175" w14:textId="77777777" w:rsidR="00E342EA" w:rsidRPr="001678CF" w:rsidRDefault="00E342EA" w:rsidP="001678CF">
            <w:pPr>
              <w:widowControl/>
              <w:autoSpaceDE w:val="0"/>
              <w:autoSpaceDN w:val="0"/>
              <w:adjustRightInd w:val="0"/>
              <w:spacing w:line="194"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25</w:t>
            </w:r>
          </w:p>
        </w:tc>
        <w:tc>
          <w:tcPr>
            <w:tcW w:w="5062" w:type="dxa"/>
          </w:tcPr>
          <w:p w14:paraId="60EDA14C" w14:textId="77777777" w:rsidR="00E342EA" w:rsidRPr="001678CF" w:rsidRDefault="00E342EA" w:rsidP="001678CF">
            <w:pPr>
              <w:widowControl/>
              <w:autoSpaceDE w:val="0"/>
              <w:autoSpaceDN w:val="0"/>
              <w:adjustRightInd w:val="0"/>
              <w:spacing w:line="194" w:lineRule="exact"/>
              <w:ind w:left="74"/>
              <w:rPr>
                <w:rFonts w:ascii="Times New Roman" w:eastAsia="Calibri" w:hAnsi="Times New Roman"/>
                <w:i/>
                <w:snapToGrid/>
                <w:sz w:val="11"/>
                <w:szCs w:val="24"/>
              </w:rPr>
            </w:pPr>
            <w:r w:rsidRPr="001678CF">
              <w:rPr>
                <w:rFonts w:ascii="Times New Roman" w:eastAsia="Calibri" w:hAnsi="Times New Roman"/>
                <w:i/>
                <w:snapToGrid/>
                <w:sz w:val="18"/>
                <w:szCs w:val="24"/>
              </w:rPr>
              <w:t>Infant resuscitation space</w:t>
            </w:r>
            <w:r w:rsidRPr="001678CF">
              <w:rPr>
                <w:rFonts w:ascii="Times New Roman" w:eastAsia="Calibri" w:hAnsi="Times New Roman"/>
                <w:i/>
                <w:snapToGrid/>
                <w:position w:val="5"/>
                <w:sz w:val="11"/>
                <w:szCs w:val="24"/>
              </w:rPr>
              <w:t>4</w:t>
            </w:r>
          </w:p>
        </w:tc>
        <w:tc>
          <w:tcPr>
            <w:tcW w:w="1292" w:type="dxa"/>
          </w:tcPr>
          <w:p w14:paraId="1751B881" w14:textId="77777777" w:rsidR="00E342EA" w:rsidRPr="001678CF" w:rsidRDefault="00E342EA"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1328" w:type="dxa"/>
          </w:tcPr>
          <w:p w14:paraId="351FE2D0" w14:textId="77777777" w:rsidR="00E342EA" w:rsidRPr="001678CF" w:rsidRDefault="00E342EA" w:rsidP="001678CF">
            <w:pPr>
              <w:widowControl/>
              <w:autoSpaceDE w:val="0"/>
              <w:autoSpaceDN w:val="0"/>
              <w:adjustRightInd w:val="0"/>
              <w:ind w:left="141"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1160" w:type="dxa"/>
          </w:tcPr>
          <w:p w14:paraId="234D1703" w14:textId="77777777" w:rsidR="00E342EA" w:rsidRPr="001678CF" w:rsidRDefault="00E342EA"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962" w:type="dxa"/>
            <w:tcBorders>
              <w:right w:val="single" w:sz="4" w:space="0" w:color="auto"/>
            </w:tcBorders>
          </w:tcPr>
          <w:p w14:paraId="5F789293"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5CA728EF" w14:textId="272B2A24" w:rsidTr="00E342EA">
        <w:trPr>
          <w:cantSplit/>
          <w:trHeight w:val="249"/>
          <w:tblHeader/>
        </w:trPr>
        <w:tc>
          <w:tcPr>
            <w:tcW w:w="401" w:type="dxa"/>
          </w:tcPr>
          <w:p w14:paraId="0BB939E8"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26</w:t>
            </w:r>
          </w:p>
        </w:tc>
        <w:tc>
          <w:tcPr>
            <w:tcW w:w="5062" w:type="dxa"/>
          </w:tcPr>
          <w:p w14:paraId="5BEF2975"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Labor room</w:t>
            </w:r>
          </w:p>
        </w:tc>
        <w:tc>
          <w:tcPr>
            <w:tcW w:w="1292" w:type="dxa"/>
          </w:tcPr>
          <w:p w14:paraId="011665D8" w14:textId="77777777" w:rsidR="00E342EA" w:rsidRPr="001678CF" w:rsidRDefault="00E342EA" w:rsidP="001678CF">
            <w:pPr>
              <w:widowControl/>
              <w:autoSpaceDE w:val="0"/>
              <w:autoSpaceDN w:val="0"/>
              <w:adjustRightInd w:val="0"/>
              <w:spacing w:line="192" w:lineRule="exact"/>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534DB801" w14:textId="77777777" w:rsidR="00E342EA" w:rsidRPr="001678CF" w:rsidRDefault="00E342EA" w:rsidP="001678CF">
            <w:pPr>
              <w:widowControl/>
              <w:autoSpaceDE w:val="0"/>
              <w:autoSpaceDN w:val="0"/>
              <w:adjustRightInd w:val="0"/>
              <w:spacing w:line="192" w:lineRule="exact"/>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160" w:type="dxa"/>
          </w:tcPr>
          <w:p w14:paraId="6798E277" w14:textId="77777777" w:rsidR="00E342EA" w:rsidRPr="001678CF" w:rsidRDefault="00E342EA"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6F34EE4E"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44954A6C" w14:textId="17FF2AAC" w:rsidTr="00E342EA">
        <w:trPr>
          <w:cantSplit/>
          <w:trHeight w:val="249"/>
          <w:tblHeader/>
        </w:trPr>
        <w:tc>
          <w:tcPr>
            <w:tcW w:w="401" w:type="dxa"/>
          </w:tcPr>
          <w:p w14:paraId="13DA49BF"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27</w:t>
            </w:r>
          </w:p>
        </w:tc>
        <w:tc>
          <w:tcPr>
            <w:tcW w:w="5062" w:type="dxa"/>
          </w:tcPr>
          <w:p w14:paraId="384BCD99"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OB recovery room</w:t>
            </w:r>
          </w:p>
        </w:tc>
        <w:tc>
          <w:tcPr>
            <w:tcW w:w="1292" w:type="dxa"/>
          </w:tcPr>
          <w:p w14:paraId="4F1B3CAD" w14:textId="77777777" w:rsidR="00E342EA" w:rsidRPr="001678CF" w:rsidRDefault="00E342EA" w:rsidP="001678CF">
            <w:pPr>
              <w:widowControl/>
              <w:autoSpaceDE w:val="0"/>
              <w:autoSpaceDN w:val="0"/>
              <w:adjustRightInd w:val="0"/>
              <w:ind w:right="11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62F3875F" w14:textId="77777777" w:rsidR="00E342EA" w:rsidRPr="001678CF" w:rsidRDefault="00E342EA" w:rsidP="001678CF">
            <w:pPr>
              <w:widowControl/>
              <w:autoSpaceDE w:val="0"/>
              <w:autoSpaceDN w:val="0"/>
              <w:adjustRightInd w:val="0"/>
              <w:ind w:left="144"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339D2F23"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30263393"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6FFE0518" w14:textId="3D02E379" w:rsidTr="00E342EA">
        <w:trPr>
          <w:cantSplit/>
          <w:trHeight w:val="251"/>
          <w:tblHeader/>
        </w:trPr>
        <w:tc>
          <w:tcPr>
            <w:tcW w:w="401" w:type="dxa"/>
          </w:tcPr>
          <w:p w14:paraId="2E54D7AB"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28</w:t>
            </w:r>
          </w:p>
        </w:tc>
        <w:tc>
          <w:tcPr>
            <w:tcW w:w="5062" w:type="dxa"/>
          </w:tcPr>
          <w:p w14:paraId="07E28B13" w14:textId="77777777" w:rsidR="00E342EA" w:rsidRPr="001678CF" w:rsidRDefault="00E342EA" w:rsidP="001678CF">
            <w:pPr>
              <w:widowControl/>
              <w:autoSpaceDE w:val="0"/>
              <w:autoSpaceDN w:val="0"/>
              <w:adjustRightInd w:val="0"/>
              <w:ind w:left="74"/>
              <w:rPr>
                <w:rFonts w:ascii="Times New Roman" w:eastAsia="Calibri" w:hAnsi="Times New Roman"/>
                <w:i/>
                <w:snapToGrid/>
                <w:sz w:val="11"/>
                <w:szCs w:val="24"/>
              </w:rPr>
            </w:pPr>
            <w:r w:rsidRPr="001678CF">
              <w:rPr>
                <w:rFonts w:ascii="Times New Roman" w:eastAsia="Calibri" w:hAnsi="Times New Roman"/>
                <w:i/>
                <w:snapToGrid/>
                <w:sz w:val="18"/>
                <w:szCs w:val="24"/>
              </w:rPr>
              <w:t>Labor/delivery/recovery (LDR)</w:t>
            </w:r>
            <w:r w:rsidRPr="001678CF">
              <w:rPr>
                <w:rFonts w:ascii="Times New Roman" w:eastAsia="Calibri" w:hAnsi="Times New Roman"/>
                <w:i/>
                <w:snapToGrid/>
                <w:position w:val="6"/>
                <w:sz w:val="11"/>
                <w:szCs w:val="24"/>
              </w:rPr>
              <w:t>5</w:t>
            </w:r>
          </w:p>
        </w:tc>
        <w:tc>
          <w:tcPr>
            <w:tcW w:w="1292" w:type="dxa"/>
          </w:tcPr>
          <w:p w14:paraId="18FE041D" w14:textId="77777777" w:rsidR="00E342EA" w:rsidRPr="001678CF" w:rsidRDefault="00E342EA" w:rsidP="001678CF">
            <w:pPr>
              <w:widowControl/>
              <w:autoSpaceDE w:val="0"/>
              <w:autoSpaceDN w:val="0"/>
              <w:adjustRightInd w:val="0"/>
              <w:ind w:right="11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63F08674" w14:textId="77777777" w:rsidR="00E342EA" w:rsidRPr="001678CF" w:rsidRDefault="00E342EA" w:rsidP="001678CF">
            <w:pPr>
              <w:widowControl/>
              <w:autoSpaceDE w:val="0"/>
              <w:autoSpaceDN w:val="0"/>
              <w:adjustRightInd w:val="0"/>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1D62F9A4"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790FD8D3"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1792D9D6" w14:textId="71A9EEE3" w:rsidTr="00E342EA">
        <w:trPr>
          <w:cantSplit/>
          <w:trHeight w:val="249"/>
          <w:tblHeader/>
        </w:trPr>
        <w:tc>
          <w:tcPr>
            <w:tcW w:w="401" w:type="dxa"/>
          </w:tcPr>
          <w:p w14:paraId="7F166007"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29</w:t>
            </w:r>
          </w:p>
        </w:tc>
        <w:tc>
          <w:tcPr>
            <w:tcW w:w="5062" w:type="dxa"/>
          </w:tcPr>
          <w:p w14:paraId="186EE58E"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1"/>
                <w:szCs w:val="24"/>
              </w:rPr>
            </w:pPr>
            <w:r w:rsidRPr="001678CF">
              <w:rPr>
                <w:rFonts w:ascii="Times New Roman" w:eastAsia="Calibri" w:hAnsi="Times New Roman"/>
                <w:i/>
                <w:snapToGrid/>
                <w:sz w:val="18"/>
                <w:szCs w:val="24"/>
              </w:rPr>
              <w:t>Labor/deliver/recovery/postpartum (LDRP)</w:t>
            </w:r>
            <w:r w:rsidRPr="001678CF">
              <w:rPr>
                <w:rFonts w:ascii="Times New Roman" w:eastAsia="Calibri" w:hAnsi="Times New Roman"/>
                <w:i/>
                <w:snapToGrid/>
                <w:position w:val="5"/>
                <w:sz w:val="11"/>
                <w:szCs w:val="24"/>
              </w:rPr>
              <w:t>5</w:t>
            </w:r>
          </w:p>
        </w:tc>
        <w:tc>
          <w:tcPr>
            <w:tcW w:w="1292" w:type="dxa"/>
          </w:tcPr>
          <w:p w14:paraId="7169398C" w14:textId="77777777" w:rsidR="00E342EA" w:rsidRPr="001678CF" w:rsidRDefault="00E342EA" w:rsidP="001678CF">
            <w:pPr>
              <w:widowControl/>
              <w:autoSpaceDE w:val="0"/>
              <w:autoSpaceDN w:val="0"/>
              <w:adjustRightInd w:val="0"/>
              <w:spacing w:line="192" w:lineRule="exact"/>
              <w:ind w:right="11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6CD19C34" w14:textId="77777777" w:rsidR="00E342EA" w:rsidRPr="001678CF" w:rsidRDefault="00E342EA" w:rsidP="001678CF">
            <w:pPr>
              <w:widowControl/>
              <w:autoSpaceDE w:val="0"/>
              <w:autoSpaceDN w:val="0"/>
              <w:adjustRightInd w:val="0"/>
              <w:spacing w:line="192" w:lineRule="exact"/>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406269E8" w14:textId="77777777" w:rsidR="00E342EA" w:rsidRPr="001678CF" w:rsidRDefault="00E342EA"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1A85BC3B"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517D5DB9" w14:textId="3803A5C1" w:rsidTr="00E342EA">
        <w:trPr>
          <w:cantSplit/>
          <w:trHeight w:val="249"/>
          <w:tblHeader/>
        </w:trPr>
        <w:tc>
          <w:tcPr>
            <w:tcW w:w="401" w:type="dxa"/>
          </w:tcPr>
          <w:p w14:paraId="77BB9545"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30</w:t>
            </w:r>
          </w:p>
        </w:tc>
        <w:tc>
          <w:tcPr>
            <w:tcW w:w="5062" w:type="dxa"/>
          </w:tcPr>
          <w:p w14:paraId="725A708C"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Initial emergency management</w:t>
            </w:r>
          </w:p>
        </w:tc>
        <w:tc>
          <w:tcPr>
            <w:tcW w:w="1292" w:type="dxa"/>
          </w:tcPr>
          <w:p w14:paraId="129CAE10" w14:textId="77777777" w:rsidR="00E342EA" w:rsidRPr="001678CF" w:rsidRDefault="00E342EA" w:rsidP="001678CF">
            <w:pPr>
              <w:widowControl/>
              <w:autoSpaceDE w:val="0"/>
              <w:autoSpaceDN w:val="0"/>
              <w:adjustRightInd w:val="0"/>
              <w:ind w:left="126"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1FCE5163" w14:textId="77777777" w:rsidR="00E342EA" w:rsidRPr="001678CF" w:rsidRDefault="00E342EA" w:rsidP="001678CF">
            <w:pPr>
              <w:widowControl/>
              <w:autoSpaceDE w:val="0"/>
              <w:autoSpaceDN w:val="0"/>
              <w:adjustRightInd w:val="0"/>
              <w:ind w:left="140"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491517EF" w14:textId="77777777" w:rsidR="00E342EA" w:rsidRPr="001678CF" w:rsidRDefault="00E342EA"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494404EA"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045F1A91" w14:textId="6F588DB4" w:rsidTr="00E342EA">
        <w:trPr>
          <w:cantSplit/>
          <w:trHeight w:val="251"/>
          <w:tblHeader/>
        </w:trPr>
        <w:tc>
          <w:tcPr>
            <w:tcW w:w="401" w:type="dxa"/>
          </w:tcPr>
          <w:p w14:paraId="51815E71"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31</w:t>
            </w:r>
          </w:p>
        </w:tc>
        <w:tc>
          <w:tcPr>
            <w:tcW w:w="5062" w:type="dxa"/>
          </w:tcPr>
          <w:p w14:paraId="6B1105E4"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Triage area (definitive emergency care)</w:t>
            </w:r>
          </w:p>
        </w:tc>
        <w:tc>
          <w:tcPr>
            <w:tcW w:w="1292" w:type="dxa"/>
          </w:tcPr>
          <w:p w14:paraId="071BEACD" w14:textId="77777777" w:rsidR="00E342EA" w:rsidRPr="001678CF" w:rsidRDefault="00E342EA" w:rsidP="001678CF">
            <w:pPr>
              <w:widowControl/>
              <w:autoSpaceDE w:val="0"/>
              <w:autoSpaceDN w:val="0"/>
              <w:adjustRightInd w:val="0"/>
              <w:ind w:right="11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1/station</w:t>
            </w:r>
          </w:p>
        </w:tc>
        <w:tc>
          <w:tcPr>
            <w:tcW w:w="1328" w:type="dxa"/>
          </w:tcPr>
          <w:p w14:paraId="550B6E66" w14:textId="77777777" w:rsidR="00E342EA" w:rsidRPr="001678CF" w:rsidRDefault="00E342EA" w:rsidP="001678CF">
            <w:pPr>
              <w:widowControl/>
              <w:autoSpaceDE w:val="0"/>
              <w:autoSpaceDN w:val="0"/>
              <w:adjustRightInd w:val="0"/>
              <w:ind w:left="146"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1/station</w:t>
            </w:r>
          </w:p>
        </w:tc>
        <w:tc>
          <w:tcPr>
            <w:tcW w:w="1160" w:type="dxa"/>
          </w:tcPr>
          <w:p w14:paraId="3297142D"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68EDC302"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002D398C" w14:textId="657E5723" w:rsidTr="00E342EA">
        <w:trPr>
          <w:cantSplit/>
          <w:trHeight w:val="249"/>
          <w:tblHeader/>
        </w:trPr>
        <w:tc>
          <w:tcPr>
            <w:tcW w:w="401" w:type="dxa"/>
          </w:tcPr>
          <w:p w14:paraId="4F8AE34C"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32</w:t>
            </w:r>
          </w:p>
        </w:tc>
        <w:tc>
          <w:tcPr>
            <w:tcW w:w="5062" w:type="dxa"/>
          </w:tcPr>
          <w:p w14:paraId="1E3EC469" w14:textId="77777777" w:rsidR="00E342EA" w:rsidRPr="001678CF" w:rsidRDefault="00E342EA" w:rsidP="001678CF">
            <w:pPr>
              <w:widowControl/>
              <w:autoSpaceDE w:val="0"/>
              <w:autoSpaceDN w:val="0"/>
              <w:adjustRightInd w:val="0"/>
              <w:spacing w:line="192" w:lineRule="exact"/>
              <w:ind w:left="73"/>
              <w:rPr>
                <w:rFonts w:ascii="Times New Roman" w:eastAsia="Calibri" w:hAnsi="Times New Roman"/>
                <w:i/>
                <w:snapToGrid/>
                <w:sz w:val="18"/>
                <w:szCs w:val="24"/>
              </w:rPr>
            </w:pPr>
            <w:r w:rsidRPr="001678CF">
              <w:rPr>
                <w:rFonts w:ascii="Times New Roman" w:eastAsia="Calibri" w:hAnsi="Times New Roman"/>
                <w:i/>
                <w:snapToGrid/>
                <w:sz w:val="18"/>
                <w:szCs w:val="24"/>
              </w:rPr>
              <w:t>Definitive emergency care examination or treatment rooms</w:t>
            </w:r>
          </w:p>
        </w:tc>
        <w:tc>
          <w:tcPr>
            <w:tcW w:w="1292" w:type="dxa"/>
          </w:tcPr>
          <w:p w14:paraId="6901B5E7" w14:textId="77777777" w:rsidR="00E342EA" w:rsidRPr="001678CF" w:rsidRDefault="00E342EA" w:rsidP="001678CF">
            <w:pPr>
              <w:widowControl/>
              <w:autoSpaceDE w:val="0"/>
              <w:autoSpaceDN w:val="0"/>
              <w:adjustRightInd w:val="0"/>
              <w:spacing w:line="192" w:lineRule="exact"/>
              <w:ind w:right="11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01AC3CE2" w14:textId="77777777" w:rsidR="00E342EA" w:rsidRPr="001678CF" w:rsidRDefault="00E342EA" w:rsidP="001678CF">
            <w:pPr>
              <w:widowControl/>
              <w:autoSpaceDE w:val="0"/>
              <w:autoSpaceDN w:val="0"/>
              <w:adjustRightInd w:val="0"/>
              <w:spacing w:line="192" w:lineRule="exact"/>
              <w:ind w:left="146"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47A85509" w14:textId="77777777" w:rsidR="00E342EA" w:rsidRPr="001678CF" w:rsidRDefault="00E342EA" w:rsidP="001678CF">
            <w:pPr>
              <w:widowControl/>
              <w:autoSpaceDE w:val="0"/>
              <w:autoSpaceDN w:val="0"/>
              <w:adjustRightInd w:val="0"/>
              <w:spacing w:line="192" w:lineRule="exact"/>
              <w:ind w:left="61"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1FD3172F"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4FCCBDFC" w14:textId="050782D5" w:rsidTr="00E342EA">
        <w:trPr>
          <w:cantSplit/>
          <w:trHeight w:val="249"/>
          <w:tblHeader/>
        </w:trPr>
        <w:tc>
          <w:tcPr>
            <w:tcW w:w="401" w:type="dxa"/>
          </w:tcPr>
          <w:p w14:paraId="620570AC"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33</w:t>
            </w:r>
          </w:p>
        </w:tc>
        <w:tc>
          <w:tcPr>
            <w:tcW w:w="5062" w:type="dxa"/>
          </w:tcPr>
          <w:p w14:paraId="05C054E6" w14:textId="77777777" w:rsidR="00E342EA" w:rsidRPr="001678CF" w:rsidRDefault="00E342EA" w:rsidP="001678CF">
            <w:pPr>
              <w:widowControl/>
              <w:autoSpaceDE w:val="0"/>
              <w:autoSpaceDN w:val="0"/>
              <w:adjustRightInd w:val="0"/>
              <w:ind w:left="74"/>
              <w:rPr>
                <w:rFonts w:ascii="Times New Roman" w:eastAsia="Calibri" w:hAnsi="Times New Roman"/>
                <w:i/>
                <w:snapToGrid/>
                <w:sz w:val="11"/>
                <w:szCs w:val="24"/>
              </w:rPr>
            </w:pPr>
            <w:r w:rsidRPr="001678CF">
              <w:rPr>
                <w:rFonts w:ascii="Times New Roman" w:eastAsia="Calibri" w:hAnsi="Times New Roman"/>
                <w:i/>
                <w:snapToGrid/>
                <w:sz w:val="18"/>
                <w:szCs w:val="24"/>
              </w:rPr>
              <w:t>Observation unit</w:t>
            </w:r>
            <w:r w:rsidRPr="001678CF">
              <w:rPr>
                <w:rFonts w:ascii="Times New Roman" w:eastAsia="Calibri" w:hAnsi="Times New Roman"/>
                <w:i/>
                <w:snapToGrid/>
                <w:position w:val="6"/>
                <w:sz w:val="11"/>
                <w:szCs w:val="24"/>
              </w:rPr>
              <w:t>8</w:t>
            </w:r>
          </w:p>
        </w:tc>
        <w:tc>
          <w:tcPr>
            <w:tcW w:w="1292" w:type="dxa"/>
          </w:tcPr>
          <w:p w14:paraId="3E85B852" w14:textId="77777777" w:rsidR="00E342EA" w:rsidRPr="001678CF" w:rsidRDefault="00E342EA" w:rsidP="001678CF">
            <w:pPr>
              <w:widowControl/>
              <w:autoSpaceDE w:val="0"/>
              <w:autoSpaceDN w:val="0"/>
              <w:adjustRightInd w:val="0"/>
              <w:ind w:right="11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2AFD078B" w14:textId="77777777" w:rsidR="00E342EA" w:rsidRPr="001678CF" w:rsidRDefault="00E342EA" w:rsidP="001678CF">
            <w:pPr>
              <w:widowControl/>
              <w:autoSpaceDE w:val="0"/>
              <w:autoSpaceDN w:val="0"/>
              <w:adjustRightInd w:val="0"/>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48172C99"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3C16BFE6"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7F5D725D" w14:textId="157F7DB1" w:rsidTr="00E342EA">
        <w:trPr>
          <w:cantSplit/>
          <w:trHeight w:val="251"/>
          <w:tblHeader/>
        </w:trPr>
        <w:tc>
          <w:tcPr>
            <w:tcW w:w="401" w:type="dxa"/>
          </w:tcPr>
          <w:p w14:paraId="7CA147CE"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34</w:t>
            </w:r>
          </w:p>
        </w:tc>
        <w:tc>
          <w:tcPr>
            <w:tcW w:w="5062" w:type="dxa"/>
          </w:tcPr>
          <w:p w14:paraId="524CB32E"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Trauma/cardiac room(s)</w:t>
            </w:r>
          </w:p>
        </w:tc>
        <w:tc>
          <w:tcPr>
            <w:tcW w:w="1292" w:type="dxa"/>
          </w:tcPr>
          <w:p w14:paraId="6382C39A" w14:textId="77777777" w:rsidR="00E342EA" w:rsidRPr="001678CF" w:rsidRDefault="00E342EA" w:rsidP="001678CF">
            <w:pPr>
              <w:widowControl/>
              <w:autoSpaceDE w:val="0"/>
              <w:autoSpaceDN w:val="0"/>
              <w:adjustRightInd w:val="0"/>
              <w:ind w:right="11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1328" w:type="dxa"/>
          </w:tcPr>
          <w:p w14:paraId="2A96C742" w14:textId="77777777" w:rsidR="00E342EA" w:rsidRPr="001678CF" w:rsidRDefault="00E342EA" w:rsidP="001678CF">
            <w:pPr>
              <w:widowControl/>
              <w:autoSpaceDE w:val="0"/>
              <w:autoSpaceDN w:val="0"/>
              <w:adjustRightInd w:val="0"/>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7567006C" w14:textId="77777777" w:rsidR="00E342EA" w:rsidRPr="001678CF" w:rsidRDefault="00E342EA" w:rsidP="001678CF">
            <w:pPr>
              <w:widowControl/>
              <w:autoSpaceDE w:val="0"/>
              <w:autoSpaceDN w:val="0"/>
              <w:adjustRightInd w:val="0"/>
              <w:ind w:left="59"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0B881A16"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32BFC58C" w14:textId="0E6D9C07" w:rsidTr="00E342EA">
        <w:trPr>
          <w:cantSplit/>
          <w:trHeight w:val="249"/>
          <w:tblHeader/>
        </w:trPr>
        <w:tc>
          <w:tcPr>
            <w:tcW w:w="401" w:type="dxa"/>
          </w:tcPr>
          <w:p w14:paraId="3EF958B7"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35</w:t>
            </w:r>
          </w:p>
        </w:tc>
        <w:tc>
          <w:tcPr>
            <w:tcW w:w="5062" w:type="dxa"/>
          </w:tcPr>
          <w:p w14:paraId="7ECD32ED"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Orthopedic and cast room</w:t>
            </w:r>
          </w:p>
        </w:tc>
        <w:tc>
          <w:tcPr>
            <w:tcW w:w="1292" w:type="dxa"/>
          </w:tcPr>
          <w:p w14:paraId="2127B51F" w14:textId="77777777" w:rsidR="00E342EA" w:rsidRPr="001678CF" w:rsidRDefault="00E342EA" w:rsidP="001678CF">
            <w:pPr>
              <w:widowControl/>
              <w:autoSpaceDE w:val="0"/>
              <w:autoSpaceDN w:val="0"/>
              <w:adjustRightInd w:val="0"/>
              <w:spacing w:line="192" w:lineRule="exact"/>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0B5C2607" w14:textId="77777777" w:rsidR="00E342EA" w:rsidRPr="001678CF" w:rsidRDefault="00E342EA" w:rsidP="001678CF">
            <w:pPr>
              <w:widowControl/>
              <w:autoSpaceDE w:val="0"/>
              <w:autoSpaceDN w:val="0"/>
              <w:adjustRightInd w:val="0"/>
              <w:spacing w:line="192" w:lineRule="exact"/>
              <w:ind w:left="141"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160" w:type="dxa"/>
          </w:tcPr>
          <w:p w14:paraId="692BA41F" w14:textId="77777777" w:rsidR="00E342EA" w:rsidRPr="001678CF" w:rsidRDefault="00E342EA"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4A442156"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54C2BD5F" w14:textId="1FF29488" w:rsidTr="00E342EA">
        <w:trPr>
          <w:cantSplit/>
          <w:trHeight w:val="249"/>
          <w:tblHeader/>
        </w:trPr>
        <w:tc>
          <w:tcPr>
            <w:tcW w:w="401" w:type="dxa"/>
          </w:tcPr>
          <w:p w14:paraId="020A5585"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36</w:t>
            </w:r>
          </w:p>
        </w:tc>
        <w:tc>
          <w:tcPr>
            <w:tcW w:w="5062" w:type="dxa"/>
          </w:tcPr>
          <w:p w14:paraId="617F71A2"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Cardiac catheterization lab</w:t>
            </w:r>
          </w:p>
        </w:tc>
        <w:tc>
          <w:tcPr>
            <w:tcW w:w="1292" w:type="dxa"/>
          </w:tcPr>
          <w:p w14:paraId="71373509" w14:textId="77777777" w:rsidR="00E342EA" w:rsidRPr="001678CF" w:rsidRDefault="00E342EA" w:rsidP="001678CF">
            <w:pPr>
              <w:widowControl/>
              <w:autoSpaceDE w:val="0"/>
              <w:autoSpaceDN w:val="0"/>
              <w:adjustRightInd w:val="0"/>
              <w:ind w:right="11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1328" w:type="dxa"/>
          </w:tcPr>
          <w:p w14:paraId="6DFA7B4D" w14:textId="77777777" w:rsidR="00E342EA" w:rsidRPr="001678CF" w:rsidRDefault="00E342EA" w:rsidP="001678CF">
            <w:pPr>
              <w:widowControl/>
              <w:autoSpaceDE w:val="0"/>
              <w:autoSpaceDN w:val="0"/>
              <w:adjustRightInd w:val="0"/>
              <w:ind w:left="145"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1160" w:type="dxa"/>
          </w:tcPr>
          <w:p w14:paraId="3D591B81" w14:textId="77777777" w:rsidR="00E342EA" w:rsidRPr="001678CF" w:rsidRDefault="00E342EA" w:rsidP="001678CF">
            <w:pPr>
              <w:widowControl/>
              <w:autoSpaceDE w:val="0"/>
              <w:autoSpaceDN w:val="0"/>
              <w:adjustRightInd w:val="0"/>
              <w:ind w:left="60"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962" w:type="dxa"/>
            <w:tcBorders>
              <w:right w:val="single" w:sz="4" w:space="0" w:color="auto"/>
            </w:tcBorders>
          </w:tcPr>
          <w:p w14:paraId="1E80F84F"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1A66CD56" w14:textId="795DB6D4" w:rsidTr="00E342EA">
        <w:trPr>
          <w:cantSplit/>
          <w:trHeight w:val="251"/>
          <w:tblHeader/>
        </w:trPr>
        <w:tc>
          <w:tcPr>
            <w:tcW w:w="401" w:type="dxa"/>
          </w:tcPr>
          <w:p w14:paraId="4DE7DB13"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37</w:t>
            </w:r>
          </w:p>
        </w:tc>
        <w:tc>
          <w:tcPr>
            <w:tcW w:w="5062" w:type="dxa"/>
          </w:tcPr>
          <w:p w14:paraId="52CC4184"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Autopsy room</w:t>
            </w:r>
          </w:p>
        </w:tc>
        <w:tc>
          <w:tcPr>
            <w:tcW w:w="1292" w:type="dxa"/>
          </w:tcPr>
          <w:p w14:paraId="00FA4816" w14:textId="77777777" w:rsidR="00E342EA" w:rsidRPr="001678CF" w:rsidRDefault="00E342EA" w:rsidP="001678CF">
            <w:pPr>
              <w:widowControl/>
              <w:autoSpaceDE w:val="0"/>
              <w:autoSpaceDN w:val="0"/>
              <w:adjustRightInd w:val="0"/>
              <w:ind w:left="10"/>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328" w:type="dxa"/>
          </w:tcPr>
          <w:p w14:paraId="1CAC3362" w14:textId="77777777" w:rsidR="00E342EA" w:rsidRPr="001678CF" w:rsidRDefault="00E342EA" w:rsidP="001678CF">
            <w:pPr>
              <w:widowControl/>
              <w:autoSpaceDE w:val="0"/>
              <w:autoSpaceDN w:val="0"/>
              <w:adjustRightInd w:val="0"/>
              <w:ind w:left="147"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1/workstation</w:t>
            </w:r>
          </w:p>
        </w:tc>
        <w:tc>
          <w:tcPr>
            <w:tcW w:w="1160" w:type="dxa"/>
          </w:tcPr>
          <w:p w14:paraId="153C03B5"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3A66F236"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78B9AC71" w14:textId="630D1293" w:rsidTr="00E342EA">
        <w:trPr>
          <w:cantSplit/>
          <w:trHeight w:val="249"/>
          <w:tblHeader/>
        </w:trPr>
        <w:tc>
          <w:tcPr>
            <w:tcW w:w="401" w:type="dxa"/>
          </w:tcPr>
          <w:p w14:paraId="74E01197"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38</w:t>
            </w:r>
          </w:p>
        </w:tc>
        <w:tc>
          <w:tcPr>
            <w:tcW w:w="5062" w:type="dxa"/>
          </w:tcPr>
          <w:p w14:paraId="530FB448"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MRI</w:t>
            </w:r>
          </w:p>
        </w:tc>
        <w:tc>
          <w:tcPr>
            <w:tcW w:w="1292" w:type="dxa"/>
          </w:tcPr>
          <w:p w14:paraId="1C8413B0" w14:textId="77777777" w:rsidR="00E342EA" w:rsidRPr="001678CF" w:rsidRDefault="00E342EA" w:rsidP="001678CF">
            <w:pPr>
              <w:widowControl/>
              <w:autoSpaceDE w:val="0"/>
              <w:autoSpaceDN w:val="0"/>
              <w:adjustRightInd w:val="0"/>
              <w:spacing w:line="192" w:lineRule="exact"/>
              <w:ind w:right="11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11F3FF23" w14:textId="77777777" w:rsidR="00E342EA" w:rsidRPr="001678CF" w:rsidRDefault="00E342EA" w:rsidP="001678CF">
            <w:pPr>
              <w:widowControl/>
              <w:autoSpaceDE w:val="0"/>
              <w:autoSpaceDN w:val="0"/>
              <w:adjustRightInd w:val="0"/>
              <w:spacing w:line="192" w:lineRule="exact"/>
              <w:ind w:left="145"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160" w:type="dxa"/>
          </w:tcPr>
          <w:p w14:paraId="588F9E08" w14:textId="77777777" w:rsidR="00E342EA" w:rsidRPr="001678CF" w:rsidRDefault="00E342EA" w:rsidP="001678CF">
            <w:pPr>
              <w:widowControl/>
              <w:autoSpaceDE w:val="0"/>
              <w:autoSpaceDN w:val="0"/>
              <w:adjustRightInd w:val="0"/>
              <w:spacing w:line="192" w:lineRule="exact"/>
              <w:ind w:left="62" w:right="5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18AE7B37"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7F3983F5" w14:textId="0132F2FB" w:rsidTr="00E342EA">
        <w:trPr>
          <w:cantSplit/>
          <w:trHeight w:val="249"/>
          <w:tblHeader/>
        </w:trPr>
        <w:tc>
          <w:tcPr>
            <w:tcW w:w="401" w:type="dxa"/>
          </w:tcPr>
          <w:p w14:paraId="0619657D"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39</w:t>
            </w:r>
          </w:p>
        </w:tc>
        <w:tc>
          <w:tcPr>
            <w:tcW w:w="5062" w:type="dxa"/>
          </w:tcPr>
          <w:p w14:paraId="17571865"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Interventional imaging procedure room</w:t>
            </w:r>
          </w:p>
        </w:tc>
        <w:tc>
          <w:tcPr>
            <w:tcW w:w="1292" w:type="dxa"/>
          </w:tcPr>
          <w:p w14:paraId="034FA613" w14:textId="77777777" w:rsidR="00E342EA" w:rsidRPr="001678CF" w:rsidRDefault="00E342EA"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328" w:type="dxa"/>
          </w:tcPr>
          <w:p w14:paraId="21A2D00A" w14:textId="77777777" w:rsidR="00E342EA" w:rsidRPr="001678CF" w:rsidRDefault="00E342EA"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160" w:type="dxa"/>
          </w:tcPr>
          <w:p w14:paraId="7E13DEC2" w14:textId="77777777" w:rsidR="00E342EA" w:rsidRPr="001678CF" w:rsidRDefault="00E342EA"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5B55A220"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018F08C7" w14:textId="0D8D32E0" w:rsidTr="00E342EA">
        <w:trPr>
          <w:cantSplit/>
          <w:trHeight w:val="251"/>
          <w:tblHeader/>
        </w:trPr>
        <w:tc>
          <w:tcPr>
            <w:tcW w:w="401" w:type="dxa"/>
          </w:tcPr>
          <w:p w14:paraId="5C884224"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40</w:t>
            </w:r>
          </w:p>
        </w:tc>
        <w:tc>
          <w:tcPr>
            <w:tcW w:w="5062" w:type="dxa"/>
          </w:tcPr>
          <w:p w14:paraId="725E4DE5"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Hyperbaric suite pre-procedure/patient holding area</w:t>
            </w:r>
          </w:p>
        </w:tc>
        <w:tc>
          <w:tcPr>
            <w:tcW w:w="1292" w:type="dxa"/>
          </w:tcPr>
          <w:p w14:paraId="26DF3CD5" w14:textId="77777777" w:rsidR="00E342EA" w:rsidRPr="001678CF" w:rsidRDefault="00E342EA" w:rsidP="001678CF">
            <w:pPr>
              <w:widowControl/>
              <w:autoSpaceDE w:val="0"/>
              <w:autoSpaceDN w:val="0"/>
              <w:adjustRightInd w:val="0"/>
              <w:ind w:right="11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2/station</w:t>
            </w:r>
          </w:p>
        </w:tc>
        <w:tc>
          <w:tcPr>
            <w:tcW w:w="1328" w:type="dxa"/>
          </w:tcPr>
          <w:p w14:paraId="5D2D8DEB" w14:textId="77777777" w:rsidR="00E342EA" w:rsidRPr="001678CF" w:rsidRDefault="00E342EA" w:rsidP="001678CF">
            <w:pPr>
              <w:widowControl/>
              <w:autoSpaceDE w:val="0"/>
              <w:autoSpaceDN w:val="0"/>
              <w:adjustRightInd w:val="0"/>
              <w:ind w:left="147"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2/station</w:t>
            </w:r>
          </w:p>
        </w:tc>
        <w:tc>
          <w:tcPr>
            <w:tcW w:w="1160" w:type="dxa"/>
          </w:tcPr>
          <w:p w14:paraId="37AA68B5"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1F7FB6A8"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4FB96E11" w14:textId="0B0F4975" w:rsidTr="00E342EA">
        <w:trPr>
          <w:cantSplit/>
          <w:trHeight w:val="249"/>
          <w:tblHeader/>
        </w:trPr>
        <w:tc>
          <w:tcPr>
            <w:tcW w:w="401" w:type="dxa"/>
          </w:tcPr>
          <w:p w14:paraId="6750612E"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41</w:t>
            </w:r>
          </w:p>
        </w:tc>
        <w:tc>
          <w:tcPr>
            <w:tcW w:w="5062" w:type="dxa"/>
          </w:tcPr>
          <w:p w14:paraId="11AD05F8"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Electroconvulsive therapy procedure room</w:t>
            </w:r>
          </w:p>
        </w:tc>
        <w:tc>
          <w:tcPr>
            <w:tcW w:w="1292" w:type="dxa"/>
          </w:tcPr>
          <w:p w14:paraId="35CABB62" w14:textId="77777777" w:rsidR="00E342EA" w:rsidRPr="001678CF" w:rsidRDefault="00E342EA" w:rsidP="001678CF">
            <w:pPr>
              <w:widowControl/>
              <w:autoSpaceDE w:val="0"/>
              <w:autoSpaceDN w:val="0"/>
              <w:adjustRightInd w:val="0"/>
              <w:spacing w:line="192" w:lineRule="exact"/>
              <w:ind w:right="119"/>
              <w:jc w:val="center"/>
              <w:rPr>
                <w:rFonts w:ascii="Times New Roman" w:eastAsia="Calibri" w:hAnsi="Times New Roman"/>
                <w:i/>
                <w:snapToGrid/>
                <w:sz w:val="11"/>
                <w:szCs w:val="24"/>
              </w:rPr>
            </w:pPr>
            <w:r w:rsidRPr="001678CF">
              <w:rPr>
                <w:rFonts w:ascii="Times New Roman" w:eastAsia="Calibri" w:hAnsi="Times New Roman"/>
                <w:i/>
                <w:snapToGrid/>
                <w:sz w:val="18"/>
                <w:szCs w:val="24"/>
              </w:rPr>
              <w:t>1/room</w:t>
            </w:r>
            <w:r w:rsidRPr="001678CF">
              <w:rPr>
                <w:rFonts w:ascii="Times New Roman" w:eastAsia="Calibri" w:hAnsi="Times New Roman"/>
                <w:i/>
                <w:snapToGrid/>
                <w:position w:val="5"/>
                <w:sz w:val="11"/>
                <w:szCs w:val="24"/>
              </w:rPr>
              <w:t>7</w:t>
            </w:r>
          </w:p>
        </w:tc>
        <w:tc>
          <w:tcPr>
            <w:tcW w:w="1328" w:type="dxa"/>
          </w:tcPr>
          <w:p w14:paraId="3D837299" w14:textId="77777777" w:rsidR="00E342EA" w:rsidRPr="001678CF" w:rsidRDefault="00E342EA" w:rsidP="001678CF">
            <w:pPr>
              <w:widowControl/>
              <w:autoSpaceDE w:val="0"/>
              <w:autoSpaceDN w:val="0"/>
              <w:adjustRightInd w:val="0"/>
              <w:spacing w:line="192" w:lineRule="exact"/>
              <w:ind w:left="144" w:right="140"/>
              <w:jc w:val="center"/>
              <w:rPr>
                <w:rFonts w:ascii="Times New Roman" w:eastAsia="Calibri" w:hAnsi="Times New Roman"/>
                <w:i/>
                <w:snapToGrid/>
                <w:sz w:val="11"/>
                <w:szCs w:val="24"/>
              </w:rPr>
            </w:pPr>
            <w:r w:rsidRPr="001678CF">
              <w:rPr>
                <w:rFonts w:ascii="Times New Roman" w:eastAsia="Calibri" w:hAnsi="Times New Roman"/>
                <w:i/>
                <w:snapToGrid/>
                <w:sz w:val="18"/>
                <w:szCs w:val="24"/>
              </w:rPr>
              <w:t>1/room</w:t>
            </w:r>
            <w:r w:rsidRPr="001678CF">
              <w:rPr>
                <w:rFonts w:ascii="Times New Roman" w:eastAsia="Calibri" w:hAnsi="Times New Roman"/>
                <w:i/>
                <w:snapToGrid/>
                <w:position w:val="5"/>
                <w:sz w:val="11"/>
                <w:szCs w:val="24"/>
              </w:rPr>
              <w:t>7</w:t>
            </w:r>
          </w:p>
        </w:tc>
        <w:tc>
          <w:tcPr>
            <w:tcW w:w="1160" w:type="dxa"/>
          </w:tcPr>
          <w:p w14:paraId="76D022CF" w14:textId="77777777" w:rsidR="00E342EA" w:rsidRPr="001678CF" w:rsidRDefault="00E342EA"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29D44720"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bl>
    <w:p w14:paraId="17C05B0B" w14:textId="77777777" w:rsidR="001678CF" w:rsidRPr="001678CF" w:rsidRDefault="001678CF" w:rsidP="00A466D4">
      <w:pPr>
        <w:widowControl/>
        <w:numPr>
          <w:ilvl w:val="0"/>
          <w:numId w:val="8"/>
        </w:numPr>
        <w:tabs>
          <w:tab w:val="left" w:pos="288"/>
        </w:tabs>
        <w:autoSpaceDE w:val="0"/>
        <w:autoSpaceDN w:val="0"/>
        <w:spacing w:line="182" w:lineRule="exact"/>
        <w:ind w:right="-720"/>
        <w:rPr>
          <w:rFonts w:ascii="Calibri" w:eastAsia="Calibri" w:hAnsi="Calibri"/>
          <w:i/>
          <w:snapToGrid/>
          <w:sz w:val="16"/>
          <w:szCs w:val="22"/>
        </w:rPr>
      </w:pPr>
      <w:r w:rsidRPr="001678CF">
        <w:rPr>
          <w:rFonts w:ascii="Calibri" w:eastAsia="Calibri" w:hAnsi="Calibri"/>
          <w:i/>
          <w:snapToGrid/>
          <w:sz w:val="16"/>
          <w:szCs w:val="22"/>
        </w:rPr>
        <w:t>For any area or room not described above, the facility clinical staff shall determine outlet requirements after consultation with the enforcing</w:t>
      </w:r>
      <w:r w:rsidRPr="001678CF">
        <w:rPr>
          <w:rFonts w:ascii="Calibri" w:eastAsia="Calibri" w:hAnsi="Calibri"/>
          <w:i/>
          <w:snapToGrid/>
          <w:spacing w:val="-28"/>
          <w:sz w:val="16"/>
          <w:szCs w:val="22"/>
        </w:rPr>
        <w:t xml:space="preserve"> </w:t>
      </w:r>
      <w:r w:rsidRPr="001678CF">
        <w:rPr>
          <w:rFonts w:ascii="Calibri" w:eastAsia="Calibri" w:hAnsi="Calibri"/>
          <w:i/>
          <w:snapToGrid/>
          <w:sz w:val="16"/>
          <w:szCs w:val="22"/>
        </w:rPr>
        <w:t>agency.</w:t>
      </w:r>
    </w:p>
    <w:p w14:paraId="497178CE" w14:textId="77777777" w:rsidR="001678CF" w:rsidRPr="001678CF" w:rsidRDefault="001678CF" w:rsidP="00A466D4">
      <w:pPr>
        <w:widowControl/>
        <w:numPr>
          <w:ilvl w:val="0"/>
          <w:numId w:val="8"/>
        </w:numPr>
        <w:tabs>
          <w:tab w:val="left" w:pos="326"/>
        </w:tabs>
        <w:autoSpaceDE w:val="0"/>
        <w:autoSpaceDN w:val="0"/>
        <w:spacing w:line="180" w:lineRule="exact"/>
        <w:ind w:left="325" w:right="-720" w:hanging="219"/>
        <w:rPr>
          <w:rFonts w:ascii="Calibri" w:eastAsia="Calibri" w:hAnsi="Calibri"/>
          <w:i/>
          <w:snapToGrid/>
          <w:sz w:val="16"/>
          <w:szCs w:val="22"/>
        </w:rPr>
      </w:pPr>
      <w:r w:rsidRPr="001678CF">
        <w:rPr>
          <w:rFonts w:ascii="Calibri" w:eastAsia="Calibri" w:hAnsi="Calibri"/>
          <w:i/>
          <w:snapToGrid/>
          <w:sz w:val="16"/>
          <w:szCs w:val="22"/>
        </w:rPr>
        <w:t>Four bassinets may share one outlet that is accessible to each</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bassinet.</w:t>
      </w:r>
    </w:p>
    <w:p w14:paraId="21345F70" w14:textId="77777777" w:rsidR="001678CF" w:rsidRPr="001678CF" w:rsidRDefault="001678CF" w:rsidP="00A466D4">
      <w:pPr>
        <w:widowControl/>
        <w:numPr>
          <w:ilvl w:val="0"/>
          <w:numId w:val="8"/>
        </w:numPr>
        <w:tabs>
          <w:tab w:val="left" w:pos="288"/>
        </w:tabs>
        <w:autoSpaceDE w:val="0"/>
        <w:autoSpaceDN w:val="0"/>
        <w:spacing w:line="180" w:lineRule="exact"/>
        <w:ind w:right="-720"/>
        <w:rPr>
          <w:rFonts w:ascii="Calibri" w:eastAsia="Calibri" w:hAnsi="Calibri"/>
          <w:i/>
          <w:snapToGrid/>
          <w:sz w:val="16"/>
          <w:szCs w:val="22"/>
        </w:rPr>
      </w:pPr>
      <w:r w:rsidRPr="001678CF">
        <w:rPr>
          <w:rFonts w:ascii="Calibri" w:eastAsia="Calibri" w:hAnsi="Calibri"/>
          <w:i/>
          <w:snapToGrid/>
          <w:sz w:val="16"/>
          <w:szCs w:val="22"/>
        </w:rPr>
        <w:lastRenderedPageBreak/>
        <w:t>WAGD stands for “waste anesthesia gas disposal”</w:t>
      </w:r>
      <w:r w:rsidRPr="001678CF">
        <w:rPr>
          <w:rFonts w:ascii="Calibri" w:eastAsia="Calibri" w:hAnsi="Calibri"/>
          <w:i/>
          <w:snapToGrid/>
          <w:spacing w:val="3"/>
          <w:sz w:val="16"/>
          <w:szCs w:val="22"/>
        </w:rPr>
        <w:t xml:space="preserve"> </w:t>
      </w:r>
      <w:r w:rsidRPr="001678CF">
        <w:rPr>
          <w:rFonts w:ascii="Calibri" w:eastAsia="Calibri" w:hAnsi="Calibri"/>
          <w:i/>
          <w:snapToGrid/>
          <w:sz w:val="16"/>
          <w:szCs w:val="22"/>
        </w:rPr>
        <w:t>system.</w:t>
      </w:r>
    </w:p>
    <w:p w14:paraId="713E150A" w14:textId="77777777" w:rsidR="001678CF" w:rsidRPr="001678CF" w:rsidRDefault="001678CF" w:rsidP="00A466D4">
      <w:pPr>
        <w:widowControl/>
        <w:numPr>
          <w:ilvl w:val="0"/>
          <w:numId w:val="8"/>
        </w:numPr>
        <w:tabs>
          <w:tab w:val="left" w:pos="288"/>
        </w:tabs>
        <w:autoSpaceDE w:val="0"/>
        <w:autoSpaceDN w:val="0"/>
        <w:spacing w:line="206" w:lineRule="auto"/>
        <w:ind w:right="-720" w:hanging="180"/>
        <w:rPr>
          <w:rFonts w:ascii="Calibri" w:eastAsia="Calibri" w:hAnsi="Calibri"/>
          <w:i/>
          <w:snapToGrid/>
          <w:sz w:val="16"/>
          <w:szCs w:val="22"/>
        </w:rPr>
      </w:pPr>
      <w:r w:rsidRPr="001678CF">
        <w:rPr>
          <w:rFonts w:ascii="Calibri" w:eastAsia="Calibri" w:hAnsi="Calibri"/>
          <w:i/>
          <w:snapToGrid/>
          <w:sz w:val="16"/>
          <w:szCs w:val="22"/>
        </w:rPr>
        <w:t>When infant resuscitation takes place in a room such as cesarean section/delivery or LDRP, then the infant resuscitation services shall be provided in that room in addition to the minimum service required for the</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mother.</w:t>
      </w:r>
    </w:p>
    <w:p w14:paraId="75BA1A2A" w14:textId="77777777" w:rsidR="001678CF" w:rsidRPr="001678CF" w:rsidRDefault="001678CF" w:rsidP="00A466D4">
      <w:pPr>
        <w:widowControl/>
        <w:numPr>
          <w:ilvl w:val="0"/>
          <w:numId w:val="8"/>
        </w:numPr>
        <w:tabs>
          <w:tab w:val="left" w:pos="288"/>
        </w:tabs>
        <w:autoSpaceDE w:val="0"/>
        <w:autoSpaceDN w:val="0"/>
        <w:spacing w:line="182" w:lineRule="exact"/>
        <w:ind w:right="-720"/>
        <w:rPr>
          <w:rFonts w:ascii="Calibri" w:eastAsia="Calibri" w:hAnsi="Calibri"/>
          <w:i/>
          <w:snapToGrid/>
          <w:sz w:val="16"/>
          <w:szCs w:val="22"/>
        </w:rPr>
      </w:pPr>
      <w:r w:rsidRPr="001678CF">
        <w:rPr>
          <w:rFonts w:ascii="Calibri" w:eastAsia="Calibri" w:hAnsi="Calibri"/>
          <w:i/>
          <w:snapToGrid/>
          <w:sz w:val="16"/>
          <w:szCs w:val="22"/>
        </w:rPr>
        <w:t>One outlet for mother and one for each</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bassinet.</w:t>
      </w:r>
    </w:p>
    <w:p w14:paraId="7F8AAF12" w14:textId="77777777" w:rsidR="001678CF" w:rsidRPr="001678CF" w:rsidRDefault="001678CF" w:rsidP="00A466D4">
      <w:pPr>
        <w:widowControl/>
        <w:numPr>
          <w:ilvl w:val="0"/>
          <w:numId w:val="8"/>
        </w:numPr>
        <w:tabs>
          <w:tab w:val="left" w:pos="288"/>
        </w:tabs>
        <w:autoSpaceDE w:val="0"/>
        <w:autoSpaceDN w:val="0"/>
        <w:spacing w:line="180" w:lineRule="exact"/>
        <w:ind w:right="-720"/>
        <w:rPr>
          <w:rFonts w:ascii="Calibri" w:eastAsia="Calibri" w:hAnsi="Calibri"/>
          <w:i/>
          <w:snapToGrid/>
          <w:sz w:val="16"/>
          <w:szCs w:val="22"/>
        </w:rPr>
      </w:pPr>
      <w:r w:rsidRPr="001678CF">
        <w:rPr>
          <w:rFonts w:ascii="Calibri" w:eastAsia="Calibri" w:hAnsi="Calibri"/>
          <w:i/>
          <w:snapToGrid/>
          <w:sz w:val="16"/>
          <w:szCs w:val="22"/>
        </w:rPr>
        <w:t>Renovation</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projects</w:t>
      </w:r>
      <w:r w:rsidRPr="001678CF">
        <w:rPr>
          <w:rFonts w:ascii="Calibri" w:eastAsia="Calibri" w:hAnsi="Calibri"/>
          <w:i/>
          <w:snapToGrid/>
          <w:spacing w:val="-3"/>
          <w:sz w:val="16"/>
          <w:szCs w:val="22"/>
        </w:rPr>
        <w:t xml:space="preserve"> </w:t>
      </w:r>
      <w:r w:rsidRPr="001678CF">
        <w:rPr>
          <w:rFonts w:ascii="Calibri" w:eastAsia="Calibri" w:hAnsi="Calibri"/>
          <w:i/>
          <w:snapToGrid/>
          <w:sz w:val="16"/>
          <w:szCs w:val="22"/>
        </w:rPr>
        <w:t>of</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existing</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spaces</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where</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the existing</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function</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is</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not changed, are</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not</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required</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to</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comply with</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the</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requirements</w:t>
      </w:r>
      <w:r w:rsidRPr="001678CF">
        <w:rPr>
          <w:rFonts w:ascii="Calibri" w:eastAsia="Calibri" w:hAnsi="Calibri"/>
          <w:i/>
          <w:snapToGrid/>
          <w:spacing w:val="-3"/>
          <w:sz w:val="16"/>
          <w:szCs w:val="22"/>
        </w:rPr>
        <w:t xml:space="preserve"> </w:t>
      </w:r>
      <w:r w:rsidRPr="001678CF">
        <w:rPr>
          <w:rFonts w:ascii="Calibri" w:eastAsia="Calibri" w:hAnsi="Calibri"/>
          <w:i/>
          <w:snapToGrid/>
          <w:sz w:val="16"/>
          <w:szCs w:val="22"/>
        </w:rPr>
        <w:t>of</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this</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table.</w:t>
      </w:r>
    </w:p>
    <w:p w14:paraId="066B4273" w14:textId="77777777" w:rsidR="001678CF" w:rsidRPr="001678CF" w:rsidRDefault="001678CF" w:rsidP="00A466D4">
      <w:pPr>
        <w:widowControl/>
        <w:numPr>
          <w:ilvl w:val="0"/>
          <w:numId w:val="8"/>
        </w:numPr>
        <w:tabs>
          <w:tab w:val="left" w:pos="288"/>
        </w:tabs>
        <w:autoSpaceDE w:val="0"/>
        <w:autoSpaceDN w:val="0"/>
        <w:spacing w:line="180" w:lineRule="exact"/>
        <w:ind w:right="-720"/>
        <w:rPr>
          <w:rFonts w:ascii="Calibri" w:eastAsia="Calibri" w:hAnsi="Calibri"/>
          <w:i/>
          <w:snapToGrid/>
          <w:sz w:val="16"/>
          <w:szCs w:val="22"/>
        </w:rPr>
      </w:pPr>
      <w:r w:rsidRPr="001678CF">
        <w:rPr>
          <w:rFonts w:ascii="Calibri" w:eastAsia="Calibri" w:hAnsi="Calibri"/>
          <w:i/>
          <w:snapToGrid/>
          <w:sz w:val="16"/>
          <w:szCs w:val="22"/>
        </w:rPr>
        <w:t>Use of portable equipment shall be</w:t>
      </w:r>
      <w:r w:rsidRPr="001678CF">
        <w:rPr>
          <w:rFonts w:ascii="Calibri" w:eastAsia="Calibri" w:hAnsi="Calibri"/>
          <w:i/>
          <w:snapToGrid/>
          <w:spacing w:val="-3"/>
          <w:sz w:val="16"/>
          <w:szCs w:val="22"/>
        </w:rPr>
        <w:t xml:space="preserve"> </w:t>
      </w:r>
      <w:r w:rsidRPr="001678CF">
        <w:rPr>
          <w:rFonts w:ascii="Calibri" w:eastAsia="Calibri" w:hAnsi="Calibri"/>
          <w:i/>
          <w:snapToGrid/>
          <w:sz w:val="16"/>
          <w:szCs w:val="22"/>
        </w:rPr>
        <w:t>permitted.</w:t>
      </w:r>
    </w:p>
    <w:p w14:paraId="5BE0E176" w14:textId="77777777" w:rsidR="001678CF" w:rsidRPr="001678CF" w:rsidRDefault="001678CF" w:rsidP="00A466D4">
      <w:pPr>
        <w:widowControl/>
        <w:numPr>
          <w:ilvl w:val="0"/>
          <w:numId w:val="8"/>
        </w:numPr>
        <w:tabs>
          <w:tab w:val="left" w:pos="288"/>
        </w:tabs>
        <w:autoSpaceDE w:val="0"/>
        <w:autoSpaceDN w:val="0"/>
        <w:spacing w:line="182" w:lineRule="exact"/>
        <w:rPr>
          <w:rFonts w:ascii="Calibri" w:eastAsia="Calibri" w:hAnsi="Calibri"/>
          <w:i/>
          <w:snapToGrid/>
          <w:sz w:val="16"/>
          <w:szCs w:val="22"/>
        </w:rPr>
      </w:pPr>
      <w:r w:rsidRPr="001678CF">
        <w:rPr>
          <w:rFonts w:ascii="Calibri" w:eastAsia="Calibri" w:hAnsi="Calibri"/>
          <w:i/>
          <w:snapToGrid/>
          <w:sz w:val="16"/>
          <w:szCs w:val="22"/>
        </w:rPr>
        <w:t>Use of portable equipment is permitted in outpatient observation units provided under Section</w:t>
      </w:r>
      <w:r w:rsidRPr="001678CF">
        <w:rPr>
          <w:rFonts w:ascii="Calibri" w:eastAsia="Calibri" w:hAnsi="Calibri"/>
          <w:i/>
          <w:snapToGrid/>
          <w:spacing w:val="-13"/>
          <w:sz w:val="16"/>
          <w:szCs w:val="22"/>
        </w:rPr>
        <w:t xml:space="preserve"> </w:t>
      </w:r>
      <w:r w:rsidRPr="001678CF">
        <w:rPr>
          <w:rFonts w:ascii="Calibri" w:eastAsia="Calibri" w:hAnsi="Calibri"/>
          <w:i/>
          <w:snapToGrid/>
          <w:sz w:val="16"/>
          <w:szCs w:val="22"/>
        </w:rPr>
        <w:t>1224.39.6.</w:t>
      </w:r>
    </w:p>
    <w:p w14:paraId="7EAB364A" w14:textId="17516B7D" w:rsidR="00E53B97" w:rsidRPr="007F0C27" w:rsidRDefault="00E53B97" w:rsidP="007F0C27">
      <w:pPr>
        <w:widowControl/>
        <w:autoSpaceDE w:val="0"/>
        <w:autoSpaceDN w:val="0"/>
        <w:adjustRightInd w:val="0"/>
        <w:rPr>
          <w:rFonts w:ascii="Arial" w:eastAsia="Batang" w:hAnsi="Arial" w:cs="Arial"/>
          <w:snapToGrid/>
          <w:szCs w:val="24"/>
        </w:rPr>
      </w:pPr>
      <w:r w:rsidRPr="001D0E81">
        <w:rPr>
          <w:rFonts w:ascii="Arial" w:hAnsi="Arial" w:cs="Arial"/>
          <w:bCs/>
          <w:iCs/>
          <w:szCs w:val="24"/>
        </w:rPr>
        <w:t>…</w:t>
      </w:r>
    </w:p>
    <w:bookmarkEnd w:id="16"/>
    <w:p w14:paraId="094EAC79" w14:textId="77777777" w:rsidR="00E53B97" w:rsidRPr="00AD67B3" w:rsidRDefault="00E53B97" w:rsidP="00E53B97">
      <w:pPr>
        <w:spacing w:before="120"/>
        <w:rPr>
          <w:rFonts w:ascii="Arial" w:hAnsi="Arial" w:cs="Arial"/>
        </w:rPr>
      </w:pPr>
      <w:r w:rsidRPr="00AD67B3">
        <w:rPr>
          <w:rFonts w:ascii="Arial" w:hAnsi="Arial" w:cs="Arial"/>
          <w:b/>
        </w:rPr>
        <w:t>Notation:</w:t>
      </w:r>
    </w:p>
    <w:p w14:paraId="2A3B4D8A"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01A67B9"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3178B64" w14:textId="5009EDB6" w:rsidR="00E53B97" w:rsidRDefault="00E53B97" w:rsidP="00FD6B21">
      <w:pPr>
        <w:rPr>
          <w:rFonts w:ascii="Arial" w:hAnsi="Arial" w:cs="Arial"/>
        </w:rPr>
      </w:pPr>
    </w:p>
    <w:p w14:paraId="704BF3B7" w14:textId="5B91F7C5" w:rsidR="007F0C27" w:rsidRDefault="00E53B97" w:rsidP="00A97249">
      <w:pPr>
        <w:pStyle w:val="Heading1"/>
        <w:spacing w:before="60"/>
        <w:rPr>
          <w:rFonts w:eastAsia="Calibri" w:cs="Arial"/>
          <w:i/>
          <w:iCs/>
          <w:snapToGrid/>
          <w:szCs w:val="24"/>
        </w:rPr>
      </w:pPr>
      <w:r>
        <w:t>Item</w:t>
      </w:r>
      <w:r w:rsidR="007F0C27">
        <w:t xml:space="preserve"> 13</w:t>
      </w:r>
      <w:r>
        <w:br/>
      </w:r>
      <w:r w:rsidR="007F0C27" w:rsidRPr="007F0C27">
        <w:t>CHAPTER 12 INTERIOR ENVIRONMENT</w:t>
      </w:r>
      <w:r w:rsidR="007F0C27">
        <w:br/>
      </w:r>
      <w:r w:rsidR="007F0C27" w:rsidRPr="007F0C27">
        <w:rPr>
          <w:rFonts w:cs="Arial"/>
          <w:i/>
          <w:iCs/>
        </w:rPr>
        <w:t>SECTION 1224 [OSHPD 1] HOSPITALS</w:t>
      </w:r>
      <w:r w:rsidR="002119BC">
        <w:rPr>
          <w:rFonts w:cs="Arial"/>
          <w:i/>
          <w:iCs/>
        </w:rPr>
        <w:br/>
      </w:r>
      <w:r w:rsidR="007F0C27" w:rsidRPr="002119BC">
        <w:rPr>
          <w:rFonts w:eastAsia="Calibri" w:cs="Arial"/>
          <w:i/>
          <w:iCs/>
          <w:snapToGrid/>
          <w:color w:val="000000"/>
          <w:szCs w:val="24"/>
        </w:rPr>
        <w:t>1</w:t>
      </w:r>
      <w:r w:rsidR="007F0C27" w:rsidRPr="002119BC">
        <w:rPr>
          <w:rFonts w:eastAsia="Calibri" w:cs="Arial"/>
          <w:i/>
          <w:iCs/>
          <w:snapToGrid/>
          <w:szCs w:val="24"/>
        </w:rPr>
        <w:t>224.4.6 Miscellaneous requirements.</w:t>
      </w:r>
      <w:r w:rsidR="00A97249">
        <w:rPr>
          <w:rFonts w:eastAsia="Calibri" w:cs="Arial"/>
          <w:i/>
          <w:iCs/>
          <w:snapToGrid/>
          <w:szCs w:val="24"/>
        </w:rPr>
        <w:t xml:space="preserve"> </w:t>
      </w:r>
    </w:p>
    <w:p w14:paraId="09DB3695" w14:textId="77777777" w:rsidR="006A5CA5" w:rsidRPr="006A5CA5" w:rsidRDefault="006A5CA5" w:rsidP="006A5CA5">
      <w:pPr>
        <w:rPr>
          <w:rFonts w:ascii="Arial" w:eastAsia="Calibri" w:hAnsi="Arial" w:cs="Arial"/>
        </w:rPr>
      </w:pPr>
      <w:r w:rsidRPr="006A5CA5">
        <w:rPr>
          <w:rFonts w:ascii="Arial" w:eastAsia="Calibri" w:hAnsi="Arial" w:cs="Arial"/>
        </w:rPr>
        <w:t>…</w:t>
      </w:r>
    </w:p>
    <w:p w14:paraId="530ED354" w14:textId="77777777" w:rsidR="00785870" w:rsidRPr="00C57F10" w:rsidRDefault="00785870" w:rsidP="00785870">
      <w:pPr>
        <w:widowControl/>
        <w:spacing w:line="259" w:lineRule="auto"/>
        <w:ind w:firstLine="360"/>
        <w:jc w:val="center"/>
        <w:rPr>
          <w:rFonts w:ascii="Arial" w:eastAsia="Calibri" w:hAnsi="Arial" w:cs="Arial"/>
          <w:b/>
          <w:bCs/>
          <w:i/>
          <w:iCs/>
          <w:snapToGrid/>
          <w:sz w:val="16"/>
          <w:szCs w:val="16"/>
        </w:rPr>
      </w:pPr>
      <w:bookmarkStart w:id="17" w:name="_Hlk77242391"/>
      <w:r w:rsidRPr="00C57F10">
        <w:rPr>
          <w:rFonts w:ascii="Arial" w:eastAsia="Calibri" w:hAnsi="Arial" w:cs="Arial"/>
          <w:b/>
          <w:bCs/>
          <w:i/>
          <w:iCs/>
          <w:snapToGrid/>
          <w:sz w:val="16"/>
          <w:szCs w:val="16"/>
        </w:rPr>
        <w:t>TABLE 1224.4.6.5</w:t>
      </w:r>
      <w:bookmarkStart w:id="18" w:name="_Hlk81897117"/>
      <w:bookmarkEnd w:id="17"/>
    </w:p>
    <w:p w14:paraId="7ACE1E3F" w14:textId="77777777" w:rsidR="00785870" w:rsidRPr="00C57F10" w:rsidRDefault="00785870" w:rsidP="00785870">
      <w:pPr>
        <w:widowControl/>
        <w:spacing w:line="259" w:lineRule="auto"/>
        <w:ind w:firstLine="360"/>
        <w:jc w:val="center"/>
        <w:rPr>
          <w:rFonts w:ascii="Arial" w:eastAsia="Calibri" w:hAnsi="Arial" w:cs="Arial"/>
          <w:b/>
          <w:bCs/>
          <w:i/>
          <w:iCs/>
          <w:snapToGrid/>
          <w:sz w:val="16"/>
          <w:szCs w:val="16"/>
        </w:rPr>
      </w:pPr>
      <w:r w:rsidRPr="00C57F10">
        <w:rPr>
          <w:rFonts w:ascii="Arial" w:eastAsia="Calibri" w:hAnsi="Arial" w:cs="Arial"/>
          <w:b/>
          <w:bCs/>
          <w:i/>
          <w:iCs/>
          <w:snapToGrid/>
          <w:sz w:val="16"/>
          <w:szCs w:val="16"/>
        </w:rPr>
        <w:t>[OSHPD 1, 1R, 2, 3, 4 &amp; 5] LOCATION OF NURSE CALL DEVICES</w:t>
      </w:r>
    </w:p>
    <w:p w14:paraId="506B43D5" w14:textId="2B3F04CC" w:rsidR="00785870" w:rsidRPr="00C57F10" w:rsidRDefault="00785870" w:rsidP="006A5CA5">
      <w:pPr>
        <w:widowControl/>
        <w:spacing w:line="259" w:lineRule="auto"/>
        <w:ind w:firstLine="360"/>
        <w:jc w:val="center"/>
        <w:rPr>
          <w:rFonts w:ascii="Arial" w:eastAsia="Calibri" w:hAnsi="Arial" w:cs="Arial"/>
          <w:b/>
          <w:bCs/>
          <w:i/>
          <w:iCs/>
          <w:snapToGrid/>
          <w:sz w:val="16"/>
          <w:szCs w:val="16"/>
        </w:rPr>
      </w:pPr>
      <w:r w:rsidRPr="00C57F10">
        <w:rPr>
          <w:rFonts w:ascii="Arial" w:eastAsia="Calibri" w:hAnsi="Arial" w:cs="Arial"/>
          <w:b/>
          <w:bCs/>
          <w:i/>
          <w:iCs/>
          <w:snapToGrid/>
          <w:sz w:val="16"/>
          <w:szCs w:val="16"/>
        </w:rPr>
        <w:t>• = Required</w:t>
      </w:r>
    </w:p>
    <w:tbl>
      <w:tblPr>
        <w:tblW w:w="10245" w:type="dxa"/>
        <w:tblBorders>
          <w:top w:val="single" w:sz="4" w:space="0" w:color="000000"/>
          <w:left w:val="single" w:sz="4" w:space="0" w:color="auto"/>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220" w:firstRow="1" w:lastRow="0" w:firstColumn="0" w:lastColumn="0" w:noHBand="1" w:noVBand="0"/>
        <w:tblCaption w:val="TABLE 1224.4.6.5"/>
        <w:tblDescription w:val="TABLE 1224.4.6.5 [OSHPD 1, 1R, 2, 3, 4 &amp; 5] LOCATION OF NURSE CALL DEVICES Under column 1226, added Note 1 for Area Designation Patient Toilet Room.  Note 1 added stating Not required for Primary Care, Chronic Dialysis, Rehabilitation or Psychology Clinics.&#10;"/>
      </w:tblPr>
      <w:tblGrid>
        <w:gridCol w:w="3934"/>
        <w:gridCol w:w="1126"/>
        <w:gridCol w:w="1104"/>
        <w:gridCol w:w="1104"/>
        <w:gridCol w:w="991"/>
        <w:gridCol w:w="993"/>
        <w:gridCol w:w="993"/>
      </w:tblGrid>
      <w:tr w:rsidR="00E342EA" w:rsidRPr="00FC2BEB" w14:paraId="02383A76" w14:textId="6DC66A55" w:rsidTr="00E342EA">
        <w:trPr>
          <w:cantSplit/>
          <w:trHeight w:val="388"/>
          <w:tblHeader/>
        </w:trPr>
        <w:tc>
          <w:tcPr>
            <w:tcW w:w="3934" w:type="dxa"/>
            <w:tcBorders>
              <w:bottom w:val="single" w:sz="4" w:space="0" w:color="000000"/>
            </w:tcBorders>
          </w:tcPr>
          <w:p w14:paraId="78420ECB" w14:textId="77777777" w:rsidR="00E342EA" w:rsidRPr="00FC2BEB" w:rsidRDefault="00E342EA" w:rsidP="00185F7A">
            <w:pPr>
              <w:pStyle w:val="TableParagraph"/>
              <w:kinsoku w:val="0"/>
              <w:overflowPunct w:val="0"/>
              <w:spacing w:before="120"/>
              <w:ind w:left="720"/>
              <w:jc w:val="left"/>
              <w:rPr>
                <w:rFonts w:ascii="Arial" w:hAnsi="Arial" w:cs="Arial"/>
                <w:b/>
                <w:bCs/>
                <w:i/>
                <w:iCs/>
                <w:sz w:val="14"/>
                <w:szCs w:val="14"/>
              </w:rPr>
            </w:pPr>
            <w:r w:rsidRPr="00FC2BEB">
              <w:rPr>
                <w:rFonts w:ascii="Arial" w:hAnsi="Arial" w:cs="Arial"/>
                <w:b/>
                <w:bCs/>
                <w:i/>
                <w:iCs/>
                <w:sz w:val="14"/>
                <w:szCs w:val="14"/>
              </w:rPr>
              <w:t>AREA DESIGNATION</w:t>
            </w:r>
          </w:p>
        </w:tc>
        <w:tc>
          <w:tcPr>
            <w:tcW w:w="1126" w:type="dxa"/>
            <w:tcBorders>
              <w:bottom w:val="single" w:sz="4" w:space="0" w:color="000000"/>
            </w:tcBorders>
          </w:tcPr>
          <w:p w14:paraId="193E69F9" w14:textId="77777777" w:rsidR="00E342EA" w:rsidRPr="00FC2BEB" w:rsidRDefault="00E342EA" w:rsidP="00185F7A">
            <w:pPr>
              <w:pStyle w:val="TableParagraph"/>
              <w:kinsoku w:val="0"/>
              <w:overflowPunct w:val="0"/>
              <w:spacing w:before="15"/>
              <w:ind w:left="380" w:hanging="125"/>
              <w:jc w:val="left"/>
              <w:rPr>
                <w:rFonts w:ascii="Arial" w:hAnsi="Arial" w:cs="Arial"/>
                <w:b/>
                <w:bCs/>
                <w:i/>
                <w:iCs/>
                <w:sz w:val="14"/>
                <w:szCs w:val="14"/>
              </w:rPr>
            </w:pPr>
            <w:r w:rsidRPr="00FC2BEB">
              <w:rPr>
                <w:rFonts w:ascii="Arial" w:hAnsi="Arial" w:cs="Arial"/>
                <w:b/>
                <w:bCs/>
                <w:i/>
                <w:iCs/>
                <w:w w:val="95"/>
                <w:sz w:val="14"/>
                <w:szCs w:val="14"/>
              </w:rPr>
              <w:t xml:space="preserve">STATION </w:t>
            </w:r>
            <w:r w:rsidRPr="00FC2BEB">
              <w:rPr>
                <w:rFonts w:ascii="Arial" w:hAnsi="Arial" w:cs="Arial"/>
                <w:b/>
                <w:bCs/>
                <w:i/>
                <w:iCs/>
                <w:sz w:val="14"/>
                <w:szCs w:val="14"/>
              </w:rPr>
              <w:t>TYPE</w:t>
            </w:r>
          </w:p>
        </w:tc>
        <w:tc>
          <w:tcPr>
            <w:tcW w:w="1104" w:type="dxa"/>
            <w:tcBorders>
              <w:bottom w:val="single" w:sz="4" w:space="0" w:color="000000"/>
            </w:tcBorders>
          </w:tcPr>
          <w:p w14:paraId="0A744269" w14:textId="77777777" w:rsidR="00E342EA" w:rsidRPr="00FC2BEB" w:rsidRDefault="00E342EA" w:rsidP="00185F7A">
            <w:pPr>
              <w:pStyle w:val="TableParagraph"/>
              <w:kinsoku w:val="0"/>
              <w:overflowPunct w:val="0"/>
              <w:spacing w:before="96"/>
              <w:ind w:left="373" w:right="368"/>
              <w:rPr>
                <w:rFonts w:ascii="Arial" w:hAnsi="Arial" w:cs="Arial"/>
                <w:b/>
                <w:bCs/>
                <w:i/>
                <w:iCs/>
                <w:sz w:val="14"/>
                <w:szCs w:val="14"/>
              </w:rPr>
            </w:pPr>
            <w:r w:rsidRPr="00FC2BEB">
              <w:rPr>
                <w:rFonts w:ascii="Arial" w:hAnsi="Arial" w:cs="Arial"/>
                <w:b/>
                <w:bCs/>
                <w:i/>
                <w:iCs/>
                <w:sz w:val="14"/>
                <w:szCs w:val="14"/>
              </w:rPr>
              <w:t>1224</w:t>
            </w:r>
          </w:p>
        </w:tc>
        <w:tc>
          <w:tcPr>
            <w:tcW w:w="1104" w:type="dxa"/>
            <w:tcBorders>
              <w:bottom w:val="single" w:sz="4" w:space="0" w:color="000000"/>
            </w:tcBorders>
          </w:tcPr>
          <w:p w14:paraId="29247E87" w14:textId="77777777" w:rsidR="00E342EA" w:rsidRPr="00FC2BEB" w:rsidRDefault="00E342EA" w:rsidP="00185F7A">
            <w:pPr>
              <w:pStyle w:val="TableParagraph"/>
              <w:kinsoku w:val="0"/>
              <w:overflowPunct w:val="0"/>
              <w:spacing w:before="96"/>
              <w:ind w:left="373" w:right="368"/>
              <w:rPr>
                <w:rFonts w:ascii="Arial" w:hAnsi="Arial" w:cs="Arial"/>
                <w:b/>
                <w:bCs/>
                <w:i/>
                <w:iCs/>
                <w:sz w:val="14"/>
                <w:szCs w:val="14"/>
              </w:rPr>
            </w:pPr>
            <w:r w:rsidRPr="00FC2BEB">
              <w:rPr>
                <w:rFonts w:ascii="Arial" w:hAnsi="Arial" w:cs="Arial"/>
                <w:b/>
                <w:bCs/>
                <w:i/>
                <w:iCs/>
                <w:sz w:val="14"/>
                <w:szCs w:val="14"/>
              </w:rPr>
              <w:t>1225</w:t>
            </w:r>
          </w:p>
        </w:tc>
        <w:tc>
          <w:tcPr>
            <w:tcW w:w="991" w:type="dxa"/>
            <w:tcBorders>
              <w:bottom w:val="single" w:sz="4" w:space="0" w:color="000000"/>
            </w:tcBorders>
          </w:tcPr>
          <w:p w14:paraId="7816C659" w14:textId="77777777" w:rsidR="00E342EA" w:rsidRPr="00FC2BEB" w:rsidRDefault="00E342EA" w:rsidP="00185F7A">
            <w:pPr>
              <w:pStyle w:val="TableParagraph"/>
              <w:kinsoku w:val="0"/>
              <w:overflowPunct w:val="0"/>
              <w:spacing w:before="96"/>
              <w:ind w:left="318" w:right="310"/>
              <w:rPr>
                <w:rFonts w:ascii="Arial" w:hAnsi="Arial" w:cs="Arial"/>
                <w:b/>
                <w:bCs/>
                <w:i/>
                <w:iCs/>
                <w:sz w:val="14"/>
                <w:szCs w:val="14"/>
              </w:rPr>
            </w:pPr>
            <w:r w:rsidRPr="00FC2BEB">
              <w:rPr>
                <w:rFonts w:ascii="Arial" w:hAnsi="Arial" w:cs="Arial"/>
                <w:b/>
                <w:bCs/>
                <w:i/>
                <w:iCs/>
                <w:sz w:val="14"/>
                <w:szCs w:val="14"/>
              </w:rPr>
              <w:t>1226</w:t>
            </w:r>
          </w:p>
        </w:tc>
        <w:tc>
          <w:tcPr>
            <w:tcW w:w="993" w:type="dxa"/>
            <w:tcBorders>
              <w:bottom w:val="single" w:sz="4" w:space="0" w:color="000000"/>
            </w:tcBorders>
          </w:tcPr>
          <w:p w14:paraId="1CC44536" w14:textId="77777777" w:rsidR="00E342EA" w:rsidRPr="00FC2BEB" w:rsidRDefault="00E342EA" w:rsidP="00185F7A">
            <w:pPr>
              <w:pStyle w:val="TableParagraph"/>
              <w:kinsoku w:val="0"/>
              <w:overflowPunct w:val="0"/>
              <w:spacing w:before="96"/>
              <w:ind w:left="319" w:right="305"/>
              <w:rPr>
                <w:rFonts w:ascii="Arial" w:hAnsi="Arial" w:cs="Arial"/>
                <w:b/>
                <w:bCs/>
                <w:i/>
                <w:iCs/>
                <w:sz w:val="14"/>
                <w:szCs w:val="14"/>
              </w:rPr>
            </w:pPr>
            <w:r w:rsidRPr="00FC2BEB">
              <w:rPr>
                <w:rFonts w:ascii="Arial" w:hAnsi="Arial" w:cs="Arial"/>
                <w:b/>
                <w:bCs/>
                <w:i/>
                <w:iCs/>
                <w:sz w:val="14"/>
                <w:szCs w:val="14"/>
              </w:rPr>
              <w:t>1227</w:t>
            </w:r>
          </w:p>
        </w:tc>
        <w:tc>
          <w:tcPr>
            <w:tcW w:w="993" w:type="dxa"/>
            <w:tcBorders>
              <w:bottom w:val="single" w:sz="4" w:space="0" w:color="000000"/>
            </w:tcBorders>
          </w:tcPr>
          <w:p w14:paraId="309FEC47" w14:textId="77777777" w:rsidR="00E342EA" w:rsidRPr="00FC2BEB" w:rsidRDefault="00E342EA" w:rsidP="00185F7A">
            <w:pPr>
              <w:pStyle w:val="TableParagraph"/>
              <w:kinsoku w:val="0"/>
              <w:overflowPunct w:val="0"/>
              <w:spacing w:before="96"/>
              <w:ind w:left="315" w:right="308"/>
              <w:rPr>
                <w:rFonts w:ascii="Arial" w:hAnsi="Arial" w:cs="Arial"/>
                <w:b/>
                <w:bCs/>
                <w:i/>
                <w:iCs/>
                <w:sz w:val="14"/>
                <w:szCs w:val="14"/>
              </w:rPr>
            </w:pPr>
            <w:r w:rsidRPr="00FC2BEB">
              <w:rPr>
                <w:rFonts w:ascii="Arial" w:hAnsi="Arial" w:cs="Arial"/>
                <w:b/>
                <w:bCs/>
                <w:i/>
                <w:iCs/>
                <w:sz w:val="14"/>
                <w:szCs w:val="14"/>
              </w:rPr>
              <w:t>1228</w:t>
            </w:r>
          </w:p>
        </w:tc>
      </w:tr>
      <w:tr w:rsidR="00E342EA" w14:paraId="2308FC9C" w14:textId="050202BB" w:rsidTr="00E342EA">
        <w:trPr>
          <w:cantSplit/>
          <w:trHeight w:val="270"/>
        </w:trPr>
        <w:tc>
          <w:tcPr>
            <w:tcW w:w="3934" w:type="dxa"/>
            <w:tcBorders>
              <w:right w:val="nil"/>
            </w:tcBorders>
          </w:tcPr>
          <w:p w14:paraId="12ADCBFF" w14:textId="6FE0E0C4" w:rsidR="00E342EA" w:rsidRPr="00620639" w:rsidRDefault="00E342EA" w:rsidP="00185F7A">
            <w:pPr>
              <w:pStyle w:val="TableParagraph"/>
              <w:kinsoku w:val="0"/>
              <w:overflowPunct w:val="0"/>
              <w:spacing w:before="7"/>
              <w:ind w:left="40"/>
              <w:jc w:val="left"/>
              <w:rPr>
                <w:i/>
                <w:iCs/>
                <w:sz w:val="18"/>
                <w:szCs w:val="18"/>
              </w:rPr>
            </w:pPr>
            <w:bookmarkStart w:id="19" w:name="_Hlk77837899"/>
            <w:r w:rsidRPr="00620639">
              <w:rPr>
                <w:b/>
                <w:bCs/>
                <w:i/>
                <w:iCs/>
                <w:sz w:val="18"/>
                <w:szCs w:val="18"/>
              </w:rPr>
              <w:t>Nursing Units</w:t>
            </w:r>
          </w:p>
        </w:tc>
        <w:tc>
          <w:tcPr>
            <w:tcW w:w="1126" w:type="dxa"/>
            <w:tcBorders>
              <w:left w:val="nil"/>
              <w:right w:val="nil"/>
            </w:tcBorders>
          </w:tcPr>
          <w:p w14:paraId="3077A18C" w14:textId="77777777" w:rsidR="00E342EA" w:rsidRPr="007D59B3" w:rsidRDefault="00E342EA" w:rsidP="00620639">
            <w:pPr>
              <w:pStyle w:val="TableParagraph"/>
              <w:kinsoku w:val="0"/>
              <w:overflowPunct w:val="0"/>
              <w:spacing w:before="7"/>
              <w:ind w:left="10"/>
              <w:rPr>
                <w:sz w:val="18"/>
                <w:szCs w:val="18"/>
              </w:rPr>
            </w:pPr>
          </w:p>
        </w:tc>
        <w:tc>
          <w:tcPr>
            <w:tcW w:w="1104" w:type="dxa"/>
            <w:tcBorders>
              <w:left w:val="nil"/>
              <w:right w:val="nil"/>
            </w:tcBorders>
          </w:tcPr>
          <w:p w14:paraId="787D47C4" w14:textId="77777777" w:rsidR="00E342EA" w:rsidRPr="007D59B3" w:rsidRDefault="00E342EA" w:rsidP="00620639">
            <w:pPr>
              <w:pStyle w:val="TableParagraph"/>
              <w:kinsoku w:val="0"/>
              <w:overflowPunct w:val="0"/>
              <w:spacing w:line="217" w:lineRule="exact"/>
              <w:ind w:left="9"/>
              <w:rPr>
                <w:w w:val="94"/>
                <w:sz w:val="18"/>
                <w:szCs w:val="18"/>
              </w:rPr>
            </w:pPr>
          </w:p>
        </w:tc>
        <w:tc>
          <w:tcPr>
            <w:tcW w:w="1104" w:type="dxa"/>
            <w:tcBorders>
              <w:left w:val="nil"/>
              <w:right w:val="nil"/>
            </w:tcBorders>
          </w:tcPr>
          <w:p w14:paraId="793732D5" w14:textId="77777777" w:rsidR="00E342EA" w:rsidRPr="007D59B3" w:rsidRDefault="00E342EA" w:rsidP="00620639">
            <w:pPr>
              <w:pStyle w:val="TableParagraph"/>
              <w:kinsoku w:val="0"/>
              <w:overflowPunct w:val="0"/>
              <w:spacing w:line="217" w:lineRule="exact"/>
              <w:ind w:left="4"/>
              <w:rPr>
                <w:w w:val="94"/>
                <w:sz w:val="18"/>
                <w:szCs w:val="18"/>
              </w:rPr>
            </w:pPr>
          </w:p>
        </w:tc>
        <w:tc>
          <w:tcPr>
            <w:tcW w:w="991" w:type="dxa"/>
            <w:tcBorders>
              <w:left w:val="nil"/>
              <w:right w:val="nil"/>
            </w:tcBorders>
          </w:tcPr>
          <w:p w14:paraId="55A60AF1" w14:textId="77777777" w:rsidR="00E342EA" w:rsidRPr="007D59B3" w:rsidRDefault="00E342EA" w:rsidP="00620639">
            <w:pPr>
              <w:pStyle w:val="TableParagraph"/>
              <w:kinsoku w:val="0"/>
              <w:overflowPunct w:val="0"/>
              <w:rPr>
                <w:sz w:val="18"/>
                <w:szCs w:val="18"/>
              </w:rPr>
            </w:pPr>
          </w:p>
        </w:tc>
        <w:tc>
          <w:tcPr>
            <w:tcW w:w="993" w:type="dxa"/>
            <w:tcBorders>
              <w:left w:val="nil"/>
              <w:right w:val="nil"/>
            </w:tcBorders>
          </w:tcPr>
          <w:p w14:paraId="5DFE993D" w14:textId="77777777" w:rsidR="00E342EA" w:rsidRPr="007D59B3" w:rsidRDefault="00E342EA" w:rsidP="00620639">
            <w:pPr>
              <w:pStyle w:val="TableParagraph"/>
              <w:kinsoku w:val="0"/>
              <w:overflowPunct w:val="0"/>
              <w:spacing w:line="217" w:lineRule="exact"/>
              <w:ind w:left="10"/>
              <w:rPr>
                <w:w w:val="94"/>
                <w:sz w:val="18"/>
                <w:szCs w:val="18"/>
              </w:rPr>
            </w:pPr>
          </w:p>
        </w:tc>
        <w:tc>
          <w:tcPr>
            <w:tcW w:w="993" w:type="dxa"/>
            <w:tcBorders>
              <w:left w:val="nil"/>
            </w:tcBorders>
          </w:tcPr>
          <w:p w14:paraId="0B49A343" w14:textId="77777777" w:rsidR="00E342EA" w:rsidRPr="007D59B3" w:rsidRDefault="00E342EA" w:rsidP="00620639">
            <w:pPr>
              <w:pStyle w:val="TableParagraph"/>
              <w:kinsoku w:val="0"/>
              <w:overflowPunct w:val="0"/>
              <w:rPr>
                <w:sz w:val="18"/>
                <w:szCs w:val="18"/>
              </w:rPr>
            </w:pPr>
          </w:p>
        </w:tc>
      </w:tr>
      <w:bookmarkEnd w:id="19"/>
      <w:tr w:rsidR="00E342EA" w14:paraId="53C2670D" w14:textId="6A9F6982" w:rsidTr="00E342EA">
        <w:trPr>
          <w:cantSplit/>
          <w:trHeight w:val="245"/>
        </w:trPr>
        <w:tc>
          <w:tcPr>
            <w:tcW w:w="3934" w:type="dxa"/>
          </w:tcPr>
          <w:p w14:paraId="0B1A7500"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toilet room</w:t>
            </w:r>
          </w:p>
        </w:tc>
        <w:tc>
          <w:tcPr>
            <w:tcW w:w="1126" w:type="dxa"/>
          </w:tcPr>
          <w:p w14:paraId="11074377" w14:textId="77777777" w:rsidR="00E342EA" w:rsidRDefault="00E342EA" w:rsidP="00185F7A">
            <w:pPr>
              <w:pStyle w:val="TableParagraph"/>
              <w:kinsoku w:val="0"/>
              <w:overflowPunct w:val="0"/>
              <w:spacing w:before="7"/>
              <w:ind w:left="10"/>
              <w:rPr>
                <w:i/>
                <w:iCs/>
                <w:sz w:val="18"/>
                <w:szCs w:val="18"/>
              </w:rPr>
            </w:pPr>
            <w:r>
              <w:rPr>
                <w:i/>
                <w:iCs/>
                <w:sz w:val="18"/>
                <w:szCs w:val="18"/>
              </w:rPr>
              <w:t>B</w:t>
            </w:r>
          </w:p>
        </w:tc>
        <w:tc>
          <w:tcPr>
            <w:tcW w:w="1104" w:type="dxa"/>
          </w:tcPr>
          <w:p w14:paraId="5EB3E420" w14:textId="2B1897CE"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C45E12">
              <w:rPr>
                <w:rFonts w:ascii="Symbol" w:hAnsi="Symbol" w:cs="Symbol"/>
                <w:i/>
                <w:iCs/>
                <w:color w:val="FFFFFF" w:themeColor="background1"/>
                <w:w w:val="94"/>
                <w:sz w:val="19"/>
                <w:szCs w:val="19"/>
              </w:rPr>
              <w:t xml:space="preserve"> </w:t>
            </w:r>
            <w:r w:rsidRPr="00C45E12">
              <w:rPr>
                <w:rFonts w:ascii="Arial" w:hAnsi="Arial" w:cs="Arial"/>
                <w:i/>
                <w:iCs/>
                <w:color w:val="FFFFFF" w:themeColor="background1"/>
                <w:w w:val="94"/>
                <w:sz w:val="4"/>
                <w:szCs w:val="4"/>
              </w:rPr>
              <w:t>bullet</w:t>
            </w:r>
          </w:p>
        </w:tc>
        <w:tc>
          <w:tcPr>
            <w:tcW w:w="1104" w:type="dxa"/>
          </w:tcPr>
          <w:p w14:paraId="36438CCC" w14:textId="69847434" w:rsidR="00E342EA" w:rsidRDefault="00E342EA" w:rsidP="00185F7A">
            <w:pPr>
              <w:pStyle w:val="TableParagraph"/>
              <w:kinsoku w:val="0"/>
              <w:overflowPunct w:val="0"/>
              <w:spacing w:line="217" w:lineRule="exact"/>
              <w:ind w:left="4"/>
              <w:rPr>
                <w:rFonts w:ascii="Symbol" w:hAnsi="Symbol" w:cs="Symbol"/>
                <w:i/>
                <w:iCs/>
                <w:w w:val="94"/>
                <w:sz w:val="19"/>
                <w:szCs w:val="19"/>
              </w:rPr>
            </w:pPr>
            <w:r>
              <w:rPr>
                <w:rFonts w:ascii="Symbol" w:hAnsi="Symbol" w:cs="Symbol"/>
                <w:i/>
                <w:iCs/>
                <w:w w:val="94"/>
                <w:sz w:val="19"/>
                <w:szCs w:val="19"/>
              </w:rPr>
              <w:t></w:t>
            </w:r>
            <w:r w:rsidRPr="00167325">
              <w:rPr>
                <w:rFonts w:ascii="Symbol" w:hAnsi="Symbol" w:cs="Symbol"/>
                <w:i/>
                <w:iCs/>
                <w:w w:val="94"/>
                <w:sz w:val="19"/>
                <w:szCs w:val="19"/>
              </w:rPr>
              <w:t xml:space="preserve"> </w:t>
            </w:r>
            <w:r w:rsidRPr="00C45E12">
              <w:rPr>
                <w:rFonts w:ascii="Arial" w:hAnsi="Arial" w:cs="Arial"/>
                <w:i/>
                <w:iCs/>
                <w:color w:val="FFFFFF" w:themeColor="background1"/>
                <w:w w:val="94"/>
                <w:sz w:val="4"/>
                <w:szCs w:val="4"/>
              </w:rPr>
              <w:t>bullet</w:t>
            </w:r>
          </w:p>
        </w:tc>
        <w:tc>
          <w:tcPr>
            <w:tcW w:w="991" w:type="dxa"/>
          </w:tcPr>
          <w:p w14:paraId="587D3A89" w14:textId="77777777" w:rsidR="00E342EA" w:rsidRDefault="00E342EA" w:rsidP="00185F7A">
            <w:pPr>
              <w:pStyle w:val="TableParagraph"/>
              <w:kinsoku w:val="0"/>
              <w:overflowPunct w:val="0"/>
              <w:jc w:val="left"/>
              <w:rPr>
                <w:sz w:val="16"/>
                <w:szCs w:val="16"/>
              </w:rPr>
            </w:pPr>
          </w:p>
        </w:tc>
        <w:tc>
          <w:tcPr>
            <w:tcW w:w="993" w:type="dxa"/>
          </w:tcPr>
          <w:p w14:paraId="573B7E19" w14:textId="196ADBD7"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167325">
              <w:rPr>
                <w:rFonts w:ascii="Symbol" w:hAnsi="Symbol" w:cs="Symbol"/>
                <w:i/>
                <w:iCs/>
                <w:w w:val="94"/>
                <w:sz w:val="19"/>
                <w:szCs w:val="19"/>
              </w:rPr>
              <w:t xml:space="preserve"> </w:t>
            </w:r>
            <w:r w:rsidRPr="00FA72E5">
              <w:rPr>
                <w:rFonts w:ascii="Arial" w:hAnsi="Arial" w:cs="Arial"/>
                <w:i/>
                <w:iCs/>
                <w:color w:val="FFFFFF" w:themeColor="background1"/>
                <w:w w:val="94"/>
                <w:sz w:val="4"/>
                <w:szCs w:val="4"/>
              </w:rPr>
              <w:t>bullet</w:t>
            </w:r>
          </w:p>
        </w:tc>
        <w:tc>
          <w:tcPr>
            <w:tcW w:w="993" w:type="dxa"/>
          </w:tcPr>
          <w:p w14:paraId="2061673E" w14:textId="77777777" w:rsidR="00E342EA" w:rsidRDefault="00E342EA" w:rsidP="00185F7A">
            <w:pPr>
              <w:pStyle w:val="TableParagraph"/>
              <w:kinsoku w:val="0"/>
              <w:overflowPunct w:val="0"/>
              <w:jc w:val="left"/>
              <w:rPr>
                <w:sz w:val="16"/>
                <w:szCs w:val="16"/>
              </w:rPr>
            </w:pPr>
          </w:p>
        </w:tc>
      </w:tr>
      <w:tr w:rsidR="00E342EA" w14:paraId="2B7776AF" w14:textId="021D6436" w:rsidTr="00E342EA">
        <w:trPr>
          <w:cantSplit/>
          <w:trHeight w:val="245"/>
        </w:trPr>
        <w:tc>
          <w:tcPr>
            <w:tcW w:w="3934" w:type="dxa"/>
          </w:tcPr>
          <w:p w14:paraId="63F83A08"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bathing</w:t>
            </w:r>
          </w:p>
        </w:tc>
        <w:tc>
          <w:tcPr>
            <w:tcW w:w="1126" w:type="dxa"/>
          </w:tcPr>
          <w:p w14:paraId="44D73CB7" w14:textId="77777777" w:rsidR="00E342EA" w:rsidRDefault="00E342EA" w:rsidP="00185F7A">
            <w:pPr>
              <w:pStyle w:val="TableParagraph"/>
              <w:kinsoku w:val="0"/>
              <w:overflowPunct w:val="0"/>
              <w:spacing w:before="7"/>
              <w:ind w:left="10"/>
              <w:rPr>
                <w:i/>
                <w:iCs/>
                <w:sz w:val="18"/>
                <w:szCs w:val="18"/>
              </w:rPr>
            </w:pPr>
            <w:r>
              <w:rPr>
                <w:i/>
                <w:iCs/>
                <w:sz w:val="18"/>
                <w:szCs w:val="18"/>
              </w:rPr>
              <w:t>B</w:t>
            </w:r>
          </w:p>
        </w:tc>
        <w:tc>
          <w:tcPr>
            <w:tcW w:w="1104" w:type="dxa"/>
          </w:tcPr>
          <w:p w14:paraId="10412355" w14:textId="33807EA1"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2DF5281B" w14:textId="6386B0D1" w:rsidR="00E342EA" w:rsidRDefault="00E342EA" w:rsidP="00185F7A">
            <w:pPr>
              <w:pStyle w:val="TableParagraph"/>
              <w:kinsoku w:val="0"/>
              <w:overflowPunct w:val="0"/>
              <w:spacing w:line="217" w:lineRule="exact"/>
              <w:ind w:left="4"/>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1" w:type="dxa"/>
          </w:tcPr>
          <w:p w14:paraId="31105E70" w14:textId="77777777" w:rsidR="00E342EA" w:rsidRDefault="00E342EA" w:rsidP="00185F7A">
            <w:pPr>
              <w:pStyle w:val="TableParagraph"/>
              <w:kinsoku w:val="0"/>
              <w:overflowPunct w:val="0"/>
              <w:jc w:val="left"/>
              <w:rPr>
                <w:sz w:val="16"/>
                <w:szCs w:val="16"/>
              </w:rPr>
            </w:pPr>
          </w:p>
        </w:tc>
        <w:tc>
          <w:tcPr>
            <w:tcW w:w="993" w:type="dxa"/>
          </w:tcPr>
          <w:p w14:paraId="5C03C53A" w14:textId="413A22F5"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17B23A68" w14:textId="77777777" w:rsidR="00E342EA" w:rsidRDefault="00E342EA" w:rsidP="00185F7A">
            <w:pPr>
              <w:pStyle w:val="TableParagraph"/>
              <w:kinsoku w:val="0"/>
              <w:overflowPunct w:val="0"/>
              <w:jc w:val="left"/>
              <w:rPr>
                <w:sz w:val="16"/>
                <w:szCs w:val="16"/>
              </w:rPr>
            </w:pPr>
          </w:p>
        </w:tc>
      </w:tr>
      <w:tr w:rsidR="00E342EA" w14:paraId="0929B325" w14:textId="017F23AF" w:rsidTr="00E342EA">
        <w:trPr>
          <w:cantSplit/>
          <w:trHeight w:val="245"/>
        </w:trPr>
        <w:tc>
          <w:tcPr>
            <w:tcW w:w="3934" w:type="dxa"/>
          </w:tcPr>
          <w:p w14:paraId="2110D551" w14:textId="77777777" w:rsidR="00E342EA" w:rsidRDefault="00E342EA" w:rsidP="00185F7A">
            <w:pPr>
              <w:pStyle w:val="TableParagraph"/>
              <w:kinsoku w:val="0"/>
              <w:overflowPunct w:val="0"/>
              <w:spacing w:before="7"/>
              <w:ind w:left="40"/>
              <w:jc w:val="left"/>
              <w:rPr>
                <w:i/>
                <w:iCs/>
                <w:sz w:val="18"/>
                <w:szCs w:val="18"/>
              </w:rPr>
            </w:pPr>
            <w:r>
              <w:rPr>
                <w:i/>
                <w:iCs/>
                <w:sz w:val="18"/>
                <w:szCs w:val="18"/>
              </w:rPr>
              <w:t>Special bathing</w:t>
            </w:r>
          </w:p>
        </w:tc>
        <w:tc>
          <w:tcPr>
            <w:tcW w:w="1126" w:type="dxa"/>
          </w:tcPr>
          <w:p w14:paraId="1DD451AE" w14:textId="77777777" w:rsidR="00E342EA" w:rsidRDefault="00E342EA" w:rsidP="00185F7A">
            <w:pPr>
              <w:pStyle w:val="TableParagraph"/>
              <w:kinsoku w:val="0"/>
              <w:overflowPunct w:val="0"/>
              <w:spacing w:before="7"/>
              <w:ind w:left="9"/>
              <w:rPr>
                <w:i/>
                <w:iCs/>
                <w:sz w:val="18"/>
                <w:szCs w:val="18"/>
              </w:rPr>
            </w:pPr>
            <w:r>
              <w:rPr>
                <w:i/>
                <w:iCs/>
                <w:sz w:val="18"/>
                <w:szCs w:val="18"/>
              </w:rPr>
              <w:t>E</w:t>
            </w:r>
          </w:p>
        </w:tc>
        <w:tc>
          <w:tcPr>
            <w:tcW w:w="1104" w:type="dxa"/>
          </w:tcPr>
          <w:p w14:paraId="754E3E19" w14:textId="6E5BF375"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55B146A2" w14:textId="77777777" w:rsidR="00E342EA" w:rsidRDefault="00E342EA" w:rsidP="00185F7A">
            <w:pPr>
              <w:pStyle w:val="TableParagraph"/>
              <w:kinsoku w:val="0"/>
              <w:overflowPunct w:val="0"/>
              <w:jc w:val="left"/>
              <w:rPr>
                <w:sz w:val="16"/>
                <w:szCs w:val="16"/>
              </w:rPr>
            </w:pPr>
          </w:p>
        </w:tc>
        <w:tc>
          <w:tcPr>
            <w:tcW w:w="991" w:type="dxa"/>
          </w:tcPr>
          <w:p w14:paraId="0CEF90F1" w14:textId="77777777" w:rsidR="00E342EA" w:rsidRDefault="00E342EA" w:rsidP="00185F7A">
            <w:pPr>
              <w:pStyle w:val="TableParagraph"/>
              <w:kinsoku w:val="0"/>
              <w:overflowPunct w:val="0"/>
              <w:jc w:val="left"/>
              <w:rPr>
                <w:sz w:val="16"/>
                <w:szCs w:val="16"/>
              </w:rPr>
            </w:pPr>
          </w:p>
        </w:tc>
        <w:tc>
          <w:tcPr>
            <w:tcW w:w="993" w:type="dxa"/>
          </w:tcPr>
          <w:p w14:paraId="5D982A17" w14:textId="77777777" w:rsidR="00E342EA" w:rsidRDefault="00E342EA" w:rsidP="00185F7A">
            <w:pPr>
              <w:pStyle w:val="TableParagraph"/>
              <w:kinsoku w:val="0"/>
              <w:overflowPunct w:val="0"/>
              <w:jc w:val="left"/>
              <w:rPr>
                <w:sz w:val="16"/>
                <w:szCs w:val="16"/>
              </w:rPr>
            </w:pPr>
          </w:p>
        </w:tc>
        <w:tc>
          <w:tcPr>
            <w:tcW w:w="993" w:type="dxa"/>
          </w:tcPr>
          <w:p w14:paraId="3193AB91" w14:textId="77777777" w:rsidR="00E342EA" w:rsidRDefault="00E342EA" w:rsidP="00185F7A">
            <w:pPr>
              <w:pStyle w:val="TableParagraph"/>
              <w:kinsoku w:val="0"/>
              <w:overflowPunct w:val="0"/>
              <w:jc w:val="left"/>
              <w:rPr>
                <w:sz w:val="16"/>
                <w:szCs w:val="16"/>
              </w:rPr>
            </w:pPr>
          </w:p>
        </w:tc>
      </w:tr>
      <w:tr w:rsidR="00E342EA" w14:paraId="4BCF8D86" w14:textId="66ED6E2D" w:rsidTr="00E342EA">
        <w:trPr>
          <w:cantSplit/>
          <w:trHeight w:val="245"/>
        </w:trPr>
        <w:tc>
          <w:tcPr>
            <w:tcW w:w="3934" w:type="dxa"/>
          </w:tcPr>
          <w:p w14:paraId="1FCA4146"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bed (nursing service)</w:t>
            </w:r>
          </w:p>
        </w:tc>
        <w:tc>
          <w:tcPr>
            <w:tcW w:w="1126" w:type="dxa"/>
          </w:tcPr>
          <w:p w14:paraId="2D36E210" w14:textId="77777777" w:rsidR="00E342EA" w:rsidRDefault="00E342EA" w:rsidP="00185F7A">
            <w:pPr>
              <w:pStyle w:val="TableParagraph"/>
              <w:kinsoku w:val="0"/>
              <w:overflowPunct w:val="0"/>
              <w:spacing w:before="7"/>
              <w:ind w:left="323" w:right="318"/>
              <w:rPr>
                <w:i/>
                <w:iCs/>
                <w:sz w:val="18"/>
                <w:szCs w:val="18"/>
              </w:rPr>
            </w:pPr>
            <w:r>
              <w:rPr>
                <w:i/>
                <w:iCs/>
                <w:sz w:val="18"/>
                <w:szCs w:val="18"/>
              </w:rPr>
              <w:t>P,E,C</w:t>
            </w:r>
          </w:p>
        </w:tc>
        <w:tc>
          <w:tcPr>
            <w:tcW w:w="1104" w:type="dxa"/>
          </w:tcPr>
          <w:p w14:paraId="2D8B4C2A" w14:textId="5897C344"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53F5C49E" w14:textId="77777777" w:rsidR="00E342EA" w:rsidRDefault="00E342EA" w:rsidP="00185F7A">
            <w:pPr>
              <w:pStyle w:val="TableParagraph"/>
              <w:kinsoku w:val="0"/>
              <w:overflowPunct w:val="0"/>
              <w:jc w:val="left"/>
              <w:rPr>
                <w:sz w:val="16"/>
                <w:szCs w:val="16"/>
              </w:rPr>
            </w:pPr>
          </w:p>
        </w:tc>
        <w:tc>
          <w:tcPr>
            <w:tcW w:w="991" w:type="dxa"/>
          </w:tcPr>
          <w:p w14:paraId="1684C7AE" w14:textId="77777777" w:rsidR="00E342EA" w:rsidRDefault="00E342EA" w:rsidP="00185F7A">
            <w:pPr>
              <w:pStyle w:val="TableParagraph"/>
              <w:kinsoku w:val="0"/>
              <w:overflowPunct w:val="0"/>
              <w:jc w:val="left"/>
              <w:rPr>
                <w:sz w:val="16"/>
                <w:szCs w:val="16"/>
              </w:rPr>
            </w:pPr>
          </w:p>
        </w:tc>
        <w:tc>
          <w:tcPr>
            <w:tcW w:w="993" w:type="dxa"/>
          </w:tcPr>
          <w:p w14:paraId="7EED0F5C" w14:textId="512AF9F8"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6773429E" w14:textId="77777777" w:rsidR="00E342EA" w:rsidRDefault="00E342EA" w:rsidP="00185F7A">
            <w:pPr>
              <w:pStyle w:val="TableParagraph"/>
              <w:kinsoku w:val="0"/>
              <w:overflowPunct w:val="0"/>
              <w:jc w:val="left"/>
              <w:rPr>
                <w:sz w:val="16"/>
                <w:szCs w:val="16"/>
              </w:rPr>
            </w:pPr>
          </w:p>
        </w:tc>
      </w:tr>
      <w:tr w:rsidR="00E342EA" w14:paraId="65B4FD89" w14:textId="0AFF660E" w:rsidTr="00E342EA">
        <w:trPr>
          <w:cantSplit/>
          <w:trHeight w:val="245"/>
        </w:trPr>
        <w:tc>
          <w:tcPr>
            <w:tcW w:w="3934" w:type="dxa"/>
          </w:tcPr>
          <w:p w14:paraId="74753D9F"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bed (intensive care)</w:t>
            </w:r>
          </w:p>
        </w:tc>
        <w:tc>
          <w:tcPr>
            <w:tcW w:w="1126" w:type="dxa"/>
          </w:tcPr>
          <w:p w14:paraId="50C9E4D6" w14:textId="77777777" w:rsidR="00E342EA" w:rsidRDefault="00E342EA" w:rsidP="00185F7A">
            <w:pPr>
              <w:pStyle w:val="TableParagraph"/>
              <w:kinsoku w:val="0"/>
              <w:overflowPunct w:val="0"/>
              <w:spacing w:before="7"/>
              <w:ind w:left="325" w:right="317"/>
              <w:rPr>
                <w:i/>
                <w:iCs/>
                <w:sz w:val="18"/>
                <w:szCs w:val="18"/>
              </w:rPr>
            </w:pPr>
            <w:r>
              <w:rPr>
                <w:i/>
                <w:iCs/>
                <w:sz w:val="18"/>
                <w:szCs w:val="18"/>
              </w:rPr>
              <w:t>P,E,C</w:t>
            </w:r>
          </w:p>
        </w:tc>
        <w:tc>
          <w:tcPr>
            <w:tcW w:w="1104" w:type="dxa"/>
          </w:tcPr>
          <w:p w14:paraId="6C5CCB1E" w14:textId="78C47901"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3EE934E3" w14:textId="77777777" w:rsidR="00E342EA" w:rsidRDefault="00E342EA" w:rsidP="00185F7A">
            <w:pPr>
              <w:pStyle w:val="TableParagraph"/>
              <w:kinsoku w:val="0"/>
              <w:overflowPunct w:val="0"/>
              <w:jc w:val="left"/>
              <w:rPr>
                <w:sz w:val="16"/>
                <w:szCs w:val="16"/>
              </w:rPr>
            </w:pPr>
          </w:p>
        </w:tc>
        <w:tc>
          <w:tcPr>
            <w:tcW w:w="991" w:type="dxa"/>
          </w:tcPr>
          <w:p w14:paraId="139EAD07" w14:textId="77777777" w:rsidR="00E342EA" w:rsidRDefault="00E342EA" w:rsidP="00185F7A">
            <w:pPr>
              <w:pStyle w:val="TableParagraph"/>
              <w:kinsoku w:val="0"/>
              <w:overflowPunct w:val="0"/>
              <w:jc w:val="left"/>
              <w:rPr>
                <w:sz w:val="16"/>
                <w:szCs w:val="16"/>
              </w:rPr>
            </w:pPr>
          </w:p>
        </w:tc>
        <w:tc>
          <w:tcPr>
            <w:tcW w:w="993" w:type="dxa"/>
          </w:tcPr>
          <w:p w14:paraId="4960A0BC" w14:textId="24631A5E"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1B03392C" w14:textId="77777777" w:rsidR="00E342EA" w:rsidRDefault="00E342EA" w:rsidP="00185F7A">
            <w:pPr>
              <w:pStyle w:val="TableParagraph"/>
              <w:kinsoku w:val="0"/>
              <w:overflowPunct w:val="0"/>
              <w:jc w:val="left"/>
              <w:rPr>
                <w:sz w:val="16"/>
                <w:szCs w:val="16"/>
              </w:rPr>
            </w:pPr>
          </w:p>
        </w:tc>
      </w:tr>
      <w:tr w:rsidR="00E342EA" w14:paraId="6AEF2255" w14:textId="6F3D59D9" w:rsidTr="00E342EA">
        <w:trPr>
          <w:cantSplit/>
          <w:trHeight w:val="245"/>
        </w:trPr>
        <w:tc>
          <w:tcPr>
            <w:tcW w:w="3934" w:type="dxa"/>
          </w:tcPr>
          <w:p w14:paraId="6B6F6595"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bed (LDR/LDRP)</w:t>
            </w:r>
          </w:p>
        </w:tc>
        <w:tc>
          <w:tcPr>
            <w:tcW w:w="1126" w:type="dxa"/>
          </w:tcPr>
          <w:p w14:paraId="2B98E5CA" w14:textId="77777777" w:rsidR="00E342EA" w:rsidRDefault="00E342EA" w:rsidP="00185F7A">
            <w:pPr>
              <w:pStyle w:val="TableParagraph"/>
              <w:kinsoku w:val="0"/>
              <w:overflowPunct w:val="0"/>
              <w:spacing w:before="7"/>
              <w:ind w:left="325" w:right="318"/>
              <w:rPr>
                <w:i/>
                <w:iCs/>
                <w:sz w:val="18"/>
                <w:szCs w:val="18"/>
              </w:rPr>
            </w:pPr>
            <w:r>
              <w:rPr>
                <w:i/>
                <w:iCs/>
                <w:sz w:val="18"/>
                <w:szCs w:val="18"/>
              </w:rPr>
              <w:t>P,E,C</w:t>
            </w:r>
          </w:p>
        </w:tc>
        <w:tc>
          <w:tcPr>
            <w:tcW w:w="1104" w:type="dxa"/>
          </w:tcPr>
          <w:p w14:paraId="23B43626" w14:textId="08F75D7F"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538E1962" w14:textId="77777777" w:rsidR="00E342EA" w:rsidRDefault="00E342EA" w:rsidP="00185F7A">
            <w:pPr>
              <w:pStyle w:val="TableParagraph"/>
              <w:kinsoku w:val="0"/>
              <w:overflowPunct w:val="0"/>
              <w:jc w:val="left"/>
              <w:rPr>
                <w:sz w:val="16"/>
                <w:szCs w:val="16"/>
              </w:rPr>
            </w:pPr>
          </w:p>
        </w:tc>
        <w:tc>
          <w:tcPr>
            <w:tcW w:w="991" w:type="dxa"/>
          </w:tcPr>
          <w:p w14:paraId="0D70ACAE" w14:textId="77777777" w:rsidR="00E342EA" w:rsidRDefault="00E342EA" w:rsidP="00185F7A">
            <w:pPr>
              <w:pStyle w:val="TableParagraph"/>
              <w:kinsoku w:val="0"/>
              <w:overflowPunct w:val="0"/>
              <w:jc w:val="left"/>
              <w:rPr>
                <w:sz w:val="16"/>
                <w:szCs w:val="16"/>
              </w:rPr>
            </w:pPr>
          </w:p>
        </w:tc>
        <w:tc>
          <w:tcPr>
            <w:tcW w:w="993" w:type="dxa"/>
          </w:tcPr>
          <w:p w14:paraId="369D4E27" w14:textId="14CA8058"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4BCBF7D2" w14:textId="77777777" w:rsidR="00E342EA" w:rsidRDefault="00E342EA" w:rsidP="00185F7A">
            <w:pPr>
              <w:pStyle w:val="TableParagraph"/>
              <w:kinsoku w:val="0"/>
              <w:overflowPunct w:val="0"/>
              <w:jc w:val="left"/>
              <w:rPr>
                <w:sz w:val="16"/>
                <w:szCs w:val="16"/>
              </w:rPr>
            </w:pPr>
          </w:p>
        </w:tc>
      </w:tr>
      <w:tr w:rsidR="00E342EA" w14:paraId="231BEA07" w14:textId="44F916BC" w:rsidTr="00E342EA">
        <w:trPr>
          <w:cantSplit/>
          <w:trHeight w:val="245"/>
        </w:trPr>
        <w:tc>
          <w:tcPr>
            <w:tcW w:w="3934" w:type="dxa"/>
          </w:tcPr>
          <w:p w14:paraId="7304F80F"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bed (Dementia Unit)</w:t>
            </w:r>
          </w:p>
        </w:tc>
        <w:tc>
          <w:tcPr>
            <w:tcW w:w="1126" w:type="dxa"/>
          </w:tcPr>
          <w:p w14:paraId="20AD47EB" w14:textId="77777777" w:rsidR="00E342EA" w:rsidRDefault="00E342EA" w:rsidP="00185F7A">
            <w:pPr>
              <w:pStyle w:val="TableParagraph"/>
              <w:kinsoku w:val="0"/>
              <w:overflowPunct w:val="0"/>
              <w:spacing w:before="7"/>
              <w:ind w:left="11"/>
              <w:rPr>
                <w:i/>
                <w:iCs/>
                <w:sz w:val="18"/>
                <w:szCs w:val="18"/>
              </w:rPr>
            </w:pPr>
            <w:r>
              <w:rPr>
                <w:i/>
                <w:iCs/>
                <w:sz w:val="18"/>
                <w:szCs w:val="18"/>
              </w:rPr>
              <w:t>P</w:t>
            </w:r>
          </w:p>
        </w:tc>
        <w:tc>
          <w:tcPr>
            <w:tcW w:w="1104" w:type="dxa"/>
          </w:tcPr>
          <w:p w14:paraId="32ACCE93" w14:textId="37AA7414"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2A7DACD4" w14:textId="21340161" w:rsidR="00E342EA" w:rsidRDefault="00E342EA" w:rsidP="00185F7A">
            <w:pPr>
              <w:pStyle w:val="TableParagraph"/>
              <w:kinsoku w:val="0"/>
              <w:overflowPunct w:val="0"/>
              <w:spacing w:line="217" w:lineRule="exact"/>
              <w:ind w:left="4"/>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1" w:type="dxa"/>
          </w:tcPr>
          <w:p w14:paraId="325C092C" w14:textId="77777777" w:rsidR="00E342EA" w:rsidRDefault="00E342EA" w:rsidP="00185F7A">
            <w:pPr>
              <w:pStyle w:val="TableParagraph"/>
              <w:kinsoku w:val="0"/>
              <w:overflowPunct w:val="0"/>
              <w:jc w:val="left"/>
              <w:rPr>
                <w:sz w:val="16"/>
                <w:szCs w:val="16"/>
              </w:rPr>
            </w:pPr>
          </w:p>
        </w:tc>
        <w:tc>
          <w:tcPr>
            <w:tcW w:w="993" w:type="dxa"/>
          </w:tcPr>
          <w:p w14:paraId="0FD8B3C1" w14:textId="63259F1B"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0774B3A1" w14:textId="77777777" w:rsidR="00E342EA" w:rsidRDefault="00E342EA" w:rsidP="00185F7A">
            <w:pPr>
              <w:pStyle w:val="TableParagraph"/>
              <w:kinsoku w:val="0"/>
              <w:overflowPunct w:val="0"/>
              <w:jc w:val="left"/>
              <w:rPr>
                <w:sz w:val="16"/>
                <w:szCs w:val="16"/>
              </w:rPr>
            </w:pPr>
          </w:p>
        </w:tc>
      </w:tr>
      <w:tr w:rsidR="00E342EA" w14:paraId="268C56CA" w14:textId="07C457D9" w:rsidTr="00E342EA">
        <w:trPr>
          <w:cantSplit/>
          <w:trHeight w:val="245"/>
        </w:trPr>
        <w:tc>
          <w:tcPr>
            <w:tcW w:w="3934" w:type="dxa"/>
          </w:tcPr>
          <w:p w14:paraId="00EDCD69"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bed (SNF/ICF)</w:t>
            </w:r>
          </w:p>
        </w:tc>
        <w:tc>
          <w:tcPr>
            <w:tcW w:w="1126" w:type="dxa"/>
          </w:tcPr>
          <w:p w14:paraId="3DEDF7D5" w14:textId="77777777" w:rsidR="00E342EA" w:rsidRDefault="00E342EA" w:rsidP="00185F7A">
            <w:pPr>
              <w:pStyle w:val="TableParagraph"/>
              <w:kinsoku w:val="0"/>
              <w:overflowPunct w:val="0"/>
              <w:spacing w:before="7"/>
              <w:ind w:left="10"/>
              <w:rPr>
                <w:i/>
                <w:iCs/>
                <w:sz w:val="18"/>
                <w:szCs w:val="18"/>
              </w:rPr>
            </w:pPr>
            <w:r>
              <w:rPr>
                <w:i/>
                <w:iCs/>
                <w:sz w:val="18"/>
                <w:szCs w:val="18"/>
              </w:rPr>
              <w:t>P</w:t>
            </w:r>
          </w:p>
        </w:tc>
        <w:tc>
          <w:tcPr>
            <w:tcW w:w="1104" w:type="dxa"/>
          </w:tcPr>
          <w:p w14:paraId="6D49732E" w14:textId="3555C9D8"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35D497FC" w14:textId="372D20B0" w:rsidR="00E342EA" w:rsidRDefault="00E342EA" w:rsidP="00185F7A">
            <w:pPr>
              <w:pStyle w:val="TableParagraph"/>
              <w:kinsoku w:val="0"/>
              <w:overflowPunct w:val="0"/>
              <w:spacing w:line="217" w:lineRule="exact"/>
              <w:ind w:left="4"/>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1" w:type="dxa"/>
          </w:tcPr>
          <w:p w14:paraId="37D76428" w14:textId="77777777" w:rsidR="00E342EA" w:rsidRDefault="00E342EA" w:rsidP="00185F7A">
            <w:pPr>
              <w:pStyle w:val="TableParagraph"/>
              <w:kinsoku w:val="0"/>
              <w:overflowPunct w:val="0"/>
              <w:jc w:val="left"/>
              <w:rPr>
                <w:sz w:val="16"/>
                <w:szCs w:val="16"/>
              </w:rPr>
            </w:pPr>
          </w:p>
        </w:tc>
        <w:tc>
          <w:tcPr>
            <w:tcW w:w="993" w:type="dxa"/>
          </w:tcPr>
          <w:p w14:paraId="5D2A228E" w14:textId="594BC2C6"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347C7B20" w14:textId="77777777" w:rsidR="00E342EA" w:rsidRDefault="00E342EA" w:rsidP="00185F7A">
            <w:pPr>
              <w:pStyle w:val="TableParagraph"/>
              <w:kinsoku w:val="0"/>
              <w:overflowPunct w:val="0"/>
              <w:jc w:val="left"/>
              <w:rPr>
                <w:sz w:val="16"/>
                <w:szCs w:val="16"/>
              </w:rPr>
            </w:pPr>
          </w:p>
        </w:tc>
      </w:tr>
      <w:tr w:rsidR="00E342EA" w14:paraId="4D2F1EFF" w14:textId="24BE0BF4" w:rsidTr="00E342EA">
        <w:trPr>
          <w:cantSplit/>
          <w:trHeight w:val="245"/>
        </w:trPr>
        <w:tc>
          <w:tcPr>
            <w:tcW w:w="3934" w:type="dxa"/>
          </w:tcPr>
          <w:p w14:paraId="70EA46E4" w14:textId="77777777" w:rsidR="00E342EA" w:rsidRDefault="00E342EA" w:rsidP="00185F7A">
            <w:pPr>
              <w:pStyle w:val="TableParagraph"/>
              <w:kinsoku w:val="0"/>
              <w:overflowPunct w:val="0"/>
              <w:spacing w:before="7"/>
              <w:ind w:left="40"/>
              <w:jc w:val="left"/>
              <w:rPr>
                <w:i/>
                <w:iCs/>
                <w:sz w:val="18"/>
                <w:szCs w:val="18"/>
              </w:rPr>
            </w:pPr>
            <w:r>
              <w:rPr>
                <w:i/>
                <w:iCs/>
                <w:sz w:val="18"/>
                <w:szCs w:val="18"/>
              </w:rPr>
              <w:t>NICU</w:t>
            </w:r>
          </w:p>
        </w:tc>
        <w:tc>
          <w:tcPr>
            <w:tcW w:w="1126" w:type="dxa"/>
          </w:tcPr>
          <w:p w14:paraId="66AE8BEA" w14:textId="77777777" w:rsidR="00E342EA" w:rsidRDefault="00E342EA" w:rsidP="00185F7A">
            <w:pPr>
              <w:pStyle w:val="TableParagraph"/>
              <w:kinsoku w:val="0"/>
              <w:overflowPunct w:val="0"/>
              <w:spacing w:before="7"/>
              <w:ind w:left="325" w:right="317"/>
              <w:rPr>
                <w:i/>
                <w:iCs/>
                <w:sz w:val="18"/>
                <w:szCs w:val="18"/>
              </w:rPr>
            </w:pPr>
            <w:r>
              <w:rPr>
                <w:i/>
                <w:iCs/>
                <w:sz w:val="18"/>
                <w:szCs w:val="18"/>
              </w:rPr>
              <w:t>E,C</w:t>
            </w:r>
          </w:p>
        </w:tc>
        <w:tc>
          <w:tcPr>
            <w:tcW w:w="1104" w:type="dxa"/>
          </w:tcPr>
          <w:p w14:paraId="513A9036" w14:textId="4A7C00AB"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4EBB394A" w14:textId="77777777" w:rsidR="00E342EA" w:rsidRDefault="00E342EA" w:rsidP="00185F7A">
            <w:pPr>
              <w:pStyle w:val="TableParagraph"/>
              <w:kinsoku w:val="0"/>
              <w:overflowPunct w:val="0"/>
              <w:jc w:val="left"/>
              <w:rPr>
                <w:sz w:val="16"/>
                <w:szCs w:val="16"/>
              </w:rPr>
            </w:pPr>
          </w:p>
        </w:tc>
        <w:tc>
          <w:tcPr>
            <w:tcW w:w="991" w:type="dxa"/>
          </w:tcPr>
          <w:p w14:paraId="7F91A545" w14:textId="77777777" w:rsidR="00E342EA" w:rsidRDefault="00E342EA" w:rsidP="00185F7A">
            <w:pPr>
              <w:pStyle w:val="TableParagraph"/>
              <w:kinsoku w:val="0"/>
              <w:overflowPunct w:val="0"/>
              <w:jc w:val="left"/>
              <w:rPr>
                <w:sz w:val="16"/>
                <w:szCs w:val="16"/>
              </w:rPr>
            </w:pPr>
          </w:p>
        </w:tc>
        <w:tc>
          <w:tcPr>
            <w:tcW w:w="993" w:type="dxa"/>
          </w:tcPr>
          <w:p w14:paraId="117E3CA8" w14:textId="123278B1"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32E9C4C9" w14:textId="77777777" w:rsidR="00E342EA" w:rsidRDefault="00E342EA" w:rsidP="00185F7A">
            <w:pPr>
              <w:pStyle w:val="TableParagraph"/>
              <w:kinsoku w:val="0"/>
              <w:overflowPunct w:val="0"/>
              <w:jc w:val="left"/>
              <w:rPr>
                <w:sz w:val="16"/>
                <w:szCs w:val="16"/>
              </w:rPr>
            </w:pPr>
          </w:p>
        </w:tc>
      </w:tr>
      <w:tr w:rsidR="00E342EA" w14:paraId="5632D3F2" w14:textId="2C94D755" w:rsidTr="00E342EA">
        <w:trPr>
          <w:cantSplit/>
          <w:trHeight w:val="245"/>
        </w:trPr>
        <w:tc>
          <w:tcPr>
            <w:tcW w:w="3934" w:type="dxa"/>
            <w:tcBorders>
              <w:bottom w:val="single" w:sz="4" w:space="0" w:color="000000"/>
            </w:tcBorders>
          </w:tcPr>
          <w:p w14:paraId="23C4FD85" w14:textId="77777777" w:rsidR="00E342EA" w:rsidRDefault="00E342EA" w:rsidP="00185F7A">
            <w:pPr>
              <w:pStyle w:val="TableParagraph"/>
              <w:kinsoku w:val="0"/>
              <w:overflowPunct w:val="0"/>
              <w:spacing w:before="7"/>
              <w:ind w:left="40"/>
              <w:jc w:val="left"/>
              <w:rPr>
                <w:i/>
                <w:iCs/>
                <w:sz w:val="18"/>
                <w:szCs w:val="18"/>
              </w:rPr>
            </w:pPr>
            <w:r>
              <w:rPr>
                <w:i/>
                <w:iCs/>
                <w:sz w:val="18"/>
                <w:szCs w:val="18"/>
              </w:rPr>
              <w:t>Nursery</w:t>
            </w:r>
          </w:p>
        </w:tc>
        <w:tc>
          <w:tcPr>
            <w:tcW w:w="1126" w:type="dxa"/>
            <w:tcBorders>
              <w:bottom w:val="single" w:sz="4" w:space="0" w:color="000000"/>
            </w:tcBorders>
          </w:tcPr>
          <w:p w14:paraId="573EABD6" w14:textId="77777777" w:rsidR="00E342EA" w:rsidRDefault="00E342EA" w:rsidP="00185F7A">
            <w:pPr>
              <w:pStyle w:val="TableParagraph"/>
              <w:kinsoku w:val="0"/>
              <w:overflowPunct w:val="0"/>
              <w:spacing w:before="7"/>
              <w:ind w:left="325" w:right="315"/>
              <w:rPr>
                <w:i/>
                <w:iCs/>
                <w:sz w:val="18"/>
                <w:szCs w:val="18"/>
              </w:rPr>
            </w:pPr>
            <w:r>
              <w:rPr>
                <w:i/>
                <w:iCs/>
                <w:sz w:val="18"/>
                <w:szCs w:val="18"/>
              </w:rPr>
              <w:t>E,C</w:t>
            </w:r>
          </w:p>
        </w:tc>
        <w:tc>
          <w:tcPr>
            <w:tcW w:w="1104" w:type="dxa"/>
            <w:tcBorders>
              <w:bottom w:val="single" w:sz="4" w:space="0" w:color="000000"/>
            </w:tcBorders>
          </w:tcPr>
          <w:p w14:paraId="1A530663" w14:textId="354CC63D"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Borders>
              <w:bottom w:val="single" w:sz="4" w:space="0" w:color="000000"/>
            </w:tcBorders>
          </w:tcPr>
          <w:p w14:paraId="7E28CF0A" w14:textId="77777777" w:rsidR="00E342EA" w:rsidRDefault="00E342EA" w:rsidP="00185F7A">
            <w:pPr>
              <w:pStyle w:val="TableParagraph"/>
              <w:kinsoku w:val="0"/>
              <w:overflowPunct w:val="0"/>
              <w:jc w:val="left"/>
              <w:rPr>
                <w:sz w:val="16"/>
                <w:szCs w:val="16"/>
              </w:rPr>
            </w:pPr>
          </w:p>
        </w:tc>
        <w:tc>
          <w:tcPr>
            <w:tcW w:w="991" w:type="dxa"/>
            <w:tcBorders>
              <w:bottom w:val="single" w:sz="4" w:space="0" w:color="000000"/>
            </w:tcBorders>
          </w:tcPr>
          <w:p w14:paraId="7E9BB2FB" w14:textId="77777777" w:rsidR="00E342EA" w:rsidRDefault="00E342EA" w:rsidP="00185F7A">
            <w:pPr>
              <w:pStyle w:val="TableParagraph"/>
              <w:kinsoku w:val="0"/>
              <w:overflowPunct w:val="0"/>
              <w:jc w:val="left"/>
              <w:rPr>
                <w:sz w:val="16"/>
                <w:szCs w:val="16"/>
              </w:rPr>
            </w:pPr>
          </w:p>
        </w:tc>
        <w:tc>
          <w:tcPr>
            <w:tcW w:w="993" w:type="dxa"/>
            <w:tcBorders>
              <w:bottom w:val="single" w:sz="4" w:space="0" w:color="000000"/>
            </w:tcBorders>
          </w:tcPr>
          <w:p w14:paraId="362E4D3B" w14:textId="5D5DE4E1"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Borders>
              <w:bottom w:val="single" w:sz="4" w:space="0" w:color="000000"/>
            </w:tcBorders>
          </w:tcPr>
          <w:p w14:paraId="2955A8A0" w14:textId="77777777" w:rsidR="00E342EA" w:rsidRDefault="00E342EA" w:rsidP="00185F7A">
            <w:pPr>
              <w:pStyle w:val="TableParagraph"/>
              <w:kinsoku w:val="0"/>
              <w:overflowPunct w:val="0"/>
              <w:jc w:val="left"/>
              <w:rPr>
                <w:sz w:val="16"/>
                <w:szCs w:val="16"/>
              </w:rPr>
            </w:pPr>
          </w:p>
        </w:tc>
      </w:tr>
      <w:tr w:rsidR="00E342EA" w14:paraId="790569F5" w14:textId="0BD9D6D2" w:rsidTr="00E342EA">
        <w:trPr>
          <w:cantSplit/>
          <w:trHeight w:val="270"/>
        </w:trPr>
        <w:tc>
          <w:tcPr>
            <w:tcW w:w="3934" w:type="dxa"/>
            <w:tcBorders>
              <w:bottom w:val="single" w:sz="4" w:space="0" w:color="000000"/>
              <w:right w:val="nil"/>
            </w:tcBorders>
          </w:tcPr>
          <w:p w14:paraId="4F8BC374" w14:textId="3A696612" w:rsidR="00E342EA" w:rsidRPr="007D59B3" w:rsidRDefault="00E342EA" w:rsidP="00185F7A">
            <w:pPr>
              <w:pStyle w:val="TableParagraph"/>
              <w:kinsoku w:val="0"/>
              <w:overflowPunct w:val="0"/>
              <w:spacing w:before="7"/>
              <w:ind w:left="40"/>
              <w:jc w:val="left"/>
              <w:rPr>
                <w:b/>
                <w:bCs/>
                <w:i/>
                <w:iCs/>
                <w:sz w:val="18"/>
                <w:szCs w:val="18"/>
              </w:rPr>
            </w:pPr>
            <w:r w:rsidRPr="007D59B3">
              <w:rPr>
                <w:b/>
                <w:bCs/>
                <w:i/>
                <w:iCs/>
                <w:sz w:val="18"/>
                <w:szCs w:val="18"/>
              </w:rPr>
              <w:t>Support Areas</w:t>
            </w:r>
          </w:p>
        </w:tc>
        <w:tc>
          <w:tcPr>
            <w:tcW w:w="1126" w:type="dxa"/>
            <w:tcBorders>
              <w:left w:val="nil"/>
              <w:bottom w:val="single" w:sz="4" w:space="0" w:color="000000"/>
              <w:right w:val="nil"/>
            </w:tcBorders>
          </w:tcPr>
          <w:p w14:paraId="3FD609EA" w14:textId="77777777" w:rsidR="00E342EA" w:rsidRPr="007D59B3" w:rsidRDefault="00E342EA" w:rsidP="006A5CA5">
            <w:pPr>
              <w:pStyle w:val="TableParagraph"/>
              <w:kinsoku w:val="0"/>
              <w:overflowPunct w:val="0"/>
              <w:spacing w:before="7"/>
              <w:ind w:left="325" w:right="315"/>
              <w:rPr>
                <w:sz w:val="18"/>
                <w:szCs w:val="18"/>
              </w:rPr>
            </w:pPr>
          </w:p>
        </w:tc>
        <w:tc>
          <w:tcPr>
            <w:tcW w:w="1104" w:type="dxa"/>
            <w:tcBorders>
              <w:left w:val="nil"/>
              <w:bottom w:val="single" w:sz="4" w:space="0" w:color="000000"/>
              <w:right w:val="nil"/>
            </w:tcBorders>
          </w:tcPr>
          <w:p w14:paraId="11472882" w14:textId="77777777" w:rsidR="00E342EA" w:rsidRPr="007D59B3" w:rsidRDefault="00E342EA" w:rsidP="006A5CA5">
            <w:pPr>
              <w:pStyle w:val="TableParagraph"/>
              <w:kinsoku w:val="0"/>
              <w:overflowPunct w:val="0"/>
              <w:spacing w:line="217" w:lineRule="exact"/>
              <w:ind w:left="9"/>
              <w:rPr>
                <w:rFonts w:ascii="Symbol" w:hAnsi="Symbol" w:cs="Symbol"/>
                <w:w w:val="94"/>
                <w:sz w:val="19"/>
                <w:szCs w:val="19"/>
              </w:rPr>
            </w:pPr>
          </w:p>
        </w:tc>
        <w:tc>
          <w:tcPr>
            <w:tcW w:w="1104" w:type="dxa"/>
            <w:tcBorders>
              <w:left w:val="nil"/>
              <w:bottom w:val="single" w:sz="4" w:space="0" w:color="000000"/>
              <w:right w:val="nil"/>
            </w:tcBorders>
          </w:tcPr>
          <w:p w14:paraId="71E9B62D" w14:textId="77777777" w:rsidR="00E342EA" w:rsidRPr="007D59B3" w:rsidRDefault="00E342EA" w:rsidP="006A5CA5">
            <w:pPr>
              <w:pStyle w:val="TableParagraph"/>
              <w:kinsoku w:val="0"/>
              <w:overflowPunct w:val="0"/>
              <w:rPr>
                <w:sz w:val="16"/>
                <w:szCs w:val="16"/>
              </w:rPr>
            </w:pPr>
          </w:p>
        </w:tc>
        <w:tc>
          <w:tcPr>
            <w:tcW w:w="991" w:type="dxa"/>
            <w:tcBorders>
              <w:left w:val="nil"/>
              <w:bottom w:val="single" w:sz="4" w:space="0" w:color="000000"/>
              <w:right w:val="nil"/>
            </w:tcBorders>
          </w:tcPr>
          <w:p w14:paraId="2DFEC9F8" w14:textId="77777777" w:rsidR="00E342EA" w:rsidRPr="007D59B3" w:rsidRDefault="00E342EA" w:rsidP="006A5CA5">
            <w:pPr>
              <w:pStyle w:val="TableParagraph"/>
              <w:kinsoku w:val="0"/>
              <w:overflowPunct w:val="0"/>
              <w:rPr>
                <w:sz w:val="16"/>
                <w:szCs w:val="16"/>
              </w:rPr>
            </w:pPr>
          </w:p>
        </w:tc>
        <w:tc>
          <w:tcPr>
            <w:tcW w:w="993" w:type="dxa"/>
            <w:tcBorders>
              <w:left w:val="nil"/>
              <w:bottom w:val="single" w:sz="4" w:space="0" w:color="000000"/>
              <w:right w:val="nil"/>
            </w:tcBorders>
          </w:tcPr>
          <w:p w14:paraId="2296FF0B" w14:textId="77777777" w:rsidR="00E342EA" w:rsidRPr="007D59B3" w:rsidRDefault="00E342EA" w:rsidP="006A5CA5">
            <w:pPr>
              <w:pStyle w:val="TableParagraph"/>
              <w:kinsoku w:val="0"/>
              <w:overflowPunct w:val="0"/>
              <w:spacing w:line="217" w:lineRule="exact"/>
              <w:ind w:left="10"/>
              <w:rPr>
                <w:rFonts w:ascii="Symbol" w:hAnsi="Symbol" w:cs="Symbol"/>
                <w:w w:val="94"/>
                <w:sz w:val="19"/>
                <w:szCs w:val="19"/>
              </w:rPr>
            </w:pPr>
          </w:p>
        </w:tc>
        <w:tc>
          <w:tcPr>
            <w:tcW w:w="993" w:type="dxa"/>
            <w:tcBorders>
              <w:left w:val="nil"/>
              <w:bottom w:val="single" w:sz="4" w:space="0" w:color="000000"/>
            </w:tcBorders>
          </w:tcPr>
          <w:p w14:paraId="15C31B92" w14:textId="77777777" w:rsidR="00E342EA" w:rsidRPr="007D59B3" w:rsidRDefault="00E342EA" w:rsidP="006A5CA5">
            <w:pPr>
              <w:pStyle w:val="TableParagraph"/>
              <w:kinsoku w:val="0"/>
              <w:overflowPunct w:val="0"/>
              <w:rPr>
                <w:sz w:val="16"/>
                <w:szCs w:val="16"/>
              </w:rPr>
            </w:pPr>
          </w:p>
        </w:tc>
      </w:tr>
      <w:tr w:rsidR="00E342EA" w14:paraId="5D9C1E55" w14:textId="55E09BE1" w:rsidTr="00E342EA">
        <w:trPr>
          <w:cantSplit/>
          <w:trHeight w:val="245"/>
        </w:trPr>
        <w:tc>
          <w:tcPr>
            <w:tcW w:w="3934" w:type="dxa"/>
          </w:tcPr>
          <w:p w14:paraId="40B3F9E1" w14:textId="77777777" w:rsidR="00E342EA" w:rsidRDefault="00E342EA" w:rsidP="00185F7A">
            <w:pPr>
              <w:pStyle w:val="TableParagraph"/>
              <w:kinsoku w:val="0"/>
              <w:overflowPunct w:val="0"/>
              <w:spacing w:before="7"/>
              <w:ind w:left="40"/>
              <w:jc w:val="left"/>
              <w:rPr>
                <w:i/>
                <w:iCs/>
                <w:sz w:val="18"/>
                <w:szCs w:val="18"/>
              </w:rPr>
            </w:pPr>
            <w:r>
              <w:rPr>
                <w:i/>
                <w:iCs/>
                <w:sz w:val="18"/>
                <w:szCs w:val="18"/>
              </w:rPr>
              <w:t>Nurse/control station</w:t>
            </w:r>
          </w:p>
        </w:tc>
        <w:tc>
          <w:tcPr>
            <w:tcW w:w="1126" w:type="dxa"/>
          </w:tcPr>
          <w:p w14:paraId="5385FF9C" w14:textId="77777777" w:rsidR="00E342EA" w:rsidRDefault="00E342EA" w:rsidP="00185F7A">
            <w:pPr>
              <w:pStyle w:val="TableParagraph"/>
              <w:kinsoku w:val="0"/>
              <w:overflowPunct w:val="0"/>
              <w:spacing w:before="7"/>
              <w:ind w:left="8"/>
              <w:rPr>
                <w:i/>
                <w:iCs/>
                <w:sz w:val="18"/>
                <w:szCs w:val="18"/>
              </w:rPr>
            </w:pPr>
            <w:r>
              <w:rPr>
                <w:i/>
                <w:iCs/>
                <w:sz w:val="18"/>
                <w:szCs w:val="18"/>
              </w:rPr>
              <w:t>M</w:t>
            </w:r>
          </w:p>
        </w:tc>
        <w:tc>
          <w:tcPr>
            <w:tcW w:w="1104" w:type="dxa"/>
          </w:tcPr>
          <w:p w14:paraId="56ABD977" w14:textId="762279F4"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19C2833F" w14:textId="23AD8D43" w:rsidR="00E342EA" w:rsidRDefault="00E342EA" w:rsidP="00185F7A">
            <w:pPr>
              <w:pStyle w:val="TableParagraph"/>
              <w:kinsoku w:val="0"/>
              <w:overflowPunct w:val="0"/>
              <w:spacing w:line="217" w:lineRule="exact"/>
              <w:ind w:left="4"/>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1" w:type="dxa"/>
          </w:tcPr>
          <w:p w14:paraId="5631D9A2" w14:textId="5411147C"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5176FC35" w14:textId="2E4BCE63"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5CB66DB8" w14:textId="2D3970AD" w:rsidR="00E342EA" w:rsidRDefault="00E342EA" w:rsidP="00185F7A">
            <w:pPr>
              <w:pStyle w:val="TableParagraph"/>
              <w:kinsoku w:val="0"/>
              <w:overflowPunct w:val="0"/>
              <w:spacing w:line="217" w:lineRule="exact"/>
              <w:ind w:left="11"/>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r>
      <w:tr w:rsidR="00E342EA" w14:paraId="6C3612B5" w14:textId="4BA3E52F" w:rsidTr="00E342EA">
        <w:trPr>
          <w:cantSplit/>
          <w:trHeight w:val="245"/>
        </w:trPr>
        <w:tc>
          <w:tcPr>
            <w:tcW w:w="3934" w:type="dxa"/>
          </w:tcPr>
          <w:p w14:paraId="494491B3" w14:textId="77777777" w:rsidR="00E342EA" w:rsidRDefault="00E342EA" w:rsidP="00185F7A">
            <w:pPr>
              <w:pStyle w:val="TableParagraph"/>
              <w:kinsoku w:val="0"/>
              <w:overflowPunct w:val="0"/>
              <w:spacing w:before="7"/>
              <w:ind w:left="40"/>
              <w:jc w:val="left"/>
              <w:rPr>
                <w:i/>
                <w:iCs/>
                <w:sz w:val="18"/>
                <w:szCs w:val="18"/>
              </w:rPr>
            </w:pPr>
            <w:r>
              <w:rPr>
                <w:i/>
                <w:iCs/>
                <w:sz w:val="18"/>
                <w:szCs w:val="18"/>
              </w:rPr>
              <w:t>Medication preparation room</w:t>
            </w:r>
          </w:p>
        </w:tc>
        <w:tc>
          <w:tcPr>
            <w:tcW w:w="1126" w:type="dxa"/>
          </w:tcPr>
          <w:p w14:paraId="66964C4D" w14:textId="77777777" w:rsidR="00E342EA" w:rsidRDefault="00E342EA" w:rsidP="00185F7A">
            <w:pPr>
              <w:pStyle w:val="TableParagraph"/>
              <w:kinsoku w:val="0"/>
              <w:overflowPunct w:val="0"/>
              <w:spacing w:before="7"/>
              <w:ind w:left="11"/>
              <w:rPr>
                <w:i/>
                <w:iCs/>
                <w:sz w:val="18"/>
                <w:szCs w:val="18"/>
              </w:rPr>
            </w:pPr>
            <w:r>
              <w:rPr>
                <w:i/>
                <w:iCs/>
                <w:sz w:val="18"/>
                <w:szCs w:val="18"/>
              </w:rPr>
              <w:t>D</w:t>
            </w:r>
          </w:p>
        </w:tc>
        <w:tc>
          <w:tcPr>
            <w:tcW w:w="1104" w:type="dxa"/>
          </w:tcPr>
          <w:p w14:paraId="2EFA22BB" w14:textId="0FA465FB"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4D1323F8" w14:textId="77777777" w:rsidR="00E342EA" w:rsidRDefault="00E342EA" w:rsidP="00185F7A">
            <w:pPr>
              <w:pStyle w:val="TableParagraph"/>
              <w:kinsoku w:val="0"/>
              <w:overflowPunct w:val="0"/>
              <w:jc w:val="left"/>
              <w:rPr>
                <w:sz w:val="16"/>
                <w:szCs w:val="16"/>
              </w:rPr>
            </w:pPr>
          </w:p>
        </w:tc>
        <w:tc>
          <w:tcPr>
            <w:tcW w:w="991" w:type="dxa"/>
          </w:tcPr>
          <w:p w14:paraId="7257B83C" w14:textId="77777777" w:rsidR="00E342EA" w:rsidRDefault="00E342EA" w:rsidP="00185F7A">
            <w:pPr>
              <w:pStyle w:val="TableParagraph"/>
              <w:kinsoku w:val="0"/>
              <w:overflowPunct w:val="0"/>
              <w:jc w:val="left"/>
              <w:rPr>
                <w:sz w:val="16"/>
                <w:szCs w:val="16"/>
              </w:rPr>
            </w:pPr>
          </w:p>
        </w:tc>
        <w:tc>
          <w:tcPr>
            <w:tcW w:w="993" w:type="dxa"/>
          </w:tcPr>
          <w:p w14:paraId="2A43B927" w14:textId="30E90C73"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0322E19E" w14:textId="77777777" w:rsidR="00E342EA" w:rsidRDefault="00E342EA" w:rsidP="00185F7A">
            <w:pPr>
              <w:pStyle w:val="TableParagraph"/>
              <w:kinsoku w:val="0"/>
              <w:overflowPunct w:val="0"/>
              <w:jc w:val="left"/>
              <w:rPr>
                <w:sz w:val="16"/>
                <w:szCs w:val="16"/>
              </w:rPr>
            </w:pPr>
          </w:p>
        </w:tc>
      </w:tr>
      <w:tr w:rsidR="00E342EA" w14:paraId="62F82127" w14:textId="250CD7A8" w:rsidTr="00E342EA">
        <w:trPr>
          <w:cantSplit/>
          <w:trHeight w:val="245"/>
        </w:trPr>
        <w:tc>
          <w:tcPr>
            <w:tcW w:w="3934" w:type="dxa"/>
          </w:tcPr>
          <w:p w14:paraId="71789F51" w14:textId="77777777" w:rsidR="00E342EA" w:rsidRDefault="00E342EA" w:rsidP="00185F7A">
            <w:pPr>
              <w:pStyle w:val="TableParagraph"/>
              <w:kinsoku w:val="0"/>
              <w:overflowPunct w:val="0"/>
              <w:spacing w:before="7"/>
              <w:ind w:left="40"/>
              <w:jc w:val="left"/>
              <w:rPr>
                <w:i/>
                <w:iCs/>
                <w:sz w:val="18"/>
                <w:szCs w:val="18"/>
              </w:rPr>
            </w:pPr>
            <w:r>
              <w:rPr>
                <w:i/>
                <w:iCs/>
                <w:sz w:val="18"/>
                <w:szCs w:val="18"/>
              </w:rPr>
              <w:t>Soiled workroom/utility/holding</w:t>
            </w:r>
          </w:p>
        </w:tc>
        <w:tc>
          <w:tcPr>
            <w:tcW w:w="1126" w:type="dxa"/>
          </w:tcPr>
          <w:p w14:paraId="3B84D70B" w14:textId="77777777" w:rsidR="00E342EA" w:rsidRDefault="00E342EA" w:rsidP="00185F7A">
            <w:pPr>
              <w:pStyle w:val="TableParagraph"/>
              <w:kinsoku w:val="0"/>
              <w:overflowPunct w:val="0"/>
              <w:spacing w:before="7"/>
              <w:ind w:left="10"/>
              <w:rPr>
                <w:i/>
                <w:iCs/>
                <w:sz w:val="18"/>
                <w:szCs w:val="18"/>
              </w:rPr>
            </w:pPr>
            <w:r>
              <w:rPr>
                <w:i/>
                <w:iCs/>
                <w:sz w:val="18"/>
                <w:szCs w:val="18"/>
              </w:rPr>
              <w:t>D</w:t>
            </w:r>
          </w:p>
        </w:tc>
        <w:tc>
          <w:tcPr>
            <w:tcW w:w="1104" w:type="dxa"/>
          </w:tcPr>
          <w:p w14:paraId="723A9B22" w14:textId="778F6F71"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4D5E54E5" w14:textId="77777777" w:rsidR="00E342EA" w:rsidRDefault="00E342EA" w:rsidP="00185F7A">
            <w:pPr>
              <w:pStyle w:val="TableParagraph"/>
              <w:kinsoku w:val="0"/>
              <w:overflowPunct w:val="0"/>
              <w:jc w:val="left"/>
              <w:rPr>
                <w:sz w:val="16"/>
                <w:szCs w:val="16"/>
              </w:rPr>
            </w:pPr>
          </w:p>
        </w:tc>
        <w:tc>
          <w:tcPr>
            <w:tcW w:w="991" w:type="dxa"/>
          </w:tcPr>
          <w:p w14:paraId="36EBC49C" w14:textId="77777777" w:rsidR="00E342EA" w:rsidRDefault="00E342EA" w:rsidP="00185F7A">
            <w:pPr>
              <w:pStyle w:val="TableParagraph"/>
              <w:kinsoku w:val="0"/>
              <w:overflowPunct w:val="0"/>
              <w:jc w:val="left"/>
              <w:rPr>
                <w:sz w:val="16"/>
                <w:szCs w:val="16"/>
              </w:rPr>
            </w:pPr>
          </w:p>
        </w:tc>
        <w:tc>
          <w:tcPr>
            <w:tcW w:w="993" w:type="dxa"/>
          </w:tcPr>
          <w:p w14:paraId="0DE27256" w14:textId="54B32FD2"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434902AB" w14:textId="77777777" w:rsidR="00E342EA" w:rsidRDefault="00E342EA" w:rsidP="00185F7A">
            <w:pPr>
              <w:pStyle w:val="TableParagraph"/>
              <w:kinsoku w:val="0"/>
              <w:overflowPunct w:val="0"/>
              <w:jc w:val="left"/>
              <w:rPr>
                <w:sz w:val="16"/>
                <w:szCs w:val="16"/>
              </w:rPr>
            </w:pPr>
          </w:p>
        </w:tc>
      </w:tr>
      <w:tr w:rsidR="00E342EA" w14:paraId="0F6BB2E2" w14:textId="11EF9C08" w:rsidTr="00E342EA">
        <w:trPr>
          <w:cantSplit/>
          <w:trHeight w:val="245"/>
        </w:trPr>
        <w:tc>
          <w:tcPr>
            <w:tcW w:w="3934" w:type="dxa"/>
          </w:tcPr>
          <w:p w14:paraId="641CB67F" w14:textId="77777777" w:rsidR="00E342EA" w:rsidRDefault="00E342EA" w:rsidP="00185F7A">
            <w:pPr>
              <w:pStyle w:val="TableParagraph"/>
              <w:kinsoku w:val="0"/>
              <w:overflowPunct w:val="0"/>
              <w:spacing w:before="7"/>
              <w:ind w:left="40"/>
              <w:jc w:val="left"/>
              <w:rPr>
                <w:i/>
                <w:iCs/>
                <w:sz w:val="18"/>
                <w:szCs w:val="18"/>
              </w:rPr>
            </w:pPr>
            <w:r>
              <w:rPr>
                <w:i/>
                <w:iCs/>
                <w:sz w:val="18"/>
                <w:szCs w:val="18"/>
              </w:rPr>
              <w:t>Clean workroom/utility/holding</w:t>
            </w:r>
          </w:p>
        </w:tc>
        <w:tc>
          <w:tcPr>
            <w:tcW w:w="1126" w:type="dxa"/>
            <w:tcBorders>
              <w:bottom w:val="single" w:sz="4" w:space="0" w:color="000000"/>
            </w:tcBorders>
          </w:tcPr>
          <w:p w14:paraId="3C922477" w14:textId="77777777" w:rsidR="00E342EA" w:rsidRDefault="00E342EA" w:rsidP="00185F7A">
            <w:pPr>
              <w:pStyle w:val="TableParagraph"/>
              <w:kinsoku w:val="0"/>
              <w:overflowPunct w:val="0"/>
              <w:spacing w:before="7"/>
              <w:ind w:left="10"/>
              <w:rPr>
                <w:i/>
                <w:iCs/>
                <w:sz w:val="18"/>
                <w:szCs w:val="18"/>
              </w:rPr>
            </w:pPr>
            <w:r>
              <w:rPr>
                <w:i/>
                <w:iCs/>
                <w:sz w:val="18"/>
                <w:szCs w:val="18"/>
              </w:rPr>
              <w:t>D</w:t>
            </w:r>
          </w:p>
        </w:tc>
        <w:tc>
          <w:tcPr>
            <w:tcW w:w="1104" w:type="dxa"/>
            <w:tcBorders>
              <w:bottom w:val="single" w:sz="4" w:space="0" w:color="000000"/>
            </w:tcBorders>
          </w:tcPr>
          <w:p w14:paraId="4D8DCC83" w14:textId="793E692C"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Borders>
              <w:bottom w:val="single" w:sz="4" w:space="0" w:color="000000"/>
            </w:tcBorders>
          </w:tcPr>
          <w:p w14:paraId="53EB8AEA" w14:textId="77777777" w:rsidR="00E342EA" w:rsidRDefault="00E342EA" w:rsidP="00185F7A">
            <w:pPr>
              <w:pStyle w:val="TableParagraph"/>
              <w:kinsoku w:val="0"/>
              <w:overflowPunct w:val="0"/>
              <w:jc w:val="left"/>
              <w:rPr>
                <w:sz w:val="16"/>
                <w:szCs w:val="16"/>
              </w:rPr>
            </w:pPr>
          </w:p>
        </w:tc>
        <w:tc>
          <w:tcPr>
            <w:tcW w:w="991" w:type="dxa"/>
            <w:tcBorders>
              <w:bottom w:val="single" w:sz="4" w:space="0" w:color="000000"/>
            </w:tcBorders>
          </w:tcPr>
          <w:p w14:paraId="0E3D1E3C" w14:textId="77777777" w:rsidR="00E342EA" w:rsidRDefault="00E342EA" w:rsidP="00185F7A">
            <w:pPr>
              <w:pStyle w:val="TableParagraph"/>
              <w:kinsoku w:val="0"/>
              <w:overflowPunct w:val="0"/>
              <w:jc w:val="left"/>
              <w:rPr>
                <w:sz w:val="16"/>
                <w:szCs w:val="16"/>
              </w:rPr>
            </w:pPr>
          </w:p>
        </w:tc>
        <w:tc>
          <w:tcPr>
            <w:tcW w:w="993" w:type="dxa"/>
            <w:tcBorders>
              <w:bottom w:val="single" w:sz="4" w:space="0" w:color="000000"/>
            </w:tcBorders>
          </w:tcPr>
          <w:p w14:paraId="59BD9480" w14:textId="6A55ADAD"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Borders>
              <w:bottom w:val="single" w:sz="4" w:space="0" w:color="000000"/>
            </w:tcBorders>
          </w:tcPr>
          <w:p w14:paraId="58F6CEE3" w14:textId="77777777" w:rsidR="00E342EA" w:rsidRDefault="00E342EA" w:rsidP="00185F7A">
            <w:pPr>
              <w:pStyle w:val="TableParagraph"/>
              <w:kinsoku w:val="0"/>
              <w:overflowPunct w:val="0"/>
              <w:jc w:val="left"/>
              <w:rPr>
                <w:sz w:val="16"/>
                <w:szCs w:val="16"/>
              </w:rPr>
            </w:pPr>
          </w:p>
        </w:tc>
      </w:tr>
      <w:tr w:rsidR="00E342EA" w14:paraId="327853CD" w14:textId="5F2944CE" w:rsidTr="00E342EA">
        <w:trPr>
          <w:cantSplit/>
          <w:trHeight w:val="270"/>
        </w:trPr>
        <w:tc>
          <w:tcPr>
            <w:tcW w:w="3934" w:type="dxa"/>
            <w:tcBorders>
              <w:right w:val="nil"/>
            </w:tcBorders>
          </w:tcPr>
          <w:p w14:paraId="5CAD0FCE" w14:textId="1F287A6A" w:rsidR="00E342EA" w:rsidRDefault="00E342EA" w:rsidP="00185F7A">
            <w:pPr>
              <w:pStyle w:val="TableParagraph"/>
              <w:kinsoku w:val="0"/>
              <w:overflowPunct w:val="0"/>
              <w:spacing w:before="7"/>
              <w:ind w:left="40"/>
              <w:jc w:val="left"/>
              <w:rPr>
                <w:i/>
                <w:iCs/>
                <w:sz w:val="18"/>
                <w:szCs w:val="18"/>
              </w:rPr>
            </w:pPr>
            <w:r>
              <w:rPr>
                <w:b/>
                <w:bCs/>
                <w:i/>
                <w:iCs/>
                <w:sz w:val="18"/>
                <w:szCs w:val="18"/>
              </w:rPr>
              <w:t>Diagnostic and Treatment Areas</w:t>
            </w:r>
          </w:p>
        </w:tc>
        <w:tc>
          <w:tcPr>
            <w:tcW w:w="1126" w:type="dxa"/>
            <w:tcBorders>
              <w:left w:val="nil"/>
              <w:right w:val="nil"/>
            </w:tcBorders>
          </w:tcPr>
          <w:p w14:paraId="764427A0" w14:textId="77777777" w:rsidR="00E342EA" w:rsidRPr="007D59B3" w:rsidRDefault="00E342EA" w:rsidP="006A5CA5">
            <w:pPr>
              <w:pStyle w:val="TableParagraph"/>
              <w:kinsoku w:val="0"/>
              <w:overflowPunct w:val="0"/>
              <w:spacing w:before="7"/>
              <w:ind w:left="10"/>
              <w:rPr>
                <w:sz w:val="18"/>
                <w:szCs w:val="18"/>
              </w:rPr>
            </w:pPr>
          </w:p>
        </w:tc>
        <w:tc>
          <w:tcPr>
            <w:tcW w:w="1104" w:type="dxa"/>
            <w:tcBorders>
              <w:left w:val="nil"/>
              <w:right w:val="nil"/>
            </w:tcBorders>
          </w:tcPr>
          <w:p w14:paraId="2FB12481" w14:textId="77777777" w:rsidR="00E342EA" w:rsidRPr="007D59B3" w:rsidRDefault="00E342EA" w:rsidP="006A5CA5">
            <w:pPr>
              <w:pStyle w:val="TableParagraph"/>
              <w:kinsoku w:val="0"/>
              <w:overflowPunct w:val="0"/>
              <w:spacing w:line="217" w:lineRule="exact"/>
              <w:ind w:left="9"/>
              <w:rPr>
                <w:rFonts w:ascii="Symbol" w:hAnsi="Symbol" w:cs="Symbol"/>
                <w:w w:val="94"/>
                <w:sz w:val="19"/>
                <w:szCs w:val="19"/>
              </w:rPr>
            </w:pPr>
          </w:p>
        </w:tc>
        <w:tc>
          <w:tcPr>
            <w:tcW w:w="1104" w:type="dxa"/>
            <w:tcBorders>
              <w:left w:val="nil"/>
              <w:right w:val="nil"/>
            </w:tcBorders>
          </w:tcPr>
          <w:p w14:paraId="39D23A9C" w14:textId="77777777" w:rsidR="00E342EA" w:rsidRPr="007D59B3" w:rsidRDefault="00E342EA" w:rsidP="006A5CA5">
            <w:pPr>
              <w:pStyle w:val="TableParagraph"/>
              <w:kinsoku w:val="0"/>
              <w:overflowPunct w:val="0"/>
              <w:rPr>
                <w:sz w:val="16"/>
                <w:szCs w:val="16"/>
              </w:rPr>
            </w:pPr>
          </w:p>
        </w:tc>
        <w:tc>
          <w:tcPr>
            <w:tcW w:w="991" w:type="dxa"/>
            <w:tcBorders>
              <w:left w:val="nil"/>
              <w:right w:val="nil"/>
            </w:tcBorders>
          </w:tcPr>
          <w:p w14:paraId="511F5307" w14:textId="77777777" w:rsidR="00E342EA" w:rsidRPr="007D59B3" w:rsidRDefault="00E342EA" w:rsidP="006A5CA5">
            <w:pPr>
              <w:pStyle w:val="TableParagraph"/>
              <w:kinsoku w:val="0"/>
              <w:overflowPunct w:val="0"/>
              <w:rPr>
                <w:sz w:val="16"/>
                <w:szCs w:val="16"/>
              </w:rPr>
            </w:pPr>
          </w:p>
        </w:tc>
        <w:tc>
          <w:tcPr>
            <w:tcW w:w="993" w:type="dxa"/>
            <w:tcBorders>
              <w:left w:val="nil"/>
              <w:right w:val="nil"/>
            </w:tcBorders>
          </w:tcPr>
          <w:p w14:paraId="39C12403" w14:textId="77777777" w:rsidR="00E342EA" w:rsidRPr="007D59B3" w:rsidRDefault="00E342EA" w:rsidP="006A5CA5">
            <w:pPr>
              <w:pStyle w:val="TableParagraph"/>
              <w:kinsoku w:val="0"/>
              <w:overflowPunct w:val="0"/>
              <w:spacing w:line="217" w:lineRule="exact"/>
              <w:ind w:left="10"/>
              <w:rPr>
                <w:rFonts w:ascii="Symbol" w:hAnsi="Symbol" w:cs="Symbol"/>
                <w:w w:val="94"/>
                <w:sz w:val="19"/>
                <w:szCs w:val="19"/>
              </w:rPr>
            </w:pPr>
          </w:p>
        </w:tc>
        <w:tc>
          <w:tcPr>
            <w:tcW w:w="993" w:type="dxa"/>
            <w:tcBorders>
              <w:left w:val="nil"/>
            </w:tcBorders>
          </w:tcPr>
          <w:p w14:paraId="418F5338" w14:textId="77777777" w:rsidR="00E342EA" w:rsidRPr="007D59B3" w:rsidRDefault="00E342EA" w:rsidP="006A5CA5">
            <w:pPr>
              <w:pStyle w:val="TableParagraph"/>
              <w:kinsoku w:val="0"/>
              <w:overflowPunct w:val="0"/>
              <w:rPr>
                <w:sz w:val="16"/>
                <w:szCs w:val="16"/>
              </w:rPr>
            </w:pPr>
          </w:p>
        </w:tc>
      </w:tr>
      <w:tr w:rsidR="00E342EA" w14:paraId="5376ADB6" w14:textId="657F51A7" w:rsidTr="00E342EA">
        <w:trPr>
          <w:cantSplit/>
          <w:trHeight w:val="245"/>
        </w:trPr>
        <w:tc>
          <w:tcPr>
            <w:tcW w:w="3934" w:type="dxa"/>
          </w:tcPr>
          <w:p w14:paraId="4DC4BD45" w14:textId="77777777" w:rsidR="00E342EA" w:rsidRDefault="00E342EA" w:rsidP="00185F7A">
            <w:pPr>
              <w:pStyle w:val="TableParagraph"/>
              <w:kinsoku w:val="0"/>
              <w:overflowPunct w:val="0"/>
              <w:spacing w:before="7"/>
              <w:ind w:left="40"/>
              <w:jc w:val="left"/>
              <w:rPr>
                <w:i/>
                <w:iCs/>
                <w:sz w:val="18"/>
                <w:szCs w:val="18"/>
              </w:rPr>
            </w:pPr>
            <w:r>
              <w:rPr>
                <w:i/>
                <w:iCs/>
                <w:sz w:val="18"/>
                <w:szCs w:val="18"/>
              </w:rPr>
              <w:t>Seclusion room or vestibule</w:t>
            </w:r>
          </w:p>
        </w:tc>
        <w:tc>
          <w:tcPr>
            <w:tcW w:w="1126" w:type="dxa"/>
          </w:tcPr>
          <w:p w14:paraId="0F9DE85F" w14:textId="77777777" w:rsidR="00E342EA" w:rsidRDefault="00E342EA" w:rsidP="00185F7A">
            <w:pPr>
              <w:pStyle w:val="TableParagraph"/>
              <w:kinsoku w:val="0"/>
              <w:overflowPunct w:val="0"/>
              <w:spacing w:before="7"/>
              <w:ind w:left="10"/>
              <w:rPr>
                <w:i/>
                <w:iCs/>
                <w:sz w:val="18"/>
                <w:szCs w:val="18"/>
              </w:rPr>
            </w:pPr>
            <w:r>
              <w:rPr>
                <w:i/>
                <w:iCs/>
                <w:sz w:val="18"/>
                <w:szCs w:val="18"/>
              </w:rPr>
              <w:t>E</w:t>
            </w:r>
          </w:p>
        </w:tc>
        <w:tc>
          <w:tcPr>
            <w:tcW w:w="1104" w:type="dxa"/>
          </w:tcPr>
          <w:p w14:paraId="37E831FE" w14:textId="73F4A6E0"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61D2C0ED" w14:textId="77777777" w:rsidR="00E342EA" w:rsidRDefault="00E342EA" w:rsidP="00185F7A">
            <w:pPr>
              <w:pStyle w:val="TableParagraph"/>
              <w:kinsoku w:val="0"/>
              <w:overflowPunct w:val="0"/>
              <w:jc w:val="left"/>
              <w:rPr>
                <w:sz w:val="16"/>
                <w:szCs w:val="16"/>
              </w:rPr>
            </w:pPr>
          </w:p>
        </w:tc>
        <w:tc>
          <w:tcPr>
            <w:tcW w:w="991" w:type="dxa"/>
          </w:tcPr>
          <w:p w14:paraId="6D403443" w14:textId="77777777" w:rsidR="00E342EA" w:rsidRDefault="00E342EA" w:rsidP="00185F7A">
            <w:pPr>
              <w:pStyle w:val="TableParagraph"/>
              <w:kinsoku w:val="0"/>
              <w:overflowPunct w:val="0"/>
              <w:jc w:val="left"/>
              <w:rPr>
                <w:sz w:val="16"/>
                <w:szCs w:val="16"/>
              </w:rPr>
            </w:pPr>
          </w:p>
        </w:tc>
        <w:tc>
          <w:tcPr>
            <w:tcW w:w="993" w:type="dxa"/>
          </w:tcPr>
          <w:p w14:paraId="5321EB52" w14:textId="77777777" w:rsidR="00E342EA" w:rsidRDefault="00E342EA" w:rsidP="00185F7A">
            <w:pPr>
              <w:pStyle w:val="TableParagraph"/>
              <w:kinsoku w:val="0"/>
              <w:overflowPunct w:val="0"/>
              <w:jc w:val="left"/>
              <w:rPr>
                <w:sz w:val="16"/>
                <w:szCs w:val="16"/>
              </w:rPr>
            </w:pPr>
          </w:p>
        </w:tc>
        <w:tc>
          <w:tcPr>
            <w:tcW w:w="993" w:type="dxa"/>
          </w:tcPr>
          <w:p w14:paraId="574D81BA" w14:textId="0BB2E833" w:rsidR="00E342EA" w:rsidRDefault="00E342EA" w:rsidP="00185F7A">
            <w:pPr>
              <w:pStyle w:val="TableParagraph"/>
              <w:kinsoku w:val="0"/>
              <w:overflowPunct w:val="0"/>
              <w:spacing w:line="217" w:lineRule="exact"/>
              <w:ind w:left="11"/>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r>
      <w:tr w:rsidR="00E342EA" w14:paraId="53551C04" w14:textId="3625830E" w:rsidTr="00E342EA">
        <w:trPr>
          <w:cantSplit/>
          <w:trHeight w:val="245"/>
        </w:trPr>
        <w:tc>
          <w:tcPr>
            <w:tcW w:w="3934" w:type="dxa"/>
          </w:tcPr>
          <w:p w14:paraId="0AF30399" w14:textId="77777777" w:rsidR="00E342EA" w:rsidRDefault="00E342EA" w:rsidP="00185F7A">
            <w:pPr>
              <w:pStyle w:val="TableParagraph"/>
              <w:kinsoku w:val="0"/>
              <w:overflowPunct w:val="0"/>
              <w:spacing w:before="7"/>
              <w:ind w:left="40"/>
              <w:jc w:val="left"/>
              <w:rPr>
                <w:i/>
                <w:iCs/>
                <w:sz w:val="18"/>
                <w:szCs w:val="18"/>
              </w:rPr>
            </w:pPr>
            <w:r>
              <w:rPr>
                <w:i/>
                <w:iCs/>
                <w:sz w:val="18"/>
                <w:szCs w:val="18"/>
              </w:rPr>
              <w:t>Emergency exam, treatment, triage rooms</w:t>
            </w:r>
          </w:p>
        </w:tc>
        <w:tc>
          <w:tcPr>
            <w:tcW w:w="1126" w:type="dxa"/>
          </w:tcPr>
          <w:p w14:paraId="27DDCE50" w14:textId="77777777" w:rsidR="00E342EA" w:rsidRDefault="00E342EA" w:rsidP="00185F7A">
            <w:pPr>
              <w:pStyle w:val="TableParagraph"/>
              <w:kinsoku w:val="0"/>
              <w:overflowPunct w:val="0"/>
              <w:spacing w:before="7"/>
              <w:ind w:left="325" w:right="314"/>
              <w:rPr>
                <w:i/>
                <w:iCs/>
                <w:sz w:val="18"/>
                <w:szCs w:val="18"/>
              </w:rPr>
            </w:pPr>
            <w:r>
              <w:rPr>
                <w:i/>
                <w:iCs/>
                <w:sz w:val="18"/>
                <w:szCs w:val="18"/>
              </w:rPr>
              <w:t>P,E</w:t>
            </w:r>
          </w:p>
        </w:tc>
        <w:tc>
          <w:tcPr>
            <w:tcW w:w="1104" w:type="dxa"/>
          </w:tcPr>
          <w:p w14:paraId="0340A2B7" w14:textId="698293B6"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61AEFD2D" w14:textId="77777777" w:rsidR="00E342EA" w:rsidRDefault="00E342EA" w:rsidP="00185F7A">
            <w:pPr>
              <w:pStyle w:val="TableParagraph"/>
              <w:kinsoku w:val="0"/>
              <w:overflowPunct w:val="0"/>
              <w:jc w:val="left"/>
              <w:rPr>
                <w:sz w:val="16"/>
                <w:szCs w:val="16"/>
              </w:rPr>
            </w:pPr>
          </w:p>
        </w:tc>
        <w:tc>
          <w:tcPr>
            <w:tcW w:w="991" w:type="dxa"/>
          </w:tcPr>
          <w:p w14:paraId="1133981F" w14:textId="77777777" w:rsidR="00E342EA" w:rsidRDefault="00E342EA" w:rsidP="00185F7A">
            <w:pPr>
              <w:pStyle w:val="TableParagraph"/>
              <w:kinsoku w:val="0"/>
              <w:overflowPunct w:val="0"/>
              <w:jc w:val="left"/>
              <w:rPr>
                <w:sz w:val="16"/>
                <w:szCs w:val="16"/>
              </w:rPr>
            </w:pPr>
          </w:p>
        </w:tc>
        <w:tc>
          <w:tcPr>
            <w:tcW w:w="993" w:type="dxa"/>
          </w:tcPr>
          <w:p w14:paraId="035F8F8B" w14:textId="5169AD3E"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04127668" w14:textId="77777777" w:rsidR="00E342EA" w:rsidRDefault="00E342EA" w:rsidP="00185F7A">
            <w:pPr>
              <w:pStyle w:val="TableParagraph"/>
              <w:kinsoku w:val="0"/>
              <w:overflowPunct w:val="0"/>
              <w:jc w:val="left"/>
              <w:rPr>
                <w:sz w:val="16"/>
                <w:szCs w:val="16"/>
              </w:rPr>
            </w:pPr>
          </w:p>
        </w:tc>
      </w:tr>
      <w:tr w:rsidR="00E342EA" w14:paraId="3E8EC1F9" w14:textId="178D339A" w:rsidTr="00E342EA">
        <w:trPr>
          <w:cantSplit/>
          <w:trHeight w:val="245"/>
        </w:trPr>
        <w:tc>
          <w:tcPr>
            <w:tcW w:w="3934" w:type="dxa"/>
          </w:tcPr>
          <w:p w14:paraId="0320B40D" w14:textId="77777777" w:rsidR="00E342EA" w:rsidRDefault="00E342EA" w:rsidP="00185F7A">
            <w:pPr>
              <w:pStyle w:val="TableParagraph"/>
              <w:kinsoku w:val="0"/>
              <w:overflowPunct w:val="0"/>
              <w:spacing w:before="7"/>
              <w:ind w:left="40"/>
              <w:jc w:val="left"/>
              <w:rPr>
                <w:i/>
                <w:iCs/>
                <w:sz w:val="18"/>
                <w:szCs w:val="18"/>
              </w:rPr>
            </w:pPr>
            <w:r>
              <w:rPr>
                <w:i/>
                <w:iCs/>
                <w:sz w:val="18"/>
                <w:szCs w:val="18"/>
              </w:rPr>
              <w:t>Operating room/Cesarean</w:t>
            </w:r>
          </w:p>
        </w:tc>
        <w:tc>
          <w:tcPr>
            <w:tcW w:w="1126" w:type="dxa"/>
          </w:tcPr>
          <w:p w14:paraId="18A80E19" w14:textId="77777777" w:rsidR="00E342EA" w:rsidRDefault="00E342EA" w:rsidP="00185F7A">
            <w:pPr>
              <w:pStyle w:val="TableParagraph"/>
              <w:kinsoku w:val="0"/>
              <w:overflowPunct w:val="0"/>
              <w:spacing w:before="7"/>
              <w:ind w:left="324" w:right="318"/>
              <w:rPr>
                <w:i/>
                <w:iCs/>
                <w:sz w:val="18"/>
                <w:szCs w:val="18"/>
              </w:rPr>
            </w:pPr>
            <w:r>
              <w:rPr>
                <w:i/>
                <w:iCs/>
                <w:sz w:val="18"/>
                <w:szCs w:val="18"/>
              </w:rPr>
              <w:t>E,C</w:t>
            </w:r>
          </w:p>
        </w:tc>
        <w:tc>
          <w:tcPr>
            <w:tcW w:w="1104" w:type="dxa"/>
          </w:tcPr>
          <w:p w14:paraId="0231917B" w14:textId="5E281497"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42A6CF3C" w14:textId="77777777" w:rsidR="00E342EA" w:rsidRDefault="00E342EA" w:rsidP="00185F7A">
            <w:pPr>
              <w:pStyle w:val="TableParagraph"/>
              <w:kinsoku w:val="0"/>
              <w:overflowPunct w:val="0"/>
              <w:jc w:val="left"/>
              <w:rPr>
                <w:sz w:val="16"/>
                <w:szCs w:val="16"/>
              </w:rPr>
            </w:pPr>
          </w:p>
        </w:tc>
        <w:tc>
          <w:tcPr>
            <w:tcW w:w="991" w:type="dxa"/>
          </w:tcPr>
          <w:p w14:paraId="14690971" w14:textId="42AAC25E"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1C9BF9F6" w14:textId="2BEF5E00"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26D117E7" w14:textId="77777777" w:rsidR="00E342EA" w:rsidRDefault="00E342EA" w:rsidP="00185F7A">
            <w:pPr>
              <w:pStyle w:val="TableParagraph"/>
              <w:kinsoku w:val="0"/>
              <w:overflowPunct w:val="0"/>
              <w:jc w:val="left"/>
              <w:rPr>
                <w:sz w:val="16"/>
                <w:szCs w:val="16"/>
              </w:rPr>
            </w:pPr>
          </w:p>
        </w:tc>
      </w:tr>
      <w:tr w:rsidR="00E342EA" w14:paraId="39D9EDB8" w14:textId="13B0EE4D" w:rsidTr="00E342EA">
        <w:trPr>
          <w:cantSplit/>
          <w:trHeight w:val="245"/>
        </w:trPr>
        <w:tc>
          <w:tcPr>
            <w:tcW w:w="3934" w:type="dxa"/>
          </w:tcPr>
          <w:p w14:paraId="05B44B1F" w14:textId="77777777" w:rsidR="00E342EA" w:rsidRDefault="00E342EA" w:rsidP="00185F7A">
            <w:pPr>
              <w:pStyle w:val="TableParagraph"/>
              <w:kinsoku w:val="0"/>
              <w:overflowPunct w:val="0"/>
              <w:spacing w:before="7"/>
              <w:ind w:left="40"/>
              <w:jc w:val="left"/>
              <w:rPr>
                <w:i/>
                <w:iCs/>
                <w:sz w:val="18"/>
                <w:szCs w:val="18"/>
              </w:rPr>
            </w:pPr>
            <w:r>
              <w:rPr>
                <w:i/>
                <w:iCs/>
                <w:sz w:val="18"/>
                <w:szCs w:val="18"/>
              </w:rPr>
              <w:t>Delivery room/Birthing room</w:t>
            </w:r>
          </w:p>
        </w:tc>
        <w:tc>
          <w:tcPr>
            <w:tcW w:w="1126" w:type="dxa"/>
          </w:tcPr>
          <w:p w14:paraId="70B299AF" w14:textId="77777777" w:rsidR="00E342EA" w:rsidRDefault="00E342EA" w:rsidP="00185F7A">
            <w:pPr>
              <w:pStyle w:val="TableParagraph"/>
              <w:kinsoku w:val="0"/>
              <w:overflowPunct w:val="0"/>
              <w:spacing w:before="7"/>
              <w:ind w:left="325" w:right="317"/>
              <w:rPr>
                <w:i/>
                <w:iCs/>
                <w:sz w:val="18"/>
                <w:szCs w:val="18"/>
              </w:rPr>
            </w:pPr>
            <w:r>
              <w:rPr>
                <w:i/>
                <w:iCs/>
                <w:sz w:val="18"/>
                <w:szCs w:val="18"/>
              </w:rPr>
              <w:t>E,C</w:t>
            </w:r>
          </w:p>
        </w:tc>
        <w:tc>
          <w:tcPr>
            <w:tcW w:w="1104" w:type="dxa"/>
          </w:tcPr>
          <w:p w14:paraId="0EBEBBF9" w14:textId="18F5F547"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463DFA6D" w14:textId="77777777" w:rsidR="00E342EA" w:rsidRDefault="00E342EA" w:rsidP="00185F7A">
            <w:pPr>
              <w:pStyle w:val="TableParagraph"/>
              <w:kinsoku w:val="0"/>
              <w:overflowPunct w:val="0"/>
              <w:jc w:val="left"/>
              <w:rPr>
                <w:sz w:val="16"/>
                <w:szCs w:val="16"/>
              </w:rPr>
            </w:pPr>
          </w:p>
        </w:tc>
        <w:tc>
          <w:tcPr>
            <w:tcW w:w="991" w:type="dxa"/>
          </w:tcPr>
          <w:p w14:paraId="52BCFF90" w14:textId="2ECF5F03"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37A51A98" w14:textId="647CD519"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53FA068B" w14:textId="77777777" w:rsidR="00E342EA" w:rsidRDefault="00E342EA" w:rsidP="00185F7A">
            <w:pPr>
              <w:pStyle w:val="TableParagraph"/>
              <w:kinsoku w:val="0"/>
              <w:overflowPunct w:val="0"/>
              <w:jc w:val="left"/>
              <w:rPr>
                <w:sz w:val="16"/>
                <w:szCs w:val="16"/>
              </w:rPr>
            </w:pPr>
          </w:p>
        </w:tc>
      </w:tr>
      <w:tr w:rsidR="00E342EA" w14:paraId="02736A84" w14:textId="35168361" w:rsidTr="00E342EA">
        <w:trPr>
          <w:cantSplit/>
          <w:trHeight w:val="245"/>
        </w:trPr>
        <w:tc>
          <w:tcPr>
            <w:tcW w:w="3934" w:type="dxa"/>
          </w:tcPr>
          <w:p w14:paraId="788182E8" w14:textId="77777777" w:rsidR="00E342EA" w:rsidRDefault="00E342EA" w:rsidP="00185F7A">
            <w:pPr>
              <w:pStyle w:val="TableParagraph"/>
              <w:kinsoku w:val="0"/>
              <w:overflowPunct w:val="0"/>
              <w:spacing w:before="7"/>
              <w:ind w:left="40"/>
              <w:jc w:val="left"/>
              <w:rPr>
                <w:i/>
                <w:iCs/>
                <w:sz w:val="18"/>
                <w:szCs w:val="18"/>
              </w:rPr>
            </w:pPr>
            <w:r>
              <w:rPr>
                <w:i/>
                <w:iCs/>
                <w:sz w:val="18"/>
                <w:szCs w:val="18"/>
              </w:rPr>
              <w:t>Observation unit bed/gurney</w:t>
            </w:r>
          </w:p>
        </w:tc>
        <w:tc>
          <w:tcPr>
            <w:tcW w:w="1126" w:type="dxa"/>
          </w:tcPr>
          <w:p w14:paraId="1B880109" w14:textId="77777777" w:rsidR="00E342EA" w:rsidRDefault="00E342EA" w:rsidP="00185F7A">
            <w:pPr>
              <w:pStyle w:val="TableParagraph"/>
              <w:kinsoku w:val="0"/>
              <w:overflowPunct w:val="0"/>
              <w:spacing w:before="7"/>
              <w:ind w:left="324" w:right="318"/>
              <w:rPr>
                <w:i/>
                <w:iCs/>
                <w:sz w:val="18"/>
                <w:szCs w:val="18"/>
              </w:rPr>
            </w:pPr>
            <w:r>
              <w:rPr>
                <w:i/>
                <w:iCs/>
                <w:sz w:val="18"/>
                <w:szCs w:val="18"/>
              </w:rPr>
              <w:t>P,E,C</w:t>
            </w:r>
          </w:p>
        </w:tc>
        <w:tc>
          <w:tcPr>
            <w:tcW w:w="1104" w:type="dxa"/>
          </w:tcPr>
          <w:p w14:paraId="4B9C6865" w14:textId="24080636"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4A5DD863" w14:textId="77777777" w:rsidR="00E342EA" w:rsidRDefault="00E342EA" w:rsidP="00185F7A">
            <w:pPr>
              <w:pStyle w:val="TableParagraph"/>
              <w:kinsoku w:val="0"/>
              <w:overflowPunct w:val="0"/>
              <w:jc w:val="left"/>
              <w:rPr>
                <w:sz w:val="16"/>
                <w:szCs w:val="16"/>
              </w:rPr>
            </w:pPr>
          </w:p>
        </w:tc>
        <w:tc>
          <w:tcPr>
            <w:tcW w:w="991" w:type="dxa"/>
          </w:tcPr>
          <w:p w14:paraId="0D4324CF" w14:textId="77777777" w:rsidR="00E342EA" w:rsidRDefault="00E342EA" w:rsidP="00185F7A">
            <w:pPr>
              <w:pStyle w:val="TableParagraph"/>
              <w:kinsoku w:val="0"/>
              <w:overflowPunct w:val="0"/>
              <w:jc w:val="left"/>
              <w:rPr>
                <w:sz w:val="16"/>
                <w:szCs w:val="16"/>
              </w:rPr>
            </w:pPr>
          </w:p>
        </w:tc>
        <w:tc>
          <w:tcPr>
            <w:tcW w:w="993" w:type="dxa"/>
          </w:tcPr>
          <w:p w14:paraId="63E7E0AE" w14:textId="62E30F32"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51A357FD" w14:textId="77777777" w:rsidR="00E342EA" w:rsidRDefault="00E342EA" w:rsidP="00185F7A">
            <w:pPr>
              <w:pStyle w:val="TableParagraph"/>
              <w:kinsoku w:val="0"/>
              <w:overflowPunct w:val="0"/>
              <w:jc w:val="left"/>
              <w:rPr>
                <w:sz w:val="16"/>
                <w:szCs w:val="16"/>
              </w:rPr>
            </w:pPr>
          </w:p>
        </w:tc>
      </w:tr>
      <w:tr w:rsidR="00E342EA" w14:paraId="396AB3F6" w14:textId="0DFEEF9D" w:rsidTr="00E342EA">
        <w:trPr>
          <w:cantSplit/>
          <w:trHeight w:val="245"/>
        </w:trPr>
        <w:tc>
          <w:tcPr>
            <w:tcW w:w="3934" w:type="dxa"/>
          </w:tcPr>
          <w:p w14:paraId="20CA091F" w14:textId="77777777" w:rsidR="00E342EA" w:rsidRDefault="00E342EA" w:rsidP="00185F7A">
            <w:pPr>
              <w:pStyle w:val="TableParagraph"/>
              <w:kinsoku w:val="0"/>
              <w:overflowPunct w:val="0"/>
              <w:spacing w:before="7"/>
              <w:ind w:left="40"/>
              <w:jc w:val="left"/>
              <w:rPr>
                <w:i/>
                <w:iCs/>
                <w:sz w:val="18"/>
                <w:szCs w:val="18"/>
              </w:rPr>
            </w:pPr>
            <w:r>
              <w:rPr>
                <w:i/>
                <w:iCs/>
                <w:sz w:val="18"/>
                <w:szCs w:val="18"/>
              </w:rPr>
              <w:t>Pre-op patient care</w:t>
            </w:r>
          </w:p>
        </w:tc>
        <w:tc>
          <w:tcPr>
            <w:tcW w:w="1126" w:type="dxa"/>
          </w:tcPr>
          <w:p w14:paraId="01CCA277" w14:textId="77777777" w:rsidR="00E342EA" w:rsidRDefault="00E342EA" w:rsidP="00185F7A">
            <w:pPr>
              <w:pStyle w:val="TableParagraph"/>
              <w:kinsoku w:val="0"/>
              <w:overflowPunct w:val="0"/>
              <w:spacing w:before="7"/>
              <w:ind w:left="325" w:right="318"/>
              <w:rPr>
                <w:i/>
                <w:iCs/>
                <w:sz w:val="18"/>
                <w:szCs w:val="18"/>
              </w:rPr>
            </w:pPr>
            <w:r>
              <w:rPr>
                <w:i/>
                <w:iCs/>
                <w:sz w:val="18"/>
                <w:szCs w:val="18"/>
              </w:rPr>
              <w:t>P,E,C</w:t>
            </w:r>
          </w:p>
        </w:tc>
        <w:tc>
          <w:tcPr>
            <w:tcW w:w="1104" w:type="dxa"/>
          </w:tcPr>
          <w:p w14:paraId="22815C31" w14:textId="3BCAD93D"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57BA76AE" w14:textId="77777777" w:rsidR="00E342EA" w:rsidRDefault="00E342EA" w:rsidP="00185F7A">
            <w:pPr>
              <w:pStyle w:val="TableParagraph"/>
              <w:kinsoku w:val="0"/>
              <w:overflowPunct w:val="0"/>
              <w:jc w:val="left"/>
              <w:rPr>
                <w:sz w:val="16"/>
                <w:szCs w:val="16"/>
              </w:rPr>
            </w:pPr>
          </w:p>
        </w:tc>
        <w:tc>
          <w:tcPr>
            <w:tcW w:w="991" w:type="dxa"/>
          </w:tcPr>
          <w:p w14:paraId="2767C881" w14:textId="6FFCDE76"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5383C7CA" w14:textId="52EF44E2"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019482CD" w14:textId="77777777" w:rsidR="00E342EA" w:rsidRDefault="00E342EA" w:rsidP="00185F7A">
            <w:pPr>
              <w:pStyle w:val="TableParagraph"/>
              <w:kinsoku w:val="0"/>
              <w:overflowPunct w:val="0"/>
              <w:jc w:val="left"/>
              <w:rPr>
                <w:sz w:val="16"/>
                <w:szCs w:val="16"/>
              </w:rPr>
            </w:pPr>
          </w:p>
        </w:tc>
      </w:tr>
      <w:tr w:rsidR="00E342EA" w14:paraId="7FDFDE12" w14:textId="5F790A1E" w:rsidTr="00E342EA">
        <w:trPr>
          <w:cantSplit/>
          <w:trHeight w:val="245"/>
        </w:trPr>
        <w:tc>
          <w:tcPr>
            <w:tcW w:w="3934" w:type="dxa"/>
          </w:tcPr>
          <w:p w14:paraId="4D86B4C4" w14:textId="77777777" w:rsidR="00E342EA" w:rsidRDefault="00E342EA" w:rsidP="00185F7A">
            <w:pPr>
              <w:pStyle w:val="TableParagraph"/>
              <w:kinsoku w:val="0"/>
              <w:overflowPunct w:val="0"/>
              <w:spacing w:before="7"/>
              <w:ind w:left="40"/>
              <w:jc w:val="left"/>
              <w:rPr>
                <w:i/>
                <w:iCs/>
                <w:sz w:val="18"/>
                <w:szCs w:val="18"/>
              </w:rPr>
            </w:pPr>
            <w:r>
              <w:rPr>
                <w:i/>
                <w:iCs/>
                <w:sz w:val="18"/>
                <w:szCs w:val="18"/>
              </w:rPr>
              <w:t>Post-op patient care/PACU</w:t>
            </w:r>
          </w:p>
        </w:tc>
        <w:tc>
          <w:tcPr>
            <w:tcW w:w="1126" w:type="dxa"/>
          </w:tcPr>
          <w:p w14:paraId="43D1A4AF" w14:textId="77777777" w:rsidR="00E342EA" w:rsidRDefault="00E342EA" w:rsidP="00185F7A">
            <w:pPr>
              <w:pStyle w:val="TableParagraph"/>
              <w:kinsoku w:val="0"/>
              <w:overflowPunct w:val="0"/>
              <w:spacing w:before="7"/>
              <w:ind w:left="325" w:right="316"/>
              <w:rPr>
                <w:i/>
                <w:iCs/>
                <w:sz w:val="18"/>
                <w:szCs w:val="18"/>
              </w:rPr>
            </w:pPr>
            <w:r>
              <w:rPr>
                <w:i/>
                <w:iCs/>
                <w:sz w:val="18"/>
                <w:szCs w:val="18"/>
              </w:rPr>
              <w:t>P,E,C</w:t>
            </w:r>
          </w:p>
        </w:tc>
        <w:tc>
          <w:tcPr>
            <w:tcW w:w="1104" w:type="dxa"/>
          </w:tcPr>
          <w:p w14:paraId="5CA7B37A" w14:textId="40328138"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289D2A5C" w14:textId="77777777" w:rsidR="00E342EA" w:rsidRDefault="00E342EA" w:rsidP="00185F7A">
            <w:pPr>
              <w:pStyle w:val="TableParagraph"/>
              <w:kinsoku w:val="0"/>
              <w:overflowPunct w:val="0"/>
              <w:jc w:val="left"/>
              <w:rPr>
                <w:sz w:val="16"/>
                <w:szCs w:val="16"/>
              </w:rPr>
            </w:pPr>
          </w:p>
        </w:tc>
        <w:tc>
          <w:tcPr>
            <w:tcW w:w="991" w:type="dxa"/>
          </w:tcPr>
          <w:p w14:paraId="306ED980" w14:textId="6C94297E"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279AC151" w14:textId="0B08B30C"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76F714A4" w14:textId="77777777" w:rsidR="00E342EA" w:rsidRDefault="00E342EA" w:rsidP="00185F7A">
            <w:pPr>
              <w:pStyle w:val="TableParagraph"/>
              <w:kinsoku w:val="0"/>
              <w:overflowPunct w:val="0"/>
              <w:jc w:val="left"/>
              <w:rPr>
                <w:sz w:val="16"/>
                <w:szCs w:val="16"/>
              </w:rPr>
            </w:pPr>
          </w:p>
        </w:tc>
      </w:tr>
      <w:tr w:rsidR="00E342EA" w14:paraId="3C565D81" w14:textId="4F8E8CB0" w:rsidTr="00E342EA">
        <w:trPr>
          <w:cantSplit/>
          <w:trHeight w:val="245"/>
        </w:trPr>
        <w:tc>
          <w:tcPr>
            <w:tcW w:w="3934" w:type="dxa"/>
          </w:tcPr>
          <w:p w14:paraId="4A575A8A" w14:textId="77777777" w:rsidR="00E342EA" w:rsidRDefault="00E342EA" w:rsidP="00185F7A">
            <w:pPr>
              <w:pStyle w:val="TableParagraph"/>
              <w:kinsoku w:val="0"/>
              <w:overflowPunct w:val="0"/>
              <w:spacing w:before="7"/>
              <w:ind w:left="40"/>
              <w:jc w:val="left"/>
              <w:rPr>
                <w:i/>
                <w:iCs/>
                <w:sz w:val="18"/>
                <w:szCs w:val="18"/>
              </w:rPr>
            </w:pPr>
            <w:r>
              <w:rPr>
                <w:i/>
                <w:iCs/>
                <w:sz w:val="18"/>
                <w:szCs w:val="18"/>
              </w:rPr>
              <w:t>Imaging exam/procedure room</w:t>
            </w:r>
          </w:p>
        </w:tc>
        <w:tc>
          <w:tcPr>
            <w:tcW w:w="1126" w:type="dxa"/>
          </w:tcPr>
          <w:p w14:paraId="14393FAB" w14:textId="77777777" w:rsidR="00E342EA" w:rsidRDefault="00E342EA" w:rsidP="00185F7A">
            <w:pPr>
              <w:pStyle w:val="TableParagraph"/>
              <w:kinsoku w:val="0"/>
              <w:overflowPunct w:val="0"/>
              <w:spacing w:before="7"/>
              <w:ind w:left="325" w:right="317"/>
              <w:rPr>
                <w:i/>
                <w:iCs/>
                <w:sz w:val="18"/>
                <w:szCs w:val="18"/>
              </w:rPr>
            </w:pPr>
            <w:r>
              <w:rPr>
                <w:i/>
                <w:iCs/>
                <w:sz w:val="18"/>
                <w:szCs w:val="18"/>
              </w:rPr>
              <w:t>E,C</w:t>
            </w:r>
          </w:p>
        </w:tc>
        <w:tc>
          <w:tcPr>
            <w:tcW w:w="1104" w:type="dxa"/>
          </w:tcPr>
          <w:p w14:paraId="734C4D4C" w14:textId="67C998F7"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513E5611" w14:textId="77777777" w:rsidR="00E342EA" w:rsidRDefault="00E342EA" w:rsidP="00185F7A">
            <w:pPr>
              <w:pStyle w:val="TableParagraph"/>
              <w:kinsoku w:val="0"/>
              <w:overflowPunct w:val="0"/>
              <w:jc w:val="left"/>
              <w:rPr>
                <w:sz w:val="16"/>
                <w:szCs w:val="16"/>
              </w:rPr>
            </w:pPr>
          </w:p>
        </w:tc>
        <w:tc>
          <w:tcPr>
            <w:tcW w:w="991" w:type="dxa"/>
          </w:tcPr>
          <w:p w14:paraId="5F78B4F2" w14:textId="3BFE321E"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34C2A1E6" w14:textId="21D58271"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29C9C34E" w14:textId="77777777" w:rsidR="00E342EA" w:rsidRDefault="00E342EA" w:rsidP="00185F7A">
            <w:pPr>
              <w:pStyle w:val="TableParagraph"/>
              <w:kinsoku w:val="0"/>
              <w:overflowPunct w:val="0"/>
              <w:jc w:val="left"/>
              <w:rPr>
                <w:sz w:val="16"/>
                <w:szCs w:val="16"/>
              </w:rPr>
            </w:pPr>
          </w:p>
        </w:tc>
      </w:tr>
      <w:tr w:rsidR="00E342EA" w14:paraId="5438DDA1" w14:textId="7572AA94" w:rsidTr="00E342EA">
        <w:trPr>
          <w:cantSplit/>
          <w:trHeight w:val="245"/>
        </w:trPr>
        <w:tc>
          <w:tcPr>
            <w:tcW w:w="3934" w:type="dxa"/>
          </w:tcPr>
          <w:p w14:paraId="584DF35B" w14:textId="77777777" w:rsidR="00E342EA" w:rsidRDefault="00E342EA" w:rsidP="00185F7A">
            <w:pPr>
              <w:pStyle w:val="TableParagraph"/>
              <w:kinsoku w:val="0"/>
              <w:overflowPunct w:val="0"/>
              <w:spacing w:before="7"/>
              <w:ind w:left="40"/>
              <w:jc w:val="left"/>
              <w:rPr>
                <w:i/>
                <w:iCs/>
                <w:sz w:val="18"/>
                <w:szCs w:val="18"/>
              </w:rPr>
            </w:pPr>
            <w:r>
              <w:rPr>
                <w:i/>
                <w:iCs/>
                <w:sz w:val="18"/>
                <w:szCs w:val="18"/>
              </w:rPr>
              <w:t>Procedure Room, including Endoscopy</w:t>
            </w:r>
          </w:p>
        </w:tc>
        <w:tc>
          <w:tcPr>
            <w:tcW w:w="1126" w:type="dxa"/>
          </w:tcPr>
          <w:p w14:paraId="417DCD90" w14:textId="77777777" w:rsidR="00E342EA" w:rsidRDefault="00E342EA" w:rsidP="00185F7A">
            <w:pPr>
              <w:pStyle w:val="TableParagraph"/>
              <w:kinsoku w:val="0"/>
              <w:overflowPunct w:val="0"/>
              <w:spacing w:before="7"/>
              <w:ind w:left="324" w:right="318"/>
              <w:rPr>
                <w:i/>
                <w:iCs/>
                <w:sz w:val="18"/>
                <w:szCs w:val="18"/>
              </w:rPr>
            </w:pPr>
            <w:r>
              <w:rPr>
                <w:i/>
                <w:iCs/>
                <w:sz w:val="18"/>
                <w:szCs w:val="18"/>
              </w:rPr>
              <w:t>E,C</w:t>
            </w:r>
          </w:p>
        </w:tc>
        <w:tc>
          <w:tcPr>
            <w:tcW w:w="1104" w:type="dxa"/>
          </w:tcPr>
          <w:p w14:paraId="1243EF8C" w14:textId="16F9DEDA"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5349865B" w14:textId="77777777" w:rsidR="00E342EA" w:rsidRDefault="00E342EA" w:rsidP="00185F7A">
            <w:pPr>
              <w:pStyle w:val="TableParagraph"/>
              <w:kinsoku w:val="0"/>
              <w:overflowPunct w:val="0"/>
              <w:jc w:val="left"/>
              <w:rPr>
                <w:sz w:val="16"/>
                <w:szCs w:val="16"/>
              </w:rPr>
            </w:pPr>
          </w:p>
        </w:tc>
        <w:tc>
          <w:tcPr>
            <w:tcW w:w="991" w:type="dxa"/>
          </w:tcPr>
          <w:p w14:paraId="46B42940" w14:textId="0AE714B6"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089F4E13" w14:textId="5E12307B"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6282EFDD" w14:textId="77777777" w:rsidR="00E342EA" w:rsidRDefault="00E342EA" w:rsidP="00185F7A">
            <w:pPr>
              <w:pStyle w:val="TableParagraph"/>
              <w:kinsoku w:val="0"/>
              <w:overflowPunct w:val="0"/>
              <w:jc w:val="left"/>
              <w:rPr>
                <w:sz w:val="16"/>
                <w:szCs w:val="16"/>
              </w:rPr>
            </w:pPr>
          </w:p>
        </w:tc>
      </w:tr>
      <w:tr w:rsidR="00E342EA" w14:paraId="5AD4632F" w14:textId="649E09ED" w:rsidTr="00E342EA">
        <w:trPr>
          <w:cantSplit/>
          <w:trHeight w:val="245"/>
        </w:trPr>
        <w:tc>
          <w:tcPr>
            <w:tcW w:w="3934" w:type="dxa"/>
          </w:tcPr>
          <w:p w14:paraId="249B5C5B"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toilet room</w:t>
            </w:r>
          </w:p>
        </w:tc>
        <w:tc>
          <w:tcPr>
            <w:tcW w:w="1126" w:type="dxa"/>
          </w:tcPr>
          <w:p w14:paraId="7732D3FD" w14:textId="77777777" w:rsidR="00E342EA" w:rsidRDefault="00E342EA" w:rsidP="00185F7A">
            <w:pPr>
              <w:pStyle w:val="TableParagraph"/>
              <w:kinsoku w:val="0"/>
              <w:overflowPunct w:val="0"/>
              <w:spacing w:before="7"/>
              <w:ind w:left="10"/>
              <w:rPr>
                <w:i/>
                <w:iCs/>
                <w:sz w:val="18"/>
                <w:szCs w:val="18"/>
              </w:rPr>
            </w:pPr>
            <w:r>
              <w:rPr>
                <w:i/>
                <w:iCs/>
                <w:sz w:val="18"/>
                <w:szCs w:val="18"/>
              </w:rPr>
              <w:t>B</w:t>
            </w:r>
          </w:p>
        </w:tc>
        <w:tc>
          <w:tcPr>
            <w:tcW w:w="1104" w:type="dxa"/>
          </w:tcPr>
          <w:p w14:paraId="73FB954E" w14:textId="7ADAB885"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159BD00B" w14:textId="77777777" w:rsidR="00E342EA" w:rsidRDefault="00E342EA" w:rsidP="00185F7A">
            <w:pPr>
              <w:pStyle w:val="TableParagraph"/>
              <w:kinsoku w:val="0"/>
              <w:overflowPunct w:val="0"/>
              <w:jc w:val="left"/>
              <w:rPr>
                <w:sz w:val="16"/>
                <w:szCs w:val="16"/>
              </w:rPr>
            </w:pPr>
          </w:p>
        </w:tc>
        <w:tc>
          <w:tcPr>
            <w:tcW w:w="991" w:type="dxa"/>
          </w:tcPr>
          <w:p w14:paraId="1588EF78" w14:textId="0FC45C3D"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62458">
              <w:rPr>
                <w:rFonts w:ascii="Symbol" w:hAnsi="Symbol" w:cs="Symbol"/>
                <w:i/>
                <w:iCs/>
                <w:w w:val="94"/>
                <w:sz w:val="19"/>
                <w:szCs w:val="19"/>
                <w:u w:val="single"/>
                <w:vertAlign w:val="superscript"/>
              </w:rPr>
              <w:t>1</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41578E48" w14:textId="7B1345F5"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56FA4921" w14:textId="77777777" w:rsidR="00E342EA" w:rsidRDefault="00E342EA" w:rsidP="00185F7A">
            <w:pPr>
              <w:pStyle w:val="TableParagraph"/>
              <w:kinsoku w:val="0"/>
              <w:overflowPunct w:val="0"/>
              <w:jc w:val="left"/>
              <w:rPr>
                <w:sz w:val="16"/>
                <w:szCs w:val="16"/>
              </w:rPr>
            </w:pPr>
          </w:p>
        </w:tc>
      </w:tr>
      <w:tr w:rsidR="00E342EA" w14:paraId="36A9AFFC" w14:textId="0DCBFD0B" w:rsidTr="00E342EA">
        <w:trPr>
          <w:cantSplit/>
          <w:trHeight w:val="245"/>
        </w:trPr>
        <w:tc>
          <w:tcPr>
            <w:tcW w:w="3934" w:type="dxa"/>
          </w:tcPr>
          <w:p w14:paraId="20EDE701" w14:textId="77777777" w:rsidR="00E342EA" w:rsidRDefault="00E342EA" w:rsidP="00185F7A">
            <w:pPr>
              <w:pStyle w:val="TableParagraph"/>
              <w:kinsoku w:val="0"/>
              <w:overflowPunct w:val="0"/>
              <w:spacing w:before="7"/>
              <w:ind w:left="40"/>
              <w:jc w:val="left"/>
              <w:rPr>
                <w:i/>
                <w:iCs/>
                <w:sz w:val="18"/>
                <w:szCs w:val="18"/>
              </w:rPr>
            </w:pPr>
            <w:r>
              <w:rPr>
                <w:i/>
                <w:iCs/>
                <w:sz w:val="18"/>
                <w:szCs w:val="18"/>
              </w:rPr>
              <w:t>Electroconvulsive therapy</w:t>
            </w:r>
          </w:p>
        </w:tc>
        <w:tc>
          <w:tcPr>
            <w:tcW w:w="1126" w:type="dxa"/>
          </w:tcPr>
          <w:p w14:paraId="61C3DE8A" w14:textId="77777777" w:rsidR="00E342EA" w:rsidRDefault="00E342EA" w:rsidP="00185F7A">
            <w:pPr>
              <w:pStyle w:val="TableParagraph"/>
              <w:kinsoku w:val="0"/>
              <w:overflowPunct w:val="0"/>
              <w:spacing w:before="7"/>
              <w:ind w:left="325" w:right="317"/>
              <w:rPr>
                <w:i/>
                <w:iCs/>
                <w:sz w:val="18"/>
                <w:szCs w:val="18"/>
              </w:rPr>
            </w:pPr>
            <w:r>
              <w:rPr>
                <w:i/>
                <w:iCs/>
                <w:sz w:val="18"/>
                <w:szCs w:val="18"/>
              </w:rPr>
              <w:t>E,C</w:t>
            </w:r>
          </w:p>
        </w:tc>
        <w:tc>
          <w:tcPr>
            <w:tcW w:w="1104" w:type="dxa"/>
          </w:tcPr>
          <w:p w14:paraId="323D316B" w14:textId="2D6FB1E1"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709DB52D" w14:textId="77777777" w:rsidR="00E342EA" w:rsidRDefault="00E342EA" w:rsidP="00185F7A">
            <w:pPr>
              <w:pStyle w:val="TableParagraph"/>
              <w:kinsoku w:val="0"/>
              <w:overflowPunct w:val="0"/>
              <w:jc w:val="left"/>
              <w:rPr>
                <w:sz w:val="16"/>
                <w:szCs w:val="16"/>
              </w:rPr>
            </w:pPr>
          </w:p>
        </w:tc>
        <w:tc>
          <w:tcPr>
            <w:tcW w:w="991" w:type="dxa"/>
          </w:tcPr>
          <w:p w14:paraId="6D3C8159" w14:textId="77777777" w:rsidR="00E342EA" w:rsidRDefault="00E342EA" w:rsidP="00185F7A">
            <w:pPr>
              <w:pStyle w:val="TableParagraph"/>
              <w:kinsoku w:val="0"/>
              <w:overflowPunct w:val="0"/>
              <w:jc w:val="left"/>
              <w:rPr>
                <w:sz w:val="16"/>
                <w:szCs w:val="16"/>
              </w:rPr>
            </w:pPr>
          </w:p>
        </w:tc>
        <w:tc>
          <w:tcPr>
            <w:tcW w:w="993" w:type="dxa"/>
          </w:tcPr>
          <w:p w14:paraId="453B12DE" w14:textId="3107D18B"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064F98E8" w14:textId="31C16D9B" w:rsidR="00E342EA" w:rsidRDefault="00E342EA" w:rsidP="00185F7A">
            <w:pPr>
              <w:pStyle w:val="TableParagraph"/>
              <w:kinsoku w:val="0"/>
              <w:overflowPunct w:val="0"/>
              <w:spacing w:line="217" w:lineRule="exact"/>
              <w:ind w:left="11"/>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r>
    </w:tbl>
    <w:p w14:paraId="7E585EF4" w14:textId="77777777" w:rsidR="00785870" w:rsidRPr="00785870" w:rsidRDefault="00785870" w:rsidP="00C57F10">
      <w:pPr>
        <w:widowControl/>
        <w:kinsoku w:val="0"/>
        <w:overflowPunct w:val="0"/>
        <w:autoSpaceDE w:val="0"/>
        <w:autoSpaceDN w:val="0"/>
        <w:adjustRightInd w:val="0"/>
        <w:rPr>
          <w:rFonts w:ascii="Times New Roman" w:eastAsia="Calibri" w:hAnsi="Times New Roman"/>
          <w:b/>
          <w:bCs/>
          <w:i/>
          <w:iCs/>
          <w:snapToGrid/>
          <w:sz w:val="16"/>
          <w:szCs w:val="16"/>
        </w:rPr>
      </w:pPr>
      <w:r w:rsidRPr="00785870">
        <w:rPr>
          <w:rFonts w:ascii="Times New Roman" w:eastAsia="Calibri" w:hAnsi="Times New Roman"/>
          <w:b/>
          <w:bCs/>
          <w:i/>
          <w:iCs/>
          <w:snapToGrid/>
          <w:sz w:val="16"/>
          <w:szCs w:val="16"/>
        </w:rPr>
        <w:t>Station Types</w:t>
      </w:r>
    </w:p>
    <w:p w14:paraId="1F3FA1B7" w14:textId="77777777" w:rsidR="00785870" w:rsidRPr="00785870" w:rsidRDefault="00785870" w:rsidP="00C57F10">
      <w:pPr>
        <w:widowControl/>
        <w:kinsoku w:val="0"/>
        <w:overflowPunct w:val="0"/>
        <w:autoSpaceDE w:val="0"/>
        <w:autoSpaceDN w:val="0"/>
        <w:adjustRightInd w:val="0"/>
        <w:rPr>
          <w:rFonts w:ascii="Times New Roman" w:eastAsia="Calibri" w:hAnsi="Times New Roman"/>
          <w:i/>
          <w:iCs/>
          <w:snapToGrid/>
          <w:sz w:val="16"/>
          <w:szCs w:val="16"/>
        </w:rPr>
      </w:pPr>
      <w:r w:rsidRPr="00785870">
        <w:rPr>
          <w:rFonts w:ascii="Times New Roman" w:eastAsia="Calibri" w:hAnsi="Times New Roman"/>
          <w:i/>
          <w:iCs/>
          <w:snapToGrid/>
          <w:sz w:val="16"/>
          <w:szCs w:val="16"/>
        </w:rPr>
        <w:t>P = Patient Station, B = Bath Station, E = Staff Emergency, C = Code Call, M = Master, D = Duty</w:t>
      </w:r>
    </w:p>
    <w:p w14:paraId="672BB2AF" w14:textId="77777777" w:rsidR="00785870" w:rsidRPr="00785870" w:rsidRDefault="00785870" w:rsidP="00C57F10">
      <w:pPr>
        <w:widowControl/>
        <w:kinsoku w:val="0"/>
        <w:overflowPunct w:val="0"/>
        <w:autoSpaceDE w:val="0"/>
        <w:autoSpaceDN w:val="0"/>
        <w:adjustRightInd w:val="0"/>
        <w:rPr>
          <w:rFonts w:ascii="Times New Roman" w:eastAsia="Calibri" w:hAnsi="Times New Roman"/>
          <w:i/>
          <w:iCs/>
          <w:snapToGrid/>
          <w:sz w:val="16"/>
          <w:szCs w:val="16"/>
          <w:u w:val="single"/>
        </w:rPr>
      </w:pPr>
      <w:bookmarkStart w:id="20" w:name="TABLE_1224.4.6.1_STATION_OUTLETS_FOR_OXY"/>
      <w:bookmarkEnd w:id="20"/>
      <w:r w:rsidRPr="00785870">
        <w:rPr>
          <w:rFonts w:ascii="Times New Roman" w:eastAsia="Calibri" w:hAnsi="Times New Roman"/>
          <w:i/>
          <w:iCs/>
          <w:snapToGrid/>
          <w:sz w:val="16"/>
          <w:szCs w:val="16"/>
          <w:u w:val="single"/>
        </w:rPr>
        <w:t>1. Not required for Primary Care, Chronic Dialysis, Rehabilitation or Psychology Clinics.</w:t>
      </w:r>
    </w:p>
    <w:p w14:paraId="2C7196BB" w14:textId="63D450DE" w:rsidR="00E53B97" w:rsidRDefault="00E53B97" w:rsidP="00E53B97">
      <w:pPr>
        <w:rPr>
          <w:rFonts w:ascii="Arial" w:hAnsi="Arial" w:cs="Arial"/>
          <w:bCs/>
          <w:iCs/>
          <w:szCs w:val="24"/>
        </w:rPr>
      </w:pPr>
      <w:r w:rsidRPr="001D0E81">
        <w:rPr>
          <w:rFonts w:ascii="Arial" w:hAnsi="Arial" w:cs="Arial"/>
          <w:bCs/>
          <w:iCs/>
          <w:szCs w:val="24"/>
        </w:rPr>
        <w:lastRenderedPageBreak/>
        <w:t>…</w:t>
      </w:r>
    </w:p>
    <w:bookmarkEnd w:id="18"/>
    <w:p w14:paraId="1CB049C5" w14:textId="77777777" w:rsidR="00E53B97" w:rsidRPr="00AD67B3" w:rsidRDefault="00E53B97" w:rsidP="00E53B97">
      <w:pPr>
        <w:spacing w:before="120"/>
        <w:rPr>
          <w:rFonts w:ascii="Arial" w:hAnsi="Arial" w:cs="Arial"/>
        </w:rPr>
      </w:pPr>
      <w:r w:rsidRPr="00AD67B3">
        <w:rPr>
          <w:rFonts w:ascii="Arial" w:hAnsi="Arial" w:cs="Arial"/>
          <w:b/>
        </w:rPr>
        <w:t>Notation:</w:t>
      </w:r>
    </w:p>
    <w:p w14:paraId="320AC922"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2D2EA87"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7F1403A" w14:textId="507C1A54" w:rsidR="00E53B97" w:rsidRDefault="00E53B97" w:rsidP="00FD6B21">
      <w:pPr>
        <w:rPr>
          <w:rFonts w:ascii="Arial" w:hAnsi="Arial" w:cs="Arial"/>
        </w:rPr>
      </w:pPr>
    </w:p>
    <w:p w14:paraId="7DD65EB5" w14:textId="77777777" w:rsidR="00943A40" w:rsidRDefault="00E53B97" w:rsidP="00655978">
      <w:pPr>
        <w:pStyle w:val="Heading1"/>
        <w:spacing w:before="60"/>
        <w:rPr>
          <w:rFonts w:cs="Arial"/>
          <w:i/>
          <w:iCs/>
          <w:szCs w:val="24"/>
        </w:rPr>
      </w:pPr>
      <w:r>
        <w:t>Item</w:t>
      </w:r>
      <w:r w:rsidR="00785870">
        <w:t xml:space="preserve"> 14</w:t>
      </w:r>
      <w:r>
        <w:br/>
      </w:r>
      <w:r w:rsidR="00785870" w:rsidRPr="006274C6">
        <w:rPr>
          <w:rFonts w:cs="Arial"/>
          <w:szCs w:val="24"/>
        </w:rPr>
        <w:t>CHAPTER 12 INTERIOR ENVIRONMENT</w:t>
      </w:r>
      <w:r w:rsidR="00785870" w:rsidRPr="006274C6">
        <w:rPr>
          <w:rFonts w:cs="Arial"/>
          <w:szCs w:val="24"/>
        </w:rPr>
        <w:br/>
      </w:r>
      <w:r w:rsidR="00943A40">
        <w:rPr>
          <w:rFonts w:cs="Arial"/>
          <w:i/>
          <w:iCs/>
          <w:szCs w:val="24"/>
        </w:rPr>
        <w:t>1224.4.11 Interior finishes.</w:t>
      </w:r>
    </w:p>
    <w:p w14:paraId="0811AF9C" w14:textId="77777777" w:rsidR="00785870" w:rsidRPr="006274C6" w:rsidRDefault="00785870" w:rsidP="00785870">
      <w:pPr>
        <w:widowControl/>
        <w:autoSpaceDE w:val="0"/>
        <w:autoSpaceDN w:val="0"/>
        <w:adjustRightInd w:val="0"/>
        <w:rPr>
          <w:rFonts w:ascii="Arial" w:eastAsia="Calibri" w:hAnsi="Arial" w:cs="Arial"/>
          <w:i/>
          <w:iCs/>
          <w:snapToGrid/>
          <w:color w:val="000000"/>
          <w:szCs w:val="24"/>
        </w:rPr>
      </w:pPr>
      <w:r w:rsidRPr="006274C6">
        <w:rPr>
          <w:rFonts w:ascii="Arial" w:eastAsia="Calibri" w:hAnsi="Arial" w:cs="Arial"/>
          <w:i/>
          <w:iCs/>
          <w:snapToGrid/>
          <w:color w:val="000000"/>
          <w:szCs w:val="24"/>
        </w:rPr>
        <w:t>…</w:t>
      </w:r>
    </w:p>
    <w:p w14:paraId="44A60C39" w14:textId="77777777" w:rsidR="00785870" w:rsidRPr="006274C6" w:rsidRDefault="00785870" w:rsidP="004D10EB">
      <w:pPr>
        <w:widowControl/>
        <w:autoSpaceDE w:val="0"/>
        <w:autoSpaceDN w:val="0"/>
        <w:adjustRightInd w:val="0"/>
        <w:rPr>
          <w:rFonts w:ascii="Arial" w:eastAsia="Calibri" w:hAnsi="Arial" w:cs="Arial"/>
          <w:b/>
          <w:bCs/>
          <w:i/>
          <w:iCs/>
          <w:snapToGrid/>
          <w:color w:val="000000"/>
          <w:szCs w:val="24"/>
        </w:rPr>
      </w:pPr>
      <w:r w:rsidRPr="006274C6">
        <w:rPr>
          <w:rFonts w:ascii="Arial" w:eastAsia="Calibri" w:hAnsi="Arial" w:cs="Arial"/>
          <w:b/>
          <w:bCs/>
          <w:i/>
          <w:iCs/>
          <w:snapToGrid/>
          <w:color w:val="000000"/>
          <w:szCs w:val="24"/>
        </w:rPr>
        <w:t xml:space="preserve">1224.4.11 Interior finishes. </w:t>
      </w:r>
      <w:r w:rsidRPr="006274C6">
        <w:rPr>
          <w:rFonts w:ascii="Arial" w:eastAsia="Calibri" w:hAnsi="Arial" w:cs="Arial"/>
          <w:i/>
          <w:snapToGrid/>
          <w:szCs w:val="24"/>
          <w:u w:val="single"/>
        </w:rPr>
        <w:t>For imaging, examination/treatment, procedure, and operating rooms also see Table 1224.4.11.4a.</w:t>
      </w:r>
    </w:p>
    <w:p w14:paraId="0E3A20B6" w14:textId="77857D36" w:rsidR="00785870" w:rsidRPr="006274C6" w:rsidRDefault="00785870" w:rsidP="00785870">
      <w:pPr>
        <w:widowControl/>
        <w:autoSpaceDE w:val="0"/>
        <w:autoSpaceDN w:val="0"/>
        <w:adjustRightInd w:val="0"/>
        <w:rPr>
          <w:rFonts w:ascii="Arial" w:eastAsia="Calibri" w:hAnsi="Arial" w:cs="Arial"/>
          <w:i/>
          <w:iCs/>
          <w:snapToGrid/>
          <w:color w:val="000000"/>
          <w:szCs w:val="24"/>
        </w:rPr>
      </w:pPr>
      <w:r w:rsidRPr="006274C6">
        <w:rPr>
          <w:rFonts w:ascii="Arial" w:eastAsia="Calibri" w:hAnsi="Arial" w:cs="Arial"/>
          <w:i/>
          <w:iCs/>
          <w:snapToGrid/>
          <w:color w:val="000000"/>
          <w:szCs w:val="24"/>
        </w:rPr>
        <w:t>…</w:t>
      </w:r>
    </w:p>
    <w:p w14:paraId="67058FDA" w14:textId="77777777" w:rsidR="00785870" w:rsidRPr="006274C6" w:rsidRDefault="00785870" w:rsidP="00D36498">
      <w:pPr>
        <w:widowControl/>
        <w:spacing w:after="120" w:line="259" w:lineRule="auto"/>
        <w:ind w:firstLine="360"/>
        <w:rPr>
          <w:rFonts w:ascii="Arial" w:eastAsia="Calibri" w:hAnsi="Arial" w:cs="Arial"/>
          <w:i/>
          <w:iCs/>
          <w:snapToGrid/>
          <w:szCs w:val="24"/>
        </w:rPr>
      </w:pPr>
      <w:r w:rsidRPr="006274C6">
        <w:rPr>
          <w:rFonts w:ascii="Arial" w:eastAsia="Calibri" w:hAnsi="Arial" w:cs="Arial"/>
          <w:b/>
          <w:i/>
          <w:iCs/>
          <w:snapToGrid/>
          <w:szCs w:val="24"/>
        </w:rPr>
        <w:t xml:space="preserve">1224.4.11.4 Ceilings. </w:t>
      </w:r>
      <w:r w:rsidRPr="006274C6">
        <w:rPr>
          <w:rFonts w:ascii="Arial" w:eastAsia="Calibri" w:hAnsi="Arial" w:cs="Arial"/>
          <w:i/>
          <w:iCs/>
          <w:snapToGrid/>
          <w:szCs w:val="24"/>
        </w:rPr>
        <w:t>Ceilings in areas occupied by patients…</w:t>
      </w:r>
    </w:p>
    <w:p w14:paraId="5B6C7EB4" w14:textId="77777777" w:rsidR="00785870" w:rsidRPr="006274C6" w:rsidRDefault="00785870" w:rsidP="004D10EB">
      <w:pPr>
        <w:widowControl/>
        <w:spacing w:line="259" w:lineRule="auto"/>
        <w:ind w:left="720"/>
        <w:rPr>
          <w:rFonts w:ascii="Arial" w:eastAsia="Calibri" w:hAnsi="Arial" w:cs="Arial"/>
          <w:i/>
          <w:iCs/>
          <w:snapToGrid/>
          <w:szCs w:val="24"/>
        </w:rPr>
      </w:pPr>
      <w:r w:rsidRPr="006274C6">
        <w:rPr>
          <w:rFonts w:ascii="Arial" w:eastAsia="Calibri" w:hAnsi="Arial" w:cs="Arial"/>
          <w:b/>
          <w:i/>
          <w:iCs/>
          <w:snapToGrid/>
          <w:szCs w:val="24"/>
        </w:rPr>
        <w:t>1224.4.11.4.1 Ceiling finishes.</w:t>
      </w:r>
      <w:r w:rsidRPr="006274C6">
        <w:rPr>
          <w:rFonts w:ascii="Arial" w:eastAsia="Calibri" w:hAnsi="Arial" w:cs="Arial"/>
          <w:i/>
          <w:iCs/>
          <w:snapToGrid/>
          <w:szCs w:val="24"/>
        </w:rPr>
        <w:t xml:space="preserve"> Ceiling finishes shall comply with Table 1224.4.11, </w:t>
      </w:r>
      <w:r w:rsidRPr="006274C6">
        <w:rPr>
          <w:rFonts w:ascii="Arial" w:eastAsia="Calibri" w:hAnsi="Arial" w:cs="Arial"/>
          <w:i/>
          <w:iCs/>
          <w:snapToGrid/>
          <w:szCs w:val="24"/>
          <w:u w:val="single"/>
        </w:rPr>
        <w:t>Table 1224.4.11.4.1a,</w:t>
      </w:r>
      <w:r w:rsidRPr="006274C6">
        <w:rPr>
          <w:rFonts w:ascii="Arial" w:eastAsia="Calibri" w:hAnsi="Arial" w:cs="Arial"/>
          <w:i/>
          <w:iCs/>
          <w:snapToGrid/>
          <w:szCs w:val="24"/>
        </w:rPr>
        <w:t xml:space="preserve"> and the following requirements:</w:t>
      </w:r>
    </w:p>
    <w:p w14:paraId="6C45976E" w14:textId="77777777" w:rsidR="00785870" w:rsidRPr="006274C6" w:rsidRDefault="00785870" w:rsidP="00785870">
      <w:pPr>
        <w:widowControl/>
        <w:autoSpaceDE w:val="0"/>
        <w:autoSpaceDN w:val="0"/>
        <w:adjustRightInd w:val="0"/>
        <w:rPr>
          <w:rFonts w:ascii="Arial" w:eastAsia="Calibri" w:hAnsi="Arial" w:cs="Arial"/>
          <w:i/>
          <w:iCs/>
          <w:snapToGrid/>
          <w:color w:val="000000"/>
          <w:szCs w:val="24"/>
        </w:rPr>
      </w:pPr>
      <w:r w:rsidRPr="006274C6">
        <w:rPr>
          <w:rFonts w:ascii="Arial" w:eastAsia="Calibri" w:hAnsi="Arial" w:cs="Arial"/>
          <w:i/>
          <w:iCs/>
          <w:snapToGrid/>
          <w:color w:val="000000"/>
          <w:szCs w:val="24"/>
        </w:rPr>
        <w:t>…</w:t>
      </w:r>
    </w:p>
    <w:p w14:paraId="312DBB7D" w14:textId="77777777" w:rsidR="00AE61B7" w:rsidRPr="006568E6" w:rsidRDefault="00AE61B7" w:rsidP="006568E6">
      <w:pPr>
        <w:widowControl/>
        <w:spacing w:line="259" w:lineRule="auto"/>
        <w:jc w:val="center"/>
        <w:rPr>
          <w:rFonts w:ascii="Arial" w:eastAsia="Calibri" w:hAnsi="Arial" w:cs="Arial"/>
          <w:b/>
          <w:i/>
          <w:snapToGrid/>
          <w:sz w:val="16"/>
          <w:szCs w:val="16"/>
          <w:u w:val="single"/>
        </w:rPr>
      </w:pPr>
      <w:bookmarkStart w:id="21" w:name="_Hlk77243251"/>
      <w:r w:rsidRPr="006568E6">
        <w:rPr>
          <w:rFonts w:ascii="Arial" w:eastAsia="Calibri" w:hAnsi="Arial" w:cs="Arial"/>
          <w:b/>
          <w:i/>
          <w:snapToGrid/>
          <w:sz w:val="16"/>
          <w:szCs w:val="16"/>
          <w:u w:val="single"/>
        </w:rPr>
        <w:t>TABLE 1224.4.11.4a</w:t>
      </w:r>
    </w:p>
    <w:bookmarkEnd w:id="21"/>
    <w:p w14:paraId="427E78A3" w14:textId="77777777" w:rsidR="00AE61B7" w:rsidRPr="006568E6" w:rsidRDefault="00AE61B7" w:rsidP="006568E6">
      <w:pPr>
        <w:widowControl/>
        <w:spacing w:after="120" w:line="259" w:lineRule="auto"/>
        <w:jc w:val="center"/>
        <w:rPr>
          <w:rFonts w:ascii="Arial" w:eastAsia="Calibri" w:hAnsi="Arial" w:cs="Arial"/>
          <w:b/>
          <w:i/>
          <w:snapToGrid/>
          <w:sz w:val="16"/>
          <w:szCs w:val="16"/>
          <w:u w:val="single"/>
        </w:rPr>
      </w:pPr>
      <w:r w:rsidRPr="006568E6">
        <w:rPr>
          <w:rFonts w:ascii="Arial" w:eastAsia="Calibri" w:hAnsi="Arial" w:cs="Arial"/>
          <w:b/>
          <w:i/>
          <w:snapToGrid/>
          <w:sz w:val="16"/>
          <w:szCs w:val="16"/>
          <w:u w:val="single"/>
        </w:rPr>
        <w:t xml:space="preserve">EXAMINATION/TREATMENT, IMAGING, PROCEDURE, AND OPERATING ROOM CLASSIFICATION </w:t>
      </w:r>
      <w:r w:rsidRPr="006568E6">
        <w:rPr>
          <w:rFonts w:ascii="Arial" w:eastAsia="Calibri" w:hAnsi="Arial" w:cs="Arial"/>
          <w:b/>
          <w:i/>
          <w:snapToGrid/>
          <w:sz w:val="16"/>
          <w:szCs w:val="16"/>
          <w:u w:val="single"/>
          <w:vertAlign w:val="superscript"/>
        </w:rPr>
        <w:t>1, 2</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Caption w:val="TABLE 1224.4.11.4a"/>
        <w:tblDescription w:val="TABLE 1224.4.11.4a EXAMINATION/TREATMENT, IMAGING, PROCEDURE, AND OPERATING ROOM CLASSIFICATION   New Table added showing columns for the Room (identifies the different levels of exam/procedure rooms); Use (description of the room use); Room Type (unrestricted, semi-restricted, or restricted); Location (how the room is acccessed); and Surfaces (level of finishes required).  Footnotes provide additional references."/>
      </w:tblPr>
      <w:tblGrid>
        <w:gridCol w:w="1296"/>
        <w:gridCol w:w="2592"/>
        <w:gridCol w:w="1446"/>
        <w:gridCol w:w="1446"/>
        <w:gridCol w:w="3456"/>
      </w:tblGrid>
      <w:tr w:rsidR="00833D73" w:rsidRPr="008F58FC" w14:paraId="25519AA2" w14:textId="77777777" w:rsidTr="00196793">
        <w:trPr>
          <w:cantSplit/>
          <w:trHeight w:val="432"/>
          <w:tblHeader/>
        </w:trPr>
        <w:tc>
          <w:tcPr>
            <w:tcW w:w="1296" w:type="dxa"/>
            <w:shd w:val="clear" w:color="auto" w:fill="auto"/>
            <w:vAlign w:val="center"/>
          </w:tcPr>
          <w:p w14:paraId="08E6D0F9" w14:textId="77777777" w:rsidR="00833D73" w:rsidRPr="008F58FC" w:rsidRDefault="00833D73" w:rsidP="00833D73">
            <w:pPr>
              <w:widowControl/>
              <w:spacing w:line="259" w:lineRule="auto"/>
              <w:jc w:val="center"/>
              <w:rPr>
                <w:rFonts w:ascii="Times New Roman" w:eastAsia="Calibri" w:hAnsi="Times New Roman"/>
                <w:b/>
                <w:i/>
                <w:snapToGrid/>
                <w:sz w:val="18"/>
                <w:szCs w:val="18"/>
                <w:u w:val="single"/>
              </w:rPr>
            </w:pPr>
            <w:r w:rsidRPr="008F58FC">
              <w:rPr>
                <w:rFonts w:ascii="Times New Roman" w:eastAsia="Calibri" w:hAnsi="Times New Roman"/>
                <w:b/>
                <w:i/>
                <w:snapToGrid/>
                <w:sz w:val="18"/>
                <w:szCs w:val="18"/>
                <w:u w:val="single"/>
              </w:rPr>
              <w:t>ROOM</w:t>
            </w:r>
          </w:p>
        </w:tc>
        <w:tc>
          <w:tcPr>
            <w:tcW w:w="2592" w:type="dxa"/>
            <w:shd w:val="clear" w:color="auto" w:fill="auto"/>
            <w:vAlign w:val="center"/>
          </w:tcPr>
          <w:p w14:paraId="19EB8613" w14:textId="77777777" w:rsidR="00833D73" w:rsidRPr="008F58FC" w:rsidRDefault="00833D73" w:rsidP="00833D73">
            <w:pPr>
              <w:widowControl/>
              <w:spacing w:line="259" w:lineRule="auto"/>
              <w:jc w:val="center"/>
              <w:rPr>
                <w:rFonts w:ascii="Times New Roman" w:eastAsia="Calibri" w:hAnsi="Times New Roman"/>
                <w:b/>
                <w:i/>
                <w:snapToGrid/>
                <w:sz w:val="18"/>
                <w:szCs w:val="18"/>
                <w:u w:val="single"/>
              </w:rPr>
            </w:pPr>
            <w:r w:rsidRPr="008F58FC">
              <w:rPr>
                <w:rFonts w:ascii="Times New Roman" w:eastAsia="Calibri" w:hAnsi="Times New Roman"/>
                <w:b/>
                <w:i/>
                <w:snapToGrid/>
                <w:sz w:val="18"/>
                <w:szCs w:val="18"/>
                <w:u w:val="single"/>
              </w:rPr>
              <w:t>USE</w:t>
            </w:r>
          </w:p>
        </w:tc>
        <w:tc>
          <w:tcPr>
            <w:tcW w:w="1446" w:type="dxa"/>
            <w:tcBorders>
              <w:bottom w:val="single" w:sz="4" w:space="0" w:color="auto"/>
            </w:tcBorders>
            <w:vAlign w:val="center"/>
          </w:tcPr>
          <w:p w14:paraId="422A627D" w14:textId="5CC4FD2E" w:rsidR="00833D73" w:rsidRPr="008F58FC" w:rsidRDefault="00833D73" w:rsidP="00833D73">
            <w:pPr>
              <w:widowControl/>
              <w:spacing w:line="259" w:lineRule="auto"/>
              <w:jc w:val="center"/>
              <w:rPr>
                <w:rFonts w:ascii="Times New Roman" w:eastAsia="Calibri" w:hAnsi="Times New Roman"/>
                <w:b/>
                <w:i/>
                <w:snapToGrid/>
                <w:sz w:val="18"/>
                <w:szCs w:val="18"/>
                <w:u w:val="single"/>
              </w:rPr>
            </w:pPr>
            <w:r w:rsidRPr="008F58FC">
              <w:rPr>
                <w:rFonts w:ascii="Times New Roman" w:eastAsia="Calibri" w:hAnsi="Times New Roman"/>
                <w:b/>
                <w:i/>
                <w:snapToGrid/>
                <w:sz w:val="18"/>
                <w:szCs w:val="18"/>
                <w:u w:val="single"/>
              </w:rPr>
              <w:t>ROOM TYPE</w:t>
            </w:r>
          </w:p>
        </w:tc>
        <w:tc>
          <w:tcPr>
            <w:tcW w:w="1446" w:type="dxa"/>
            <w:tcBorders>
              <w:bottom w:val="single" w:sz="4" w:space="0" w:color="auto"/>
            </w:tcBorders>
            <w:vAlign w:val="center"/>
          </w:tcPr>
          <w:p w14:paraId="6790DC90" w14:textId="79B3EC8A" w:rsidR="00833D73" w:rsidRPr="008F58FC" w:rsidRDefault="00833D73" w:rsidP="00833D73">
            <w:pPr>
              <w:widowControl/>
              <w:spacing w:line="259" w:lineRule="auto"/>
              <w:jc w:val="center"/>
              <w:rPr>
                <w:rFonts w:ascii="Times New Roman" w:eastAsia="Calibri" w:hAnsi="Times New Roman"/>
                <w:b/>
                <w:i/>
                <w:snapToGrid/>
                <w:sz w:val="18"/>
                <w:szCs w:val="18"/>
                <w:u w:val="single"/>
              </w:rPr>
            </w:pPr>
            <w:r w:rsidRPr="008F58FC">
              <w:rPr>
                <w:rFonts w:ascii="Times New Roman" w:eastAsia="Calibri" w:hAnsi="Times New Roman"/>
                <w:b/>
                <w:i/>
                <w:snapToGrid/>
                <w:sz w:val="18"/>
                <w:szCs w:val="18"/>
                <w:u w:val="single"/>
              </w:rPr>
              <w:t>LOCATION</w:t>
            </w:r>
          </w:p>
        </w:tc>
        <w:tc>
          <w:tcPr>
            <w:tcW w:w="3456" w:type="dxa"/>
            <w:tcBorders>
              <w:bottom w:val="single" w:sz="4" w:space="0" w:color="auto"/>
            </w:tcBorders>
            <w:vAlign w:val="center"/>
          </w:tcPr>
          <w:p w14:paraId="07753F16" w14:textId="0B659F95" w:rsidR="00833D73" w:rsidRPr="008F58FC" w:rsidRDefault="00833D73" w:rsidP="00833D73">
            <w:pPr>
              <w:widowControl/>
              <w:spacing w:line="259" w:lineRule="auto"/>
              <w:jc w:val="center"/>
              <w:rPr>
                <w:rFonts w:ascii="Times New Roman" w:eastAsia="Calibri" w:hAnsi="Times New Roman"/>
                <w:b/>
                <w:i/>
                <w:snapToGrid/>
                <w:sz w:val="18"/>
                <w:szCs w:val="18"/>
                <w:u w:val="single"/>
              </w:rPr>
            </w:pPr>
            <w:r w:rsidRPr="008F58FC">
              <w:rPr>
                <w:rFonts w:ascii="Times New Roman" w:eastAsia="Calibri" w:hAnsi="Times New Roman"/>
                <w:b/>
                <w:i/>
                <w:snapToGrid/>
                <w:sz w:val="18"/>
                <w:szCs w:val="18"/>
                <w:u w:val="single"/>
              </w:rPr>
              <w:t>SURFACES</w:t>
            </w:r>
          </w:p>
        </w:tc>
      </w:tr>
      <w:tr w:rsidR="00833D73" w:rsidRPr="008F58FC" w14:paraId="281F226F" w14:textId="77777777" w:rsidTr="00196793">
        <w:trPr>
          <w:cantSplit/>
          <w:trHeight w:val="803"/>
        </w:trPr>
        <w:tc>
          <w:tcPr>
            <w:tcW w:w="1296" w:type="dxa"/>
            <w:shd w:val="clear" w:color="auto" w:fill="auto"/>
          </w:tcPr>
          <w:p w14:paraId="46A5F372" w14:textId="77777777" w:rsidR="00833D73" w:rsidRPr="008F58FC" w:rsidRDefault="00833D73" w:rsidP="00833D73">
            <w:pPr>
              <w:widowControl/>
              <w:jc w:val="center"/>
              <w:rPr>
                <w:rFonts w:ascii="Times New Roman" w:eastAsia="Calibri" w:hAnsi="Times New Roman"/>
                <w:i/>
                <w:snapToGrid/>
                <w:sz w:val="18"/>
                <w:szCs w:val="18"/>
                <w:u w:val="single"/>
              </w:rPr>
            </w:pPr>
            <w:bookmarkStart w:id="22" w:name="_Hlk42784563"/>
            <w:r w:rsidRPr="008F58FC">
              <w:rPr>
                <w:rFonts w:ascii="Times New Roman" w:eastAsia="Calibri" w:hAnsi="Times New Roman"/>
                <w:i/>
                <w:snapToGrid/>
                <w:sz w:val="18"/>
                <w:szCs w:val="18"/>
                <w:u w:val="single"/>
              </w:rPr>
              <w:t>Exam or treatment room</w:t>
            </w:r>
          </w:p>
        </w:tc>
        <w:tc>
          <w:tcPr>
            <w:tcW w:w="2592" w:type="dxa"/>
            <w:shd w:val="clear" w:color="auto" w:fill="auto"/>
          </w:tcPr>
          <w:p w14:paraId="12487BCE" w14:textId="77777777" w:rsidR="00833D73"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Patient care that may require high-level disinfected or sterile instruments but does not require the environmental controls of a procedure room</w:t>
            </w:r>
          </w:p>
          <w:p w14:paraId="677937E6" w14:textId="402B34DE" w:rsidR="00833D73" w:rsidRPr="008F58FC" w:rsidRDefault="00833D73" w:rsidP="00833D73">
            <w:pPr>
              <w:widowControl/>
              <w:rPr>
                <w:rFonts w:ascii="Times New Roman" w:eastAsia="Calibri" w:hAnsi="Times New Roman"/>
                <w:i/>
                <w:snapToGrid/>
                <w:sz w:val="18"/>
                <w:szCs w:val="18"/>
                <w:u w:val="single"/>
              </w:rPr>
            </w:pPr>
          </w:p>
        </w:tc>
        <w:tc>
          <w:tcPr>
            <w:tcW w:w="1446" w:type="dxa"/>
            <w:tcBorders>
              <w:bottom w:val="nil"/>
            </w:tcBorders>
          </w:tcPr>
          <w:p w14:paraId="024890AD" w14:textId="09B94001"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Unrestricted area</w:t>
            </w:r>
          </w:p>
        </w:tc>
        <w:tc>
          <w:tcPr>
            <w:tcW w:w="1446" w:type="dxa"/>
            <w:tcBorders>
              <w:bottom w:val="nil"/>
            </w:tcBorders>
          </w:tcPr>
          <w:p w14:paraId="7B814B48" w14:textId="49B59A09"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Accessed from an unrestricted area</w:t>
            </w:r>
          </w:p>
        </w:tc>
        <w:tc>
          <w:tcPr>
            <w:tcW w:w="3456" w:type="dxa"/>
            <w:tcBorders>
              <w:bottom w:val="nil"/>
            </w:tcBorders>
          </w:tcPr>
          <w:p w14:paraId="54A7D4CB" w14:textId="77777777"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 xml:space="preserve">Flooring: cleanable and wear-resistant for the location; stable, firm, and slip-resistant </w:t>
            </w:r>
          </w:p>
          <w:p w14:paraId="459B5C64" w14:textId="77777777" w:rsidR="00833D73" w:rsidRPr="008F58FC" w:rsidRDefault="00833D73" w:rsidP="00833D73">
            <w:pPr>
              <w:widowControl/>
              <w:rPr>
                <w:rFonts w:ascii="Times New Roman" w:eastAsia="Calibri" w:hAnsi="Times New Roman"/>
                <w:i/>
                <w:snapToGrid/>
                <w:sz w:val="18"/>
                <w:szCs w:val="18"/>
                <w:u w:val="single"/>
              </w:rPr>
            </w:pPr>
          </w:p>
          <w:p w14:paraId="743450B3" w14:textId="77777777"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Wall finishes: washable</w:t>
            </w:r>
          </w:p>
          <w:p w14:paraId="1608E435" w14:textId="77777777" w:rsidR="00833D73" w:rsidRPr="008F58FC" w:rsidRDefault="00833D73" w:rsidP="00833D73">
            <w:pPr>
              <w:widowControl/>
              <w:rPr>
                <w:rFonts w:ascii="Times New Roman" w:eastAsia="Calibri" w:hAnsi="Times New Roman"/>
                <w:i/>
                <w:snapToGrid/>
                <w:sz w:val="18"/>
                <w:szCs w:val="18"/>
                <w:u w:val="single"/>
              </w:rPr>
            </w:pPr>
          </w:p>
          <w:p w14:paraId="3C28DDF4" w14:textId="4D4F7515"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Ceiling: cleanable with routine housekeeping equipment; lay-in ceiling permitted</w:t>
            </w:r>
          </w:p>
        </w:tc>
      </w:tr>
      <w:bookmarkEnd w:id="22"/>
      <w:tr w:rsidR="00833D73" w:rsidRPr="008F58FC" w14:paraId="46474D2F" w14:textId="77777777" w:rsidTr="00196793">
        <w:trPr>
          <w:cantSplit/>
          <w:trHeight w:val="802"/>
        </w:trPr>
        <w:tc>
          <w:tcPr>
            <w:tcW w:w="1296" w:type="dxa"/>
            <w:shd w:val="clear" w:color="auto" w:fill="auto"/>
          </w:tcPr>
          <w:p w14:paraId="4D78B6B1" w14:textId="77777777"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Class 1 imaging room</w:t>
            </w:r>
          </w:p>
        </w:tc>
        <w:tc>
          <w:tcPr>
            <w:tcW w:w="2592" w:type="dxa"/>
            <w:shd w:val="clear" w:color="auto" w:fill="auto"/>
          </w:tcPr>
          <w:p w14:paraId="2B059140" w14:textId="77777777"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Diagnostic radiology, fluoroscopy, mammography, computed tomography (CT), ultrasound, magnetic resonance imaging (MRI), and other imaging modalities. Services that use natural orifice entry and do not pierce or penetrate natural protective membranes</w:t>
            </w:r>
          </w:p>
        </w:tc>
        <w:tc>
          <w:tcPr>
            <w:tcW w:w="1446" w:type="dxa"/>
            <w:tcBorders>
              <w:top w:val="nil"/>
            </w:tcBorders>
          </w:tcPr>
          <w:p w14:paraId="7F1F495C" w14:textId="46DD1E80" w:rsidR="00833D73" w:rsidRPr="00693546" w:rsidRDefault="00833D73" w:rsidP="00833D73">
            <w:pPr>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Unrestricted area</w:t>
            </w:r>
          </w:p>
        </w:tc>
        <w:tc>
          <w:tcPr>
            <w:tcW w:w="1446" w:type="dxa"/>
            <w:tcBorders>
              <w:top w:val="nil"/>
            </w:tcBorders>
          </w:tcPr>
          <w:p w14:paraId="5DFC9064" w14:textId="2BE7F948" w:rsidR="00833D73" w:rsidRPr="00693546" w:rsidRDefault="00833D73" w:rsidP="00833D73">
            <w:pPr>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Accessed from an unrestricted area</w:t>
            </w:r>
          </w:p>
        </w:tc>
        <w:tc>
          <w:tcPr>
            <w:tcW w:w="3456" w:type="dxa"/>
            <w:tcBorders>
              <w:top w:val="nil"/>
            </w:tcBorders>
          </w:tcPr>
          <w:p w14:paraId="5D3BFBFD" w14:textId="77777777" w:rsidR="00833D73" w:rsidRPr="00693546" w:rsidRDefault="00833D73" w:rsidP="00833D73">
            <w:pPr>
              <w:widowControl/>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 xml:space="preserve">Flooring: cleanable and wear-resistant for the location; stable, firm, and slip-resistant </w:t>
            </w:r>
          </w:p>
          <w:p w14:paraId="613EEF27" w14:textId="77777777" w:rsidR="00833D73" w:rsidRPr="00693546" w:rsidRDefault="00833D73" w:rsidP="00833D73">
            <w:pPr>
              <w:widowControl/>
              <w:rPr>
                <w:rFonts w:ascii="Times New Roman" w:eastAsia="Calibri" w:hAnsi="Times New Roman"/>
                <w:i/>
                <w:snapToGrid/>
                <w:color w:val="FFFFFF" w:themeColor="background1"/>
                <w:sz w:val="18"/>
                <w:szCs w:val="18"/>
                <w:u w:val="single"/>
              </w:rPr>
            </w:pPr>
          </w:p>
          <w:p w14:paraId="466987A1" w14:textId="77777777" w:rsidR="00833D73" w:rsidRPr="00693546" w:rsidRDefault="00833D73" w:rsidP="00833D73">
            <w:pPr>
              <w:widowControl/>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Wall finishes: washable</w:t>
            </w:r>
          </w:p>
          <w:p w14:paraId="59850ADF" w14:textId="77777777" w:rsidR="00833D73" w:rsidRPr="00693546" w:rsidRDefault="00833D73" w:rsidP="00833D73">
            <w:pPr>
              <w:widowControl/>
              <w:rPr>
                <w:rFonts w:ascii="Times New Roman" w:eastAsia="Calibri" w:hAnsi="Times New Roman"/>
                <w:i/>
                <w:snapToGrid/>
                <w:color w:val="FFFFFF" w:themeColor="background1"/>
                <w:sz w:val="18"/>
                <w:szCs w:val="18"/>
                <w:u w:val="single"/>
              </w:rPr>
            </w:pPr>
          </w:p>
          <w:p w14:paraId="1D82F68C" w14:textId="5FFEEF9E" w:rsidR="00833D73" w:rsidRPr="00693546" w:rsidRDefault="00833D73" w:rsidP="00833D73">
            <w:pPr>
              <w:widowControl/>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Ceiling: cleanable with routine housekeeping equipment; lay-in ceiling permitted</w:t>
            </w:r>
          </w:p>
        </w:tc>
      </w:tr>
      <w:tr w:rsidR="00833D73" w:rsidRPr="008F58FC" w14:paraId="19DB765E" w14:textId="77777777" w:rsidTr="00196793">
        <w:trPr>
          <w:cantSplit/>
          <w:trHeight w:val="1131"/>
        </w:trPr>
        <w:tc>
          <w:tcPr>
            <w:tcW w:w="1296" w:type="dxa"/>
            <w:shd w:val="clear" w:color="auto" w:fill="auto"/>
          </w:tcPr>
          <w:p w14:paraId="3868D17A" w14:textId="08009F8C" w:rsidR="00833D73" w:rsidRPr="008F58FC" w:rsidRDefault="00833D73" w:rsidP="001B651E">
            <w:pPr>
              <w:keepNext/>
              <w:pageBreakBefore/>
              <w:widowControl/>
              <w:jc w:val="center"/>
              <w:rPr>
                <w:rFonts w:ascii="Times New Roman" w:eastAsia="Calibri" w:hAnsi="Times New Roman"/>
                <w:i/>
                <w:snapToGrid/>
                <w:sz w:val="18"/>
                <w:szCs w:val="18"/>
                <w:u w:val="single"/>
              </w:rPr>
            </w:pPr>
            <w:bookmarkStart w:id="23" w:name="_Hlk42784584"/>
            <w:r w:rsidRPr="008F58FC">
              <w:rPr>
                <w:rFonts w:ascii="Times New Roman" w:eastAsia="Calibri" w:hAnsi="Times New Roman"/>
                <w:i/>
                <w:snapToGrid/>
                <w:sz w:val="18"/>
                <w:szCs w:val="18"/>
                <w:u w:val="single"/>
              </w:rPr>
              <w:lastRenderedPageBreak/>
              <w:t>Procedure room</w:t>
            </w:r>
          </w:p>
        </w:tc>
        <w:tc>
          <w:tcPr>
            <w:tcW w:w="2592" w:type="dxa"/>
            <w:shd w:val="clear" w:color="auto" w:fill="auto"/>
          </w:tcPr>
          <w:p w14:paraId="28390126" w14:textId="77777777" w:rsidR="00833D73" w:rsidRPr="008F58FC" w:rsidRDefault="00833D73" w:rsidP="001B651E">
            <w:pPr>
              <w:keepNext/>
              <w:pageBreakBefore/>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Patient care that requires high-level disinfection of the room, sterile instruments, and some environmental controls but does not require the environmental controls of an operating room. Endoscopic procedures</w:t>
            </w:r>
          </w:p>
        </w:tc>
        <w:tc>
          <w:tcPr>
            <w:tcW w:w="1446" w:type="dxa"/>
            <w:tcBorders>
              <w:bottom w:val="nil"/>
            </w:tcBorders>
          </w:tcPr>
          <w:p w14:paraId="4DF738C4" w14:textId="02BD6DCA" w:rsidR="00833D73" w:rsidRPr="008F58FC" w:rsidRDefault="00833D73" w:rsidP="001B651E">
            <w:pPr>
              <w:keepNext/>
              <w:pageBreakBefore/>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Semi-restricted area</w:t>
            </w:r>
          </w:p>
        </w:tc>
        <w:tc>
          <w:tcPr>
            <w:tcW w:w="1446" w:type="dxa"/>
            <w:tcBorders>
              <w:bottom w:val="nil"/>
            </w:tcBorders>
          </w:tcPr>
          <w:p w14:paraId="47EFED06" w14:textId="490702C9" w:rsidR="00833D73" w:rsidRPr="008F58FC" w:rsidRDefault="00833D73" w:rsidP="001B651E">
            <w:pPr>
              <w:keepNext/>
              <w:pageBreakBefore/>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Accessed from an unrestricted or a semi-restricted area</w:t>
            </w:r>
          </w:p>
        </w:tc>
        <w:tc>
          <w:tcPr>
            <w:tcW w:w="3456" w:type="dxa"/>
            <w:tcBorders>
              <w:bottom w:val="nil"/>
            </w:tcBorders>
          </w:tcPr>
          <w:p w14:paraId="4ABD9988" w14:textId="77777777" w:rsidR="00833D73" w:rsidRPr="008F58FC" w:rsidRDefault="00833D73" w:rsidP="001B651E">
            <w:pPr>
              <w:keepNext/>
              <w:pageBreakBefore/>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Flooring: cleanable and wear-resistant for the location; stable, firm and slip-resistant Floor and wall base assemblies: monolithic floor with integral coved wall base carried up the wall a minimum of 6 inches.</w:t>
            </w:r>
          </w:p>
          <w:p w14:paraId="66B7D45D" w14:textId="77777777" w:rsidR="00833D73" w:rsidRPr="008F58FC" w:rsidRDefault="00833D73" w:rsidP="001B651E">
            <w:pPr>
              <w:keepNext/>
              <w:pageBreakBefore/>
              <w:widowControl/>
              <w:rPr>
                <w:rFonts w:ascii="Times New Roman" w:eastAsia="Calibri" w:hAnsi="Times New Roman"/>
                <w:i/>
                <w:snapToGrid/>
                <w:sz w:val="18"/>
                <w:szCs w:val="18"/>
                <w:u w:val="single"/>
              </w:rPr>
            </w:pPr>
          </w:p>
          <w:p w14:paraId="355AEB72" w14:textId="77777777" w:rsidR="00833D73" w:rsidRPr="008F58FC" w:rsidRDefault="00833D73" w:rsidP="001B651E">
            <w:pPr>
              <w:keepNext/>
              <w:pageBreakBefore/>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 xml:space="preserve">Wall finishes: washable; free of fissures, open </w:t>
            </w:r>
            <w:proofErr w:type="gramStart"/>
            <w:r w:rsidRPr="008F58FC">
              <w:rPr>
                <w:rFonts w:ascii="Times New Roman" w:eastAsia="Calibri" w:hAnsi="Times New Roman"/>
                <w:i/>
                <w:snapToGrid/>
                <w:sz w:val="18"/>
                <w:szCs w:val="18"/>
                <w:u w:val="single"/>
              </w:rPr>
              <w:t>joints</w:t>
            </w:r>
            <w:proofErr w:type="gramEnd"/>
            <w:r w:rsidRPr="008F58FC">
              <w:rPr>
                <w:rFonts w:ascii="Times New Roman" w:eastAsia="Calibri" w:hAnsi="Times New Roman"/>
                <w:i/>
                <w:snapToGrid/>
                <w:sz w:val="18"/>
                <w:szCs w:val="18"/>
                <w:u w:val="single"/>
              </w:rPr>
              <w:t xml:space="preserve"> or crevices</w:t>
            </w:r>
          </w:p>
          <w:p w14:paraId="7C075152" w14:textId="77777777" w:rsidR="00833D73" w:rsidRPr="008F58FC" w:rsidRDefault="00833D73" w:rsidP="001B651E">
            <w:pPr>
              <w:keepNext/>
              <w:pageBreakBefore/>
              <w:widowControl/>
              <w:rPr>
                <w:rFonts w:ascii="Times New Roman" w:eastAsia="Calibri" w:hAnsi="Times New Roman"/>
                <w:i/>
                <w:snapToGrid/>
                <w:sz w:val="18"/>
                <w:szCs w:val="18"/>
                <w:u w:val="single"/>
              </w:rPr>
            </w:pPr>
          </w:p>
          <w:p w14:paraId="5BBD8F5C" w14:textId="796E1C94" w:rsidR="00833D73" w:rsidRPr="008F58FC" w:rsidRDefault="00833D73" w:rsidP="001B651E">
            <w:pPr>
              <w:keepNext/>
              <w:pageBreakBefore/>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Ceiling: smooth and without crevices, scrubbable, non-absorptive, non-perforated; capable of withstanding cleaning chemicals; lay-in ceiling permitted if gasketed or each ceiling tile weighs at least one pound per square foot and no perforated, tegular, serrated, or highly textured tiles.</w:t>
            </w:r>
          </w:p>
        </w:tc>
      </w:tr>
      <w:bookmarkEnd w:id="23"/>
      <w:tr w:rsidR="00833D73" w:rsidRPr="008F58FC" w14:paraId="0DB12903" w14:textId="77777777" w:rsidTr="00196793">
        <w:trPr>
          <w:cantSplit/>
          <w:trHeight w:val="897"/>
        </w:trPr>
        <w:tc>
          <w:tcPr>
            <w:tcW w:w="1296" w:type="dxa"/>
            <w:shd w:val="clear" w:color="auto" w:fill="auto"/>
          </w:tcPr>
          <w:p w14:paraId="1358C227" w14:textId="77777777" w:rsidR="00833D73" w:rsidRPr="008F58FC" w:rsidRDefault="00833D73" w:rsidP="001B651E">
            <w:pPr>
              <w:keepNext/>
              <w:pageBreakBefore/>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Class 2 imaging room</w:t>
            </w:r>
          </w:p>
        </w:tc>
        <w:tc>
          <w:tcPr>
            <w:tcW w:w="2592" w:type="dxa"/>
            <w:shd w:val="clear" w:color="auto" w:fill="auto"/>
          </w:tcPr>
          <w:p w14:paraId="4F1D0904" w14:textId="77777777" w:rsidR="00833D73" w:rsidRPr="008F58FC" w:rsidRDefault="00833D73" w:rsidP="001B651E">
            <w:pPr>
              <w:keepNext/>
              <w:pageBreakBefore/>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Diagnostic and therapeutic procedures such as coronary, neurological, or peripheral angiography Electrophysiology procedures</w:t>
            </w:r>
          </w:p>
        </w:tc>
        <w:tc>
          <w:tcPr>
            <w:tcW w:w="1446" w:type="dxa"/>
            <w:tcBorders>
              <w:top w:val="nil"/>
              <w:bottom w:val="single" w:sz="4" w:space="0" w:color="auto"/>
            </w:tcBorders>
          </w:tcPr>
          <w:p w14:paraId="3FBBB6C6" w14:textId="4EBE6950" w:rsidR="00833D73" w:rsidRPr="00693546" w:rsidRDefault="00833D73" w:rsidP="001B651E">
            <w:pPr>
              <w:keepNext/>
              <w:pageBreakBefore/>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Semi-restricted area</w:t>
            </w:r>
          </w:p>
        </w:tc>
        <w:tc>
          <w:tcPr>
            <w:tcW w:w="1446" w:type="dxa"/>
            <w:tcBorders>
              <w:top w:val="nil"/>
              <w:bottom w:val="single" w:sz="4" w:space="0" w:color="auto"/>
            </w:tcBorders>
          </w:tcPr>
          <w:p w14:paraId="6C72E921" w14:textId="79DB1201" w:rsidR="00833D73" w:rsidRPr="00693546" w:rsidRDefault="00833D73" w:rsidP="001B651E">
            <w:pPr>
              <w:keepNext/>
              <w:pageBreakBefore/>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Accessed from an unrestricted or a semi-restricted area</w:t>
            </w:r>
          </w:p>
        </w:tc>
        <w:tc>
          <w:tcPr>
            <w:tcW w:w="3456" w:type="dxa"/>
            <w:tcBorders>
              <w:top w:val="nil"/>
              <w:bottom w:val="single" w:sz="4" w:space="0" w:color="auto"/>
            </w:tcBorders>
          </w:tcPr>
          <w:p w14:paraId="027FB928" w14:textId="77777777" w:rsidR="00833D73" w:rsidRPr="00693546" w:rsidRDefault="00833D73" w:rsidP="001B651E">
            <w:pPr>
              <w:keepNext/>
              <w:pageBreakBefore/>
              <w:widowControl/>
              <w:rPr>
                <w:rFonts w:ascii="Times New Roman" w:eastAsia="Calibri" w:hAnsi="Times New Roman"/>
                <w:i/>
                <w:snapToGrid/>
                <w:color w:val="FFFFFF" w:themeColor="background1"/>
                <w:sz w:val="6"/>
                <w:szCs w:val="6"/>
                <w:u w:val="single"/>
              </w:rPr>
            </w:pPr>
            <w:r w:rsidRPr="00693546">
              <w:rPr>
                <w:rFonts w:ascii="Times New Roman" w:eastAsia="Calibri" w:hAnsi="Times New Roman"/>
                <w:i/>
                <w:snapToGrid/>
                <w:color w:val="FFFFFF" w:themeColor="background1"/>
                <w:sz w:val="6"/>
                <w:szCs w:val="6"/>
                <w:u w:val="single"/>
              </w:rPr>
              <w:t>Flooring: cleanable and wear-resistant for the location; stable, firm and slip-resistant Floor and wall base assemblies: monolithic floor with integral coved wall base carried up the wall a minimum of 6 inches.</w:t>
            </w:r>
          </w:p>
          <w:p w14:paraId="78EED59F" w14:textId="77777777" w:rsidR="00833D73" w:rsidRPr="00693546" w:rsidRDefault="00833D73" w:rsidP="001B651E">
            <w:pPr>
              <w:keepNext/>
              <w:pageBreakBefore/>
              <w:widowControl/>
              <w:rPr>
                <w:rFonts w:ascii="Times New Roman" w:eastAsia="Calibri" w:hAnsi="Times New Roman"/>
                <w:i/>
                <w:snapToGrid/>
                <w:color w:val="FFFFFF" w:themeColor="background1"/>
                <w:sz w:val="6"/>
                <w:szCs w:val="6"/>
                <w:u w:val="single"/>
              </w:rPr>
            </w:pPr>
          </w:p>
          <w:p w14:paraId="7D862767" w14:textId="77777777" w:rsidR="00833D73" w:rsidRPr="00693546" w:rsidRDefault="00833D73" w:rsidP="001B651E">
            <w:pPr>
              <w:keepNext/>
              <w:pageBreakBefore/>
              <w:widowControl/>
              <w:rPr>
                <w:rFonts w:ascii="Times New Roman" w:eastAsia="Calibri" w:hAnsi="Times New Roman"/>
                <w:i/>
                <w:snapToGrid/>
                <w:color w:val="FFFFFF" w:themeColor="background1"/>
                <w:sz w:val="6"/>
                <w:szCs w:val="6"/>
                <w:u w:val="single"/>
              </w:rPr>
            </w:pPr>
            <w:r w:rsidRPr="00693546">
              <w:rPr>
                <w:rFonts w:ascii="Times New Roman" w:eastAsia="Calibri" w:hAnsi="Times New Roman"/>
                <w:i/>
                <w:snapToGrid/>
                <w:color w:val="FFFFFF" w:themeColor="background1"/>
                <w:sz w:val="6"/>
                <w:szCs w:val="6"/>
                <w:u w:val="single"/>
              </w:rPr>
              <w:t xml:space="preserve">Wall finishes: washable; free of fissures, open </w:t>
            </w:r>
            <w:proofErr w:type="gramStart"/>
            <w:r w:rsidRPr="00693546">
              <w:rPr>
                <w:rFonts w:ascii="Times New Roman" w:eastAsia="Calibri" w:hAnsi="Times New Roman"/>
                <w:i/>
                <w:snapToGrid/>
                <w:color w:val="FFFFFF" w:themeColor="background1"/>
                <w:sz w:val="6"/>
                <w:szCs w:val="6"/>
                <w:u w:val="single"/>
              </w:rPr>
              <w:t>joints</w:t>
            </w:r>
            <w:proofErr w:type="gramEnd"/>
            <w:r w:rsidRPr="00693546">
              <w:rPr>
                <w:rFonts w:ascii="Times New Roman" w:eastAsia="Calibri" w:hAnsi="Times New Roman"/>
                <w:i/>
                <w:snapToGrid/>
                <w:color w:val="FFFFFF" w:themeColor="background1"/>
                <w:sz w:val="6"/>
                <w:szCs w:val="6"/>
                <w:u w:val="single"/>
              </w:rPr>
              <w:t xml:space="preserve"> or crevices</w:t>
            </w:r>
          </w:p>
          <w:p w14:paraId="1EA287E4" w14:textId="77777777" w:rsidR="00833D73" w:rsidRPr="00693546" w:rsidRDefault="00833D73" w:rsidP="001B651E">
            <w:pPr>
              <w:keepNext/>
              <w:pageBreakBefore/>
              <w:widowControl/>
              <w:rPr>
                <w:rFonts w:ascii="Times New Roman" w:eastAsia="Calibri" w:hAnsi="Times New Roman"/>
                <w:i/>
                <w:snapToGrid/>
                <w:color w:val="FFFFFF" w:themeColor="background1"/>
                <w:sz w:val="6"/>
                <w:szCs w:val="6"/>
                <w:u w:val="single"/>
              </w:rPr>
            </w:pPr>
          </w:p>
          <w:p w14:paraId="17636BB7" w14:textId="5C43F7D7" w:rsidR="00833D73" w:rsidRPr="00693546" w:rsidRDefault="00833D73" w:rsidP="001B651E">
            <w:pPr>
              <w:keepNext/>
              <w:pageBreakBefore/>
              <w:widowControl/>
              <w:rPr>
                <w:rFonts w:ascii="Times New Roman" w:eastAsia="Calibri" w:hAnsi="Times New Roman"/>
                <w:i/>
                <w:snapToGrid/>
                <w:color w:val="FFFFFF" w:themeColor="background1"/>
                <w:sz w:val="6"/>
                <w:szCs w:val="6"/>
                <w:u w:val="single"/>
              </w:rPr>
            </w:pPr>
            <w:r w:rsidRPr="00693546">
              <w:rPr>
                <w:rFonts w:ascii="Times New Roman" w:eastAsia="Calibri" w:hAnsi="Times New Roman"/>
                <w:i/>
                <w:snapToGrid/>
                <w:color w:val="FFFFFF" w:themeColor="background1"/>
                <w:sz w:val="6"/>
                <w:szCs w:val="6"/>
                <w:u w:val="single"/>
              </w:rPr>
              <w:t>Ceiling: smooth and without crevices, scrubbable, non-absorptive, non-perforated; capable of withstanding cleaning chemicals; lay-in ceiling permitted if gasketed or each ceiling tile weighs at least one pound per square foot and no perforated, tegular, serrated, or highly textured tiles.</w:t>
            </w:r>
          </w:p>
        </w:tc>
      </w:tr>
      <w:tr w:rsidR="00833D73" w:rsidRPr="008F58FC" w14:paraId="591FFCD8" w14:textId="77777777" w:rsidTr="00196793">
        <w:trPr>
          <w:cantSplit/>
          <w:trHeight w:val="1493"/>
        </w:trPr>
        <w:tc>
          <w:tcPr>
            <w:tcW w:w="1296" w:type="dxa"/>
            <w:shd w:val="clear" w:color="auto" w:fill="auto"/>
          </w:tcPr>
          <w:p w14:paraId="607F1D8C" w14:textId="77777777"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Operating room</w:t>
            </w:r>
          </w:p>
        </w:tc>
        <w:tc>
          <w:tcPr>
            <w:tcW w:w="2592" w:type="dxa"/>
            <w:shd w:val="clear" w:color="auto" w:fill="auto"/>
          </w:tcPr>
          <w:p w14:paraId="079D6C50" w14:textId="6143FAF1"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 xml:space="preserve">Invasive </w:t>
            </w:r>
            <w:r w:rsidRPr="00093423">
              <w:rPr>
                <w:rFonts w:ascii="Times New Roman" w:eastAsia="Calibri" w:hAnsi="Times New Roman"/>
                <w:i/>
                <w:snapToGrid/>
                <w:sz w:val="18"/>
                <w:szCs w:val="18"/>
                <w:u w:val="single"/>
              </w:rPr>
              <w:t>procedures</w:t>
            </w:r>
            <w:r w:rsidRPr="00093423">
              <w:rPr>
                <w:rFonts w:ascii="Times New Roman" w:eastAsia="Calibri" w:hAnsi="Times New Roman"/>
                <w:i/>
                <w:snapToGrid/>
                <w:sz w:val="18"/>
                <w:szCs w:val="18"/>
                <w:u w:val="single"/>
                <w:vertAlign w:val="superscript"/>
              </w:rPr>
              <w:t xml:space="preserve">3 </w:t>
            </w:r>
            <w:r w:rsidR="000F46FC" w:rsidRPr="00093423">
              <w:rPr>
                <w:rFonts w:ascii="Times New Roman" w:eastAsia="Calibri" w:hAnsi="Times New Roman"/>
                <w:i/>
                <w:snapToGrid/>
                <w:sz w:val="18"/>
                <w:szCs w:val="18"/>
                <w:u w:val="single"/>
              </w:rPr>
              <w:t xml:space="preserve">or any </w:t>
            </w:r>
            <w:r w:rsidRPr="008F58FC">
              <w:rPr>
                <w:rFonts w:ascii="Times New Roman" w:eastAsia="Calibri" w:hAnsi="Times New Roman"/>
                <w:i/>
                <w:snapToGrid/>
                <w:sz w:val="18"/>
                <w:szCs w:val="18"/>
                <w:u w:val="single"/>
              </w:rPr>
              <w:t>procedure during which the patient will require physiological monitoring and is anticipated to require active life support</w:t>
            </w:r>
          </w:p>
        </w:tc>
        <w:tc>
          <w:tcPr>
            <w:tcW w:w="1446" w:type="dxa"/>
            <w:tcBorders>
              <w:bottom w:val="nil"/>
            </w:tcBorders>
          </w:tcPr>
          <w:p w14:paraId="3342CC6E" w14:textId="00F9ACE1"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Restricted area</w:t>
            </w:r>
          </w:p>
        </w:tc>
        <w:tc>
          <w:tcPr>
            <w:tcW w:w="1446" w:type="dxa"/>
            <w:tcBorders>
              <w:bottom w:val="nil"/>
            </w:tcBorders>
          </w:tcPr>
          <w:p w14:paraId="6B7B7EB9" w14:textId="2C783122"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Accessed from a semi-restricted area</w:t>
            </w:r>
          </w:p>
        </w:tc>
        <w:tc>
          <w:tcPr>
            <w:tcW w:w="3456" w:type="dxa"/>
            <w:tcBorders>
              <w:bottom w:val="nil"/>
            </w:tcBorders>
          </w:tcPr>
          <w:p w14:paraId="019334D3" w14:textId="77777777" w:rsidR="00833D73" w:rsidRPr="008F58FC" w:rsidRDefault="00833D73" w:rsidP="00833D73">
            <w:pPr>
              <w:widowControl/>
              <w:rPr>
                <w:rFonts w:ascii="Times New Roman" w:eastAsia="Calibri" w:hAnsi="Times New Roman"/>
                <w:i/>
                <w:snapToGrid/>
                <w:sz w:val="18"/>
                <w:szCs w:val="18"/>
                <w:u w:val="single"/>
              </w:rPr>
            </w:pPr>
            <w:bookmarkStart w:id="24" w:name="_Hlk42784622"/>
            <w:r w:rsidRPr="008F58FC">
              <w:rPr>
                <w:rFonts w:ascii="Times New Roman" w:eastAsia="Calibri" w:hAnsi="Times New Roman"/>
                <w:i/>
                <w:snapToGrid/>
                <w:sz w:val="18"/>
                <w:szCs w:val="18"/>
                <w:u w:val="single"/>
              </w:rPr>
              <w:t xml:space="preserve">Flooring: cleanable and wear-resistant for the location, stable, firm, and slip-resistant Floor and wall assemblies: monolithic floor with integral coved wall base carried up the wall a minimum of 6 inches </w:t>
            </w:r>
          </w:p>
          <w:p w14:paraId="075E30D0" w14:textId="77777777" w:rsidR="00833D73" w:rsidRPr="008F58FC" w:rsidRDefault="00833D73" w:rsidP="00833D73">
            <w:pPr>
              <w:widowControl/>
              <w:rPr>
                <w:rFonts w:ascii="Times New Roman" w:eastAsia="Calibri" w:hAnsi="Times New Roman"/>
                <w:i/>
                <w:snapToGrid/>
                <w:sz w:val="18"/>
                <w:szCs w:val="18"/>
                <w:u w:val="single"/>
              </w:rPr>
            </w:pPr>
          </w:p>
          <w:p w14:paraId="43834AD8" w14:textId="77777777"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 xml:space="preserve">Wall finishes: washable; free of fissures, open joints, or crevices </w:t>
            </w:r>
          </w:p>
          <w:p w14:paraId="1EDB170D" w14:textId="77777777" w:rsidR="00833D73" w:rsidRPr="008F58FC" w:rsidRDefault="00833D73" w:rsidP="00833D73">
            <w:pPr>
              <w:widowControl/>
              <w:rPr>
                <w:rFonts w:ascii="Times New Roman" w:eastAsia="Calibri" w:hAnsi="Times New Roman"/>
                <w:i/>
                <w:snapToGrid/>
                <w:sz w:val="18"/>
                <w:szCs w:val="18"/>
                <w:u w:val="single"/>
              </w:rPr>
            </w:pPr>
          </w:p>
          <w:p w14:paraId="087AAB81" w14:textId="56100FF5"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Ceiling: monolithic, scrubbable, capable of withstanding cleaning and/or disinfecting chemical, gasketed access openings</w:t>
            </w:r>
            <w:bookmarkEnd w:id="24"/>
          </w:p>
        </w:tc>
      </w:tr>
      <w:tr w:rsidR="00833D73" w:rsidRPr="008F58FC" w14:paraId="36A4CCED" w14:textId="77777777" w:rsidTr="00196793">
        <w:trPr>
          <w:cantSplit/>
          <w:trHeight w:val="1266"/>
        </w:trPr>
        <w:tc>
          <w:tcPr>
            <w:tcW w:w="1296" w:type="dxa"/>
            <w:shd w:val="clear" w:color="auto" w:fill="auto"/>
          </w:tcPr>
          <w:p w14:paraId="3B33D218" w14:textId="77777777"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Class 3 imaging room</w:t>
            </w:r>
          </w:p>
        </w:tc>
        <w:tc>
          <w:tcPr>
            <w:tcW w:w="2592" w:type="dxa"/>
            <w:shd w:val="clear" w:color="auto" w:fill="auto"/>
          </w:tcPr>
          <w:p w14:paraId="4E0FC493" w14:textId="07FED77B"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Invasive procedure</w:t>
            </w:r>
            <w:r w:rsidRPr="00093423">
              <w:rPr>
                <w:rFonts w:ascii="Times New Roman" w:eastAsia="Calibri" w:hAnsi="Times New Roman"/>
                <w:i/>
                <w:snapToGrid/>
                <w:sz w:val="18"/>
                <w:szCs w:val="18"/>
                <w:u w:val="single"/>
              </w:rPr>
              <w:t>s</w:t>
            </w:r>
            <w:r w:rsidRPr="00093423">
              <w:rPr>
                <w:rFonts w:ascii="Times New Roman" w:eastAsia="Calibri" w:hAnsi="Times New Roman"/>
                <w:i/>
                <w:snapToGrid/>
                <w:sz w:val="18"/>
                <w:szCs w:val="18"/>
                <w:u w:val="single"/>
                <w:vertAlign w:val="superscript"/>
              </w:rPr>
              <w:t xml:space="preserve">3 </w:t>
            </w:r>
            <w:r w:rsidR="0019121E" w:rsidRPr="00093423">
              <w:rPr>
                <w:rFonts w:ascii="Times New Roman" w:eastAsia="Calibri" w:hAnsi="Times New Roman"/>
                <w:i/>
                <w:snapToGrid/>
                <w:sz w:val="18"/>
                <w:szCs w:val="18"/>
                <w:u w:val="single"/>
              </w:rPr>
              <w:t>or a</w:t>
            </w:r>
            <w:r w:rsidRPr="00093423">
              <w:rPr>
                <w:rFonts w:ascii="Times New Roman" w:eastAsia="Calibri" w:hAnsi="Times New Roman"/>
                <w:i/>
                <w:snapToGrid/>
                <w:sz w:val="18"/>
                <w:szCs w:val="18"/>
                <w:u w:val="single"/>
              </w:rPr>
              <w:t xml:space="preserve">ny </w:t>
            </w:r>
            <w:r w:rsidRPr="008F58FC">
              <w:rPr>
                <w:rFonts w:ascii="Times New Roman" w:eastAsia="Calibri" w:hAnsi="Times New Roman"/>
                <w:i/>
                <w:snapToGrid/>
                <w:sz w:val="18"/>
                <w:szCs w:val="18"/>
                <w:u w:val="single"/>
              </w:rPr>
              <w:t>Class 2 procedure during which the patient will require physiological monitoring and is anticipated to require active life support</w:t>
            </w:r>
          </w:p>
        </w:tc>
        <w:tc>
          <w:tcPr>
            <w:tcW w:w="1446" w:type="dxa"/>
            <w:tcBorders>
              <w:top w:val="nil"/>
            </w:tcBorders>
          </w:tcPr>
          <w:p w14:paraId="1088B94A" w14:textId="501EB107" w:rsidR="00833D73" w:rsidRPr="00693546" w:rsidRDefault="00833D73" w:rsidP="00833D73">
            <w:pPr>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Restricted area</w:t>
            </w:r>
          </w:p>
        </w:tc>
        <w:tc>
          <w:tcPr>
            <w:tcW w:w="1446" w:type="dxa"/>
            <w:tcBorders>
              <w:top w:val="nil"/>
            </w:tcBorders>
          </w:tcPr>
          <w:p w14:paraId="152BDE8C" w14:textId="447A3AA6" w:rsidR="00833D73" w:rsidRPr="00693546" w:rsidRDefault="00833D73" w:rsidP="00833D73">
            <w:pPr>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Accessed from a semi-restricted area</w:t>
            </w:r>
          </w:p>
        </w:tc>
        <w:tc>
          <w:tcPr>
            <w:tcW w:w="3456" w:type="dxa"/>
            <w:tcBorders>
              <w:top w:val="nil"/>
            </w:tcBorders>
          </w:tcPr>
          <w:p w14:paraId="46E02BBA" w14:textId="77777777" w:rsidR="007F160A" w:rsidRPr="00693546" w:rsidRDefault="007F160A" w:rsidP="007F160A">
            <w:pPr>
              <w:widowControl/>
              <w:rPr>
                <w:rFonts w:ascii="Times New Roman" w:eastAsia="Calibri" w:hAnsi="Times New Roman"/>
                <w:i/>
                <w:snapToGrid/>
                <w:color w:val="FFFFFF" w:themeColor="background1"/>
                <w:sz w:val="8"/>
                <w:szCs w:val="8"/>
                <w:u w:val="single"/>
              </w:rPr>
            </w:pPr>
            <w:r w:rsidRPr="00693546">
              <w:rPr>
                <w:rFonts w:ascii="Times New Roman" w:eastAsia="Calibri" w:hAnsi="Times New Roman"/>
                <w:i/>
                <w:snapToGrid/>
                <w:color w:val="FFFFFF" w:themeColor="background1"/>
                <w:sz w:val="8"/>
                <w:szCs w:val="8"/>
                <w:u w:val="single"/>
              </w:rPr>
              <w:t xml:space="preserve">Flooring: cleanable and wear-resistant for the location, stable, firm, and slip-resistant Floor and wall assemblies: monolithic floor with integral coved wall base carried up the wall a minimum of 6 inches </w:t>
            </w:r>
          </w:p>
          <w:p w14:paraId="20FA4EAC" w14:textId="77777777" w:rsidR="007F160A" w:rsidRPr="00693546" w:rsidRDefault="007F160A" w:rsidP="007F160A">
            <w:pPr>
              <w:widowControl/>
              <w:rPr>
                <w:rFonts w:ascii="Times New Roman" w:eastAsia="Calibri" w:hAnsi="Times New Roman"/>
                <w:i/>
                <w:snapToGrid/>
                <w:color w:val="FFFFFF" w:themeColor="background1"/>
                <w:sz w:val="8"/>
                <w:szCs w:val="8"/>
                <w:u w:val="single"/>
              </w:rPr>
            </w:pPr>
          </w:p>
          <w:p w14:paraId="3DA8D6A1" w14:textId="77777777" w:rsidR="007F160A" w:rsidRPr="00693546" w:rsidRDefault="007F160A" w:rsidP="007F160A">
            <w:pPr>
              <w:widowControl/>
              <w:rPr>
                <w:rFonts w:ascii="Times New Roman" w:eastAsia="Calibri" w:hAnsi="Times New Roman"/>
                <w:i/>
                <w:snapToGrid/>
                <w:color w:val="FFFFFF" w:themeColor="background1"/>
                <w:sz w:val="8"/>
                <w:szCs w:val="8"/>
                <w:u w:val="single"/>
              </w:rPr>
            </w:pPr>
            <w:r w:rsidRPr="00693546">
              <w:rPr>
                <w:rFonts w:ascii="Times New Roman" w:eastAsia="Calibri" w:hAnsi="Times New Roman"/>
                <w:i/>
                <w:snapToGrid/>
                <w:color w:val="FFFFFF" w:themeColor="background1"/>
                <w:sz w:val="8"/>
                <w:szCs w:val="8"/>
                <w:u w:val="single"/>
              </w:rPr>
              <w:t xml:space="preserve">Wall finishes: washable; free of fissures, open joints, or crevices </w:t>
            </w:r>
          </w:p>
          <w:p w14:paraId="113EB688" w14:textId="77777777" w:rsidR="007F160A" w:rsidRPr="00693546" w:rsidRDefault="007F160A" w:rsidP="007F160A">
            <w:pPr>
              <w:widowControl/>
              <w:rPr>
                <w:rFonts w:ascii="Times New Roman" w:eastAsia="Calibri" w:hAnsi="Times New Roman"/>
                <w:i/>
                <w:snapToGrid/>
                <w:color w:val="FFFFFF" w:themeColor="background1"/>
                <w:sz w:val="8"/>
                <w:szCs w:val="8"/>
                <w:u w:val="single"/>
              </w:rPr>
            </w:pPr>
          </w:p>
          <w:p w14:paraId="0328D58B" w14:textId="2DED434B" w:rsidR="00833D73" w:rsidRPr="00693546" w:rsidRDefault="007F160A" w:rsidP="007F160A">
            <w:pPr>
              <w:widowControl/>
              <w:rPr>
                <w:rFonts w:ascii="Times New Roman" w:eastAsia="Calibri" w:hAnsi="Times New Roman"/>
                <w:i/>
                <w:snapToGrid/>
                <w:color w:val="FFFFFF" w:themeColor="background1"/>
                <w:sz w:val="8"/>
                <w:szCs w:val="8"/>
                <w:u w:val="single"/>
              </w:rPr>
            </w:pPr>
            <w:r w:rsidRPr="00693546">
              <w:rPr>
                <w:rFonts w:ascii="Times New Roman" w:eastAsia="Calibri" w:hAnsi="Times New Roman"/>
                <w:i/>
                <w:snapToGrid/>
                <w:color w:val="FFFFFF" w:themeColor="background1"/>
                <w:sz w:val="8"/>
                <w:szCs w:val="8"/>
                <w:u w:val="single"/>
              </w:rPr>
              <w:t>Ceiling: monolithic, scrubbable, capable of withstanding cleaning and/or disinfecting chemical, gasketed access openings</w:t>
            </w:r>
          </w:p>
        </w:tc>
      </w:tr>
      <w:tr w:rsidR="003B7F2F" w:rsidRPr="008F58FC" w14:paraId="438863CD" w14:textId="77777777" w:rsidTr="00196793">
        <w:trPr>
          <w:cantSplit/>
          <w:trHeight w:val="1266"/>
        </w:trPr>
        <w:tc>
          <w:tcPr>
            <w:tcW w:w="1296" w:type="dxa"/>
            <w:shd w:val="clear" w:color="auto" w:fill="auto"/>
          </w:tcPr>
          <w:p w14:paraId="58983824" w14:textId="77777777" w:rsidR="003B7F2F" w:rsidRPr="008F58FC" w:rsidRDefault="003B7F2F" w:rsidP="00833D73">
            <w:pPr>
              <w:widowControl/>
              <w:jc w:val="center"/>
              <w:rPr>
                <w:rFonts w:ascii="Times New Roman" w:eastAsia="Calibri" w:hAnsi="Times New Roman"/>
                <w:i/>
                <w:snapToGrid/>
                <w:sz w:val="18"/>
                <w:szCs w:val="18"/>
                <w:u w:val="single"/>
              </w:rPr>
            </w:pPr>
          </w:p>
        </w:tc>
        <w:tc>
          <w:tcPr>
            <w:tcW w:w="2592" w:type="dxa"/>
            <w:shd w:val="clear" w:color="auto" w:fill="auto"/>
          </w:tcPr>
          <w:p w14:paraId="62AEA9A6" w14:textId="77777777" w:rsidR="003B7F2F" w:rsidRPr="008F58FC" w:rsidRDefault="003B7F2F" w:rsidP="00833D73">
            <w:pPr>
              <w:widowControl/>
              <w:rPr>
                <w:rFonts w:ascii="Times New Roman" w:eastAsia="Calibri" w:hAnsi="Times New Roman"/>
                <w:i/>
                <w:snapToGrid/>
                <w:sz w:val="18"/>
                <w:szCs w:val="18"/>
                <w:u w:val="single"/>
              </w:rPr>
            </w:pPr>
          </w:p>
        </w:tc>
        <w:tc>
          <w:tcPr>
            <w:tcW w:w="1446" w:type="dxa"/>
            <w:tcBorders>
              <w:top w:val="nil"/>
            </w:tcBorders>
          </w:tcPr>
          <w:p w14:paraId="61AF26B6" w14:textId="77777777" w:rsidR="003B7F2F" w:rsidRPr="00693546" w:rsidRDefault="003B7F2F" w:rsidP="00833D73">
            <w:pPr>
              <w:widowControl/>
              <w:jc w:val="center"/>
              <w:rPr>
                <w:rFonts w:ascii="Times New Roman" w:eastAsia="Calibri" w:hAnsi="Times New Roman"/>
                <w:i/>
                <w:snapToGrid/>
                <w:color w:val="FFFFFF" w:themeColor="background1"/>
                <w:sz w:val="18"/>
                <w:szCs w:val="18"/>
                <w:u w:val="single"/>
              </w:rPr>
            </w:pPr>
          </w:p>
        </w:tc>
        <w:tc>
          <w:tcPr>
            <w:tcW w:w="1446" w:type="dxa"/>
            <w:tcBorders>
              <w:top w:val="nil"/>
            </w:tcBorders>
          </w:tcPr>
          <w:p w14:paraId="176CF30E" w14:textId="77777777" w:rsidR="003B7F2F" w:rsidRPr="00693546" w:rsidRDefault="003B7F2F" w:rsidP="00833D73">
            <w:pPr>
              <w:widowControl/>
              <w:jc w:val="center"/>
              <w:rPr>
                <w:rFonts w:ascii="Times New Roman" w:eastAsia="Calibri" w:hAnsi="Times New Roman"/>
                <w:i/>
                <w:snapToGrid/>
                <w:color w:val="FFFFFF" w:themeColor="background1"/>
                <w:sz w:val="18"/>
                <w:szCs w:val="18"/>
                <w:u w:val="single"/>
              </w:rPr>
            </w:pPr>
          </w:p>
        </w:tc>
        <w:tc>
          <w:tcPr>
            <w:tcW w:w="3456" w:type="dxa"/>
            <w:tcBorders>
              <w:top w:val="nil"/>
            </w:tcBorders>
          </w:tcPr>
          <w:p w14:paraId="49B518E2" w14:textId="77777777" w:rsidR="003B7F2F" w:rsidRPr="00693546" w:rsidRDefault="003B7F2F" w:rsidP="007F160A">
            <w:pPr>
              <w:widowControl/>
              <w:rPr>
                <w:rFonts w:ascii="Times New Roman" w:eastAsia="Calibri" w:hAnsi="Times New Roman"/>
                <w:i/>
                <w:snapToGrid/>
                <w:color w:val="FFFFFF" w:themeColor="background1"/>
                <w:sz w:val="8"/>
                <w:szCs w:val="8"/>
                <w:u w:val="single"/>
              </w:rPr>
            </w:pPr>
          </w:p>
        </w:tc>
      </w:tr>
    </w:tbl>
    <w:p w14:paraId="7087F2BC" w14:textId="77777777" w:rsidR="00AE61B7" w:rsidRPr="008F58FC" w:rsidRDefault="00AE61B7" w:rsidP="00AE61B7">
      <w:pPr>
        <w:widowControl/>
        <w:numPr>
          <w:ilvl w:val="0"/>
          <w:numId w:val="9"/>
        </w:numPr>
        <w:spacing w:after="160" w:line="276" w:lineRule="auto"/>
        <w:ind w:left="540"/>
        <w:contextualSpacing/>
        <w:rPr>
          <w:rFonts w:ascii="Times New Roman" w:eastAsia="Calibri" w:hAnsi="Times New Roman"/>
          <w:i/>
          <w:snapToGrid/>
          <w:sz w:val="16"/>
          <w:szCs w:val="16"/>
          <w:u w:val="single"/>
        </w:rPr>
      </w:pPr>
      <w:r w:rsidRPr="008F58FC">
        <w:rPr>
          <w:rFonts w:ascii="Times New Roman" w:eastAsia="Calibri" w:hAnsi="Times New Roman"/>
          <w:i/>
          <w:snapToGrid/>
          <w:sz w:val="16"/>
          <w:szCs w:val="16"/>
          <w:u w:val="single"/>
        </w:rPr>
        <w:t xml:space="preserve">This table includes a brief description of the services performed in these room types and a summary of some applicable requirements that appear elsewhere in the California Building Code.  </w:t>
      </w:r>
    </w:p>
    <w:p w14:paraId="2A780CE9" w14:textId="77777777" w:rsidR="00AE61B7" w:rsidRPr="008F58FC" w:rsidRDefault="00AE61B7" w:rsidP="00AE61B7">
      <w:pPr>
        <w:widowControl/>
        <w:numPr>
          <w:ilvl w:val="0"/>
          <w:numId w:val="9"/>
        </w:numPr>
        <w:spacing w:after="160" w:line="276" w:lineRule="auto"/>
        <w:ind w:left="540"/>
        <w:contextualSpacing/>
        <w:rPr>
          <w:rFonts w:ascii="Times New Roman" w:eastAsia="Calibri" w:hAnsi="Times New Roman"/>
          <w:i/>
          <w:snapToGrid/>
          <w:sz w:val="16"/>
          <w:szCs w:val="16"/>
          <w:u w:val="single"/>
        </w:rPr>
      </w:pPr>
      <w:r w:rsidRPr="008F58FC">
        <w:rPr>
          <w:rFonts w:ascii="Times New Roman" w:eastAsia="Calibri" w:hAnsi="Times New Roman"/>
          <w:i/>
          <w:snapToGrid/>
          <w:sz w:val="16"/>
          <w:szCs w:val="16"/>
          <w:u w:val="single"/>
        </w:rPr>
        <w:t>Other requirements that apply to these room types include, but are not limited to, ventilation, lighting, and sound transmission requirements.  See California Mechanical Code Table 4-A and ASHRAE 170 for ventilation requirements. See California Electrical Code, Article 517 for lighting and power requirements.  See California Building Code Table 1224.4.19 for noise transmission requirements.</w:t>
      </w:r>
    </w:p>
    <w:p w14:paraId="5A940ECD" w14:textId="77777777" w:rsidR="00AE61B7" w:rsidRPr="008F58FC" w:rsidRDefault="00AE61B7" w:rsidP="009B55C2">
      <w:pPr>
        <w:widowControl/>
        <w:numPr>
          <w:ilvl w:val="0"/>
          <w:numId w:val="9"/>
        </w:numPr>
        <w:spacing w:line="276" w:lineRule="auto"/>
        <w:ind w:left="540"/>
        <w:contextualSpacing/>
        <w:rPr>
          <w:rFonts w:ascii="Times New Roman" w:eastAsia="Calibri" w:hAnsi="Times New Roman"/>
          <w:i/>
          <w:snapToGrid/>
          <w:sz w:val="16"/>
          <w:szCs w:val="16"/>
          <w:u w:val="single"/>
        </w:rPr>
      </w:pPr>
      <w:r w:rsidRPr="008F58FC">
        <w:rPr>
          <w:rFonts w:ascii="Times New Roman" w:eastAsia="Calibri" w:hAnsi="Times New Roman"/>
          <w:i/>
          <w:snapToGrid/>
          <w:sz w:val="16"/>
          <w:szCs w:val="16"/>
          <w:u w:val="single"/>
        </w:rPr>
        <w:t>“Invasive procedure” is defined in Section 1224.3 definitions.</w:t>
      </w:r>
    </w:p>
    <w:p w14:paraId="682F9BA3" w14:textId="77777777" w:rsidR="00E53B97" w:rsidRPr="00AD67B3" w:rsidRDefault="00E53B97" w:rsidP="00E53B97">
      <w:pPr>
        <w:spacing w:before="120"/>
        <w:rPr>
          <w:rFonts w:ascii="Arial" w:hAnsi="Arial" w:cs="Arial"/>
        </w:rPr>
      </w:pPr>
      <w:r w:rsidRPr="00AD67B3">
        <w:rPr>
          <w:rFonts w:ascii="Arial" w:hAnsi="Arial" w:cs="Arial"/>
          <w:b/>
        </w:rPr>
        <w:t>Notation:</w:t>
      </w:r>
    </w:p>
    <w:p w14:paraId="05729A7B"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89D0121"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440AE7D3" w14:textId="5A411B6A" w:rsidR="00E53B97" w:rsidRDefault="00E53B97" w:rsidP="00FD6B21">
      <w:pPr>
        <w:rPr>
          <w:rFonts w:ascii="Arial" w:hAnsi="Arial" w:cs="Arial"/>
        </w:rPr>
      </w:pPr>
    </w:p>
    <w:p w14:paraId="3A41A905" w14:textId="2DFD8FCB" w:rsidR="00E53B97" w:rsidRPr="006568E6" w:rsidRDefault="00E53B97" w:rsidP="000B04D2">
      <w:pPr>
        <w:pStyle w:val="Heading1"/>
        <w:spacing w:before="60"/>
        <w:rPr>
          <w:rFonts w:cs="Arial"/>
        </w:rPr>
      </w:pPr>
      <w:r>
        <w:t>Item</w:t>
      </w:r>
      <w:r w:rsidR="000B04D2">
        <w:t xml:space="preserve"> 15</w:t>
      </w:r>
      <w:r>
        <w:br/>
      </w:r>
      <w:r w:rsidR="000B04D2" w:rsidRPr="000B04D2">
        <w:t>CHAPTER 12 INTERIOR ENVIRONMENT</w:t>
      </w:r>
      <w:r w:rsidR="000B04D2">
        <w:br/>
      </w:r>
      <w:r w:rsidR="006568E6">
        <w:rPr>
          <w:rFonts w:cs="Arial"/>
          <w:i/>
          <w:iCs/>
        </w:rPr>
        <w:t>1224.5.4 SPC/NPC compliance.</w:t>
      </w:r>
    </w:p>
    <w:p w14:paraId="03FDE94E" w14:textId="7E5AAD61" w:rsidR="00E53B97" w:rsidRPr="000B04D2" w:rsidRDefault="00E53B97" w:rsidP="00E53B97">
      <w:pPr>
        <w:rPr>
          <w:rFonts w:ascii="Arial" w:hAnsi="Arial" w:cs="Arial"/>
        </w:rPr>
      </w:pPr>
      <w:r w:rsidRPr="000B04D2">
        <w:rPr>
          <w:rFonts w:ascii="Arial" w:hAnsi="Arial" w:cs="Arial"/>
        </w:rPr>
        <w:t>…</w:t>
      </w:r>
    </w:p>
    <w:p w14:paraId="174B162F" w14:textId="1D6ECA2C" w:rsidR="000B04D2" w:rsidRPr="000B04D2" w:rsidRDefault="000B04D2" w:rsidP="000B04D2">
      <w:pPr>
        <w:widowControl/>
        <w:autoSpaceDE w:val="0"/>
        <w:autoSpaceDN w:val="0"/>
        <w:adjustRightInd w:val="0"/>
        <w:rPr>
          <w:rFonts w:ascii="Arial" w:eastAsia="Calibri" w:hAnsi="Arial" w:cs="Arial"/>
          <w:i/>
          <w:iCs/>
          <w:snapToGrid/>
          <w:szCs w:val="24"/>
        </w:rPr>
      </w:pPr>
      <w:r w:rsidRPr="000B04D2">
        <w:rPr>
          <w:rFonts w:ascii="Arial" w:eastAsia="Calibri" w:hAnsi="Arial" w:cs="Arial"/>
          <w:b/>
          <w:bCs/>
          <w:i/>
          <w:iCs/>
          <w:snapToGrid/>
          <w:color w:val="000000"/>
          <w:szCs w:val="24"/>
        </w:rPr>
        <w:t>1224.5.4 SPC/NPC compliance.</w:t>
      </w:r>
      <w:r w:rsidRPr="000B04D2">
        <w:rPr>
          <w:rFonts w:ascii="Arial" w:eastAsia="Calibri" w:hAnsi="Arial" w:cs="Arial"/>
          <w:b/>
          <w:bCs/>
          <w:i/>
          <w:iCs/>
          <w:snapToGrid/>
          <w:szCs w:val="24"/>
        </w:rPr>
        <w:t xml:space="preserve"> </w:t>
      </w:r>
      <w:r w:rsidRPr="000B04D2">
        <w:rPr>
          <w:rFonts w:ascii="Arial" w:eastAsia="Calibri" w:hAnsi="Arial" w:cs="Arial"/>
          <w:i/>
          <w:iCs/>
          <w:snapToGrid/>
          <w:szCs w:val="24"/>
        </w:rPr>
        <w:t xml:space="preserve">The location of spaces required by this section shall meet the requirements of California </w:t>
      </w:r>
      <w:r w:rsidRPr="000B04D2">
        <w:rPr>
          <w:rFonts w:ascii="Arial" w:eastAsia="Calibri" w:hAnsi="Arial" w:cs="Arial"/>
          <w:i/>
          <w:iCs/>
          <w:snapToGrid/>
          <w:szCs w:val="24"/>
          <w:u w:val="single"/>
        </w:rPr>
        <w:t>Existing</w:t>
      </w:r>
      <w:r w:rsidRPr="000B04D2">
        <w:rPr>
          <w:rFonts w:ascii="Arial" w:eastAsia="Calibri" w:hAnsi="Arial" w:cs="Arial"/>
          <w:i/>
          <w:iCs/>
          <w:snapToGrid/>
          <w:szCs w:val="24"/>
        </w:rPr>
        <w:t xml:space="preserve"> Building Code, Section </w:t>
      </w:r>
      <w:r w:rsidRPr="000B04D2">
        <w:rPr>
          <w:rFonts w:ascii="Arial" w:eastAsia="Calibri" w:hAnsi="Arial" w:cs="Arial"/>
          <w:i/>
          <w:iCs/>
          <w:strike/>
          <w:snapToGrid/>
          <w:szCs w:val="24"/>
        </w:rPr>
        <w:t>3416A</w:t>
      </w:r>
      <w:r w:rsidRPr="000B04D2">
        <w:rPr>
          <w:rFonts w:ascii="Arial" w:eastAsia="Calibri" w:hAnsi="Arial" w:cs="Arial"/>
          <w:i/>
          <w:iCs/>
          <w:snapToGrid/>
          <w:szCs w:val="24"/>
        </w:rPr>
        <w:t xml:space="preserve"> </w:t>
      </w:r>
      <w:r w:rsidRPr="000B04D2">
        <w:rPr>
          <w:rFonts w:ascii="Arial" w:eastAsia="Calibri" w:hAnsi="Arial" w:cs="Arial"/>
          <w:i/>
          <w:iCs/>
          <w:snapToGrid/>
          <w:szCs w:val="24"/>
          <w:u w:val="single"/>
        </w:rPr>
        <w:t>3</w:t>
      </w:r>
      <w:r w:rsidR="00A00214">
        <w:rPr>
          <w:rFonts w:ascii="Arial" w:eastAsia="Calibri" w:hAnsi="Arial" w:cs="Arial"/>
          <w:i/>
          <w:iCs/>
          <w:snapToGrid/>
          <w:szCs w:val="24"/>
          <w:u w:val="single"/>
        </w:rPr>
        <w:t>1</w:t>
      </w:r>
      <w:r w:rsidRPr="000B04D2">
        <w:rPr>
          <w:rFonts w:ascii="Arial" w:eastAsia="Calibri" w:hAnsi="Arial" w:cs="Arial"/>
          <w:i/>
          <w:iCs/>
          <w:snapToGrid/>
          <w:szCs w:val="24"/>
          <w:u w:val="single"/>
        </w:rPr>
        <w:t xml:space="preserve">0A </w:t>
      </w:r>
      <w:r w:rsidRPr="000B04D2">
        <w:rPr>
          <w:rFonts w:ascii="Arial" w:eastAsia="Calibri" w:hAnsi="Arial" w:cs="Arial"/>
          <w:i/>
          <w:iCs/>
          <w:snapToGrid/>
          <w:szCs w:val="24"/>
        </w:rPr>
        <w:t>Compliance Alternatives for Services/Systems and Utilities.</w:t>
      </w:r>
    </w:p>
    <w:p w14:paraId="369ECD1C" w14:textId="40B3F562" w:rsidR="000B04D2" w:rsidRPr="000B04D2" w:rsidRDefault="000B04D2" w:rsidP="000B04D2">
      <w:pPr>
        <w:widowControl/>
        <w:autoSpaceDE w:val="0"/>
        <w:autoSpaceDN w:val="0"/>
        <w:adjustRightInd w:val="0"/>
        <w:rPr>
          <w:rFonts w:ascii="Arial" w:eastAsia="Calibri" w:hAnsi="Arial" w:cs="Arial"/>
          <w:i/>
          <w:iCs/>
          <w:snapToGrid/>
          <w:color w:val="000000"/>
          <w:szCs w:val="24"/>
        </w:rPr>
      </w:pPr>
      <w:r>
        <w:rPr>
          <w:rFonts w:ascii="Arial" w:eastAsia="Calibri" w:hAnsi="Arial" w:cs="Arial"/>
          <w:i/>
          <w:iCs/>
          <w:snapToGrid/>
          <w:color w:val="000000"/>
          <w:szCs w:val="24"/>
        </w:rPr>
        <w:t>…</w:t>
      </w:r>
    </w:p>
    <w:p w14:paraId="71992B17" w14:textId="77777777" w:rsidR="00E53B97" w:rsidRPr="00AD67B3" w:rsidRDefault="00E53B97" w:rsidP="00E53B97">
      <w:pPr>
        <w:spacing w:before="120"/>
        <w:rPr>
          <w:rFonts w:ascii="Arial" w:hAnsi="Arial" w:cs="Arial"/>
        </w:rPr>
      </w:pPr>
      <w:r w:rsidRPr="00AD67B3">
        <w:rPr>
          <w:rFonts w:ascii="Arial" w:hAnsi="Arial" w:cs="Arial"/>
          <w:b/>
        </w:rPr>
        <w:t>Notation:</w:t>
      </w:r>
    </w:p>
    <w:p w14:paraId="1C1709B2"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ADBA896"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EC595D7" w14:textId="17DF61CE" w:rsidR="00E53B97" w:rsidRDefault="00E53B97" w:rsidP="00FD6B21">
      <w:pPr>
        <w:rPr>
          <w:rFonts w:ascii="Arial" w:hAnsi="Arial" w:cs="Arial"/>
        </w:rPr>
      </w:pPr>
    </w:p>
    <w:p w14:paraId="05F05102" w14:textId="769F6D68" w:rsidR="009A24B2" w:rsidRPr="006568E6" w:rsidRDefault="00E53B97" w:rsidP="00313170">
      <w:pPr>
        <w:pStyle w:val="Heading1"/>
        <w:spacing w:before="60"/>
        <w:rPr>
          <w:rFonts w:eastAsia="Calibri" w:cs="Arial"/>
          <w:snapToGrid/>
          <w:color w:val="000000"/>
          <w:szCs w:val="24"/>
        </w:rPr>
      </w:pPr>
      <w:r w:rsidRPr="006F5D93">
        <w:t xml:space="preserve">Item </w:t>
      </w:r>
      <w:r w:rsidR="000B04D2" w:rsidRPr="006F5D93">
        <w:t>16</w:t>
      </w:r>
      <w:r w:rsidRPr="006F5D93">
        <w:br/>
      </w:r>
      <w:r w:rsidR="000B04D2" w:rsidRPr="006F5D93">
        <w:t>CHAPTER 12 INTERIOR ENVIRONMENT</w:t>
      </w:r>
      <w:r w:rsidR="000B04D2" w:rsidRPr="006F5D93">
        <w:br/>
      </w:r>
      <w:r w:rsidR="009A24B2" w:rsidRPr="006568E6">
        <w:rPr>
          <w:rFonts w:eastAsia="Calibri" w:cs="Arial"/>
          <w:i/>
          <w:iCs/>
          <w:snapToGrid/>
          <w:color w:val="000000"/>
          <w:szCs w:val="24"/>
        </w:rPr>
        <w:t>1224.14 NURSING SERVICE SPACE</w:t>
      </w:r>
      <w:r w:rsidR="00D023F1" w:rsidRPr="006568E6">
        <w:rPr>
          <w:rFonts w:eastAsia="Calibri" w:cs="Arial"/>
          <w:i/>
          <w:iCs/>
          <w:snapToGrid/>
          <w:color w:val="000000"/>
          <w:szCs w:val="24"/>
        </w:rPr>
        <w:t>.</w:t>
      </w:r>
    </w:p>
    <w:p w14:paraId="6F607E0F" w14:textId="77777777" w:rsidR="009A24B2" w:rsidRPr="009A24B2" w:rsidRDefault="009A24B2" w:rsidP="009A24B2">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63D0F876" w14:textId="77777777" w:rsidR="009A24B2" w:rsidRPr="009A24B2" w:rsidRDefault="009A24B2" w:rsidP="004D10EB">
      <w:pPr>
        <w:widowControl/>
        <w:autoSpaceDE w:val="0"/>
        <w:autoSpaceDN w:val="0"/>
        <w:adjustRightInd w:val="0"/>
        <w:rPr>
          <w:rFonts w:ascii="Arial" w:eastAsia="Calibri" w:hAnsi="Arial" w:cs="Arial"/>
          <w:i/>
          <w:iCs/>
          <w:snapToGrid/>
          <w:szCs w:val="24"/>
        </w:rPr>
      </w:pPr>
      <w:r w:rsidRPr="009A24B2">
        <w:rPr>
          <w:rFonts w:ascii="Arial" w:eastAsia="Calibri" w:hAnsi="Arial" w:cs="Arial"/>
          <w:b/>
          <w:bCs/>
          <w:i/>
          <w:iCs/>
          <w:snapToGrid/>
          <w:color w:val="000000"/>
          <w:szCs w:val="24"/>
        </w:rPr>
        <w:t>1224.14.2 Support areas</w:t>
      </w:r>
      <w:r w:rsidRPr="009A24B2">
        <w:rPr>
          <w:rFonts w:ascii="Arial" w:eastAsia="Calibri" w:hAnsi="Arial" w:cs="Arial"/>
          <w:b/>
          <w:bCs/>
          <w:i/>
          <w:iCs/>
          <w:snapToGrid/>
          <w:szCs w:val="24"/>
        </w:rPr>
        <w:t xml:space="preserve">. </w:t>
      </w:r>
      <w:r w:rsidRPr="009A24B2">
        <w:rPr>
          <w:rFonts w:ascii="Arial" w:eastAsia="Calibri" w:hAnsi="Arial" w:cs="Arial"/>
          <w:i/>
          <w:iCs/>
          <w:strike/>
          <w:snapToGrid/>
          <w:szCs w:val="24"/>
        </w:rPr>
        <w:t xml:space="preserve">The provision for the support areas listed below shall be in each nursing unit, unless noted otherwise. </w:t>
      </w:r>
      <w:r w:rsidRPr="009A24B2">
        <w:rPr>
          <w:rFonts w:ascii="Arial" w:eastAsia="Calibri" w:hAnsi="Arial" w:cs="Arial"/>
          <w:i/>
          <w:iCs/>
          <w:snapToGrid/>
          <w:szCs w:val="24"/>
        </w:rPr>
        <w:t xml:space="preserve">The size and location of each support area will depend upon the numbers and types of beds served. </w:t>
      </w:r>
      <w:r w:rsidRPr="009A24B2">
        <w:rPr>
          <w:rFonts w:ascii="Arial" w:eastAsia="Calibri" w:hAnsi="Arial" w:cs="Arial"/>
          <w:i/>
          <w:iCs/>
          <w:snapToGrid/>
          <w:szCs w:val="24"/>
          <w:u w:val="single"/>
        </w:rPr>
        <w:t>If it has direct access to the unit, some</w:t>
      </w:r>
      <w:r w:rsidRPr="009A24B2">
        <w:rPr>
          <w:rFonts w:ascii="Arial" w:eastAsia="Calibri" w:hAnsi="Arial" w:cs="Arial"/>
          <w:i/>
          <w:iCs/>
          <w:snapToGrid/>
          <w:szCs w:val="24"/>
        </w:rPr>
        <w:t xml:space="preserve"> </w:t>
      </w:r>
      <w:proofErr w:type="spellStart"/>
      <w:r w:rsidRPr="009A24B2">
        <w:rPr>
          <w:rFonts w:ascii="Arial" w:eastAsia="Calibri" w:hAnsi="Arial" w:cs="Arial"/>
          <w:i/>
          <w:iCs/>
          <w:strike/>
          <w:snapToGrid/>
          <w:szCs w:val="24"/>
        </w:rPr>
        <w:t>Some</w:t>
      </w:r>
      <w:proofErr w:type="spellEnd"/>
      <w:r w:rsidRPr="009A24B2">
        <w:rPr>
          <w:rFonts w:ascii="Arial" w:eastAsia="Calibri" w:hAnsi="Arial" w:cs="Arial"/>
          <w:i/>
          <w:iCs/>
          <w:snapToGrid/>
          <w:szCs w:val="24"/>
        </w:rPr>
        <w:t xml:space="preserve"> support areas may be arranged and located to serve more than one nursing unit as indicated below, but, unless noted otherwise, at least one such support area shall be provided on each nursing floor.</w:t>
      </w:r>
    </w:p>
    <w:p w14:paraId="30515B1C" w14:textId="77777777" w:rsidR="009A24B2" w:rsidRPr="009A24B2" w:rsidRDefault="009A24B2" w:rsidP="004D10EB">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5C585C4C"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bookmarkStart w:id="25" w:name="_Hlk66977860"/>
      <w:r w:rsidRPr="009A24B2">
        <w:rPr>
          <w:rFonts w:ascii="Arial" w:eastAsia="Calibri" w:hAnsi="Arial" w:cs="Arial"/>
          <w:b/>
          <w:bCs/>
          <w:i/>
          <w:iCs/>
          <w:snapToGrid/>
          <w:szCs w:val="24"/>
        </w:rPr>
        <w:t xml:space="preserve">1224.14.2.2 </w:t>
      </w:r>
      <w:bookmarkEnd w:id="25"/>
      <w:r w:rsidRPr="009A24B2">
        <w:rPr>
          <w:rFonts w:ascii="Arial" w:eastAsia="Calibri" w:hAnsi="Arial" w:cs="Arial"/>
          <w:b/>
          <w:bCs/>
          <w:i/>
          <w:iCs/>
          <w:snapToGrid/>
          <w:szCs w:val="24"/>
        </w:rPr>
        <w:t xml:space="preserve">Nurse or supervisor office. </w:t>
      </w:r>
      <w:r w:rsidRPr="009A24B2">
        <w:rPr>
          <w:rFonts w:ascii="Arial" w:eastAsia="Calibri" w:hAnsi="Arial" w:cs="Arial"/>
          <w:i/>
          <w:iCs/>
          <w:snapToGrid/>
          <w:szCs w:val="24"/>
        </w:rPr>
        <w:t xml:space="preserve">A nurse or supervisor office shall be provided </w:t>
      </w:r>
      <w:r w:rsidRPr="009A24B2">
        <w:rPr>
          <w:rFonts w:ascii="Arial" w:eastAsia="Calibri" w:hAnsi="Arial" w:cs="Arial"/>
          <w:i/>
          <w:iCs/>
          <w:strike/>
          <w:snapToGrid/>
          <w:szCs w:val="24"/>
        </w:rPr>
        <w:t>in each nursing unit</w:t>
      </w:r>
      <w:r w:rsidRPr="009A24B2">
        <w:rPr>
          <w:rFonts w:ascii="Arial" w:eastAsia="Calibri" w:hAnsi="Arial" w:cs="Arial"/>
          <w:i/>
          <w:iCs/>
          <w:snapToGrid/>
          <w:szCs w:val="24"/>
        </w:rPr>
        <w:t xml:space="preserve"> </w:t>
      </w:r>
      <w:r w:rsidRPr="009A24B2">
        <w:rPr>
          <w:rFonts w:ascii="Arial" w:eastAsia="Calibri" w:hAnsi="Arial" w:cs="Arial"/>
          <w:i/>
          <w:iCs/>
          <w:snapToGrid/>
          <w:szCs w:val="24"/>
          <w:u w:val="single"/>
        </w:rPr>
        <w:t>and may be shared between adjacent nursing units on the same floor</w:t>
      </w:r>
      <w:r w:rsidRPr="009A24B2">
        <w:rPr>
          <w:rFonts w:ascii="Arial" w:eastAsia="Calibri" w:hAnsi="Arial" w:cs="Arial"/>
          <w:i/>
          <w:iCs/>
          <w:snapToGrid/>
          <w:szCs w:val="24"/>
        </w:rPr>
        <w:t>.</w:t>
      </w:r>
    </w:p>
    <w:p w14:paraId="6DB96D46" w14:textId="77777777" w:rsidR="009A24B2" w:rsidRPr="009A24B2" w:rsidRDefault="009A24B2" w:rsidP="004D10EB">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4C84EB08"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r w:rsidRPr="009A24B2">
        <w:rPr>
          <w:rFonts w:ascii="Arial" w:eastAsia="Calibri" w:hAnsi="Arial" w:cs="Arial"/>
          <w:b/>
          <w:bCs/>
          <w:i/>
          <w:iCs/>
          <w:snapToGrid/>
          <w:szCs w:val="24"/>
        </w:rPr>
        <w:t xml:space="preserve">1224.14.2.6 Clean utility/workroom. </w:t>
      </w:r>
      <w:r w:rsidRPr="009A24B2">
        <w:rPr>
          <w:rFonts w:ascii="Arial" w:eastAsia="Calibri" w:hAnsi="Arial" w:cs="Arial"/>
          <w:i/>
          <w:iCs/>
          <w:snapToGrid/>
          <w:szCs w:val="24"/>
        </w:rPr>
        <w:t xml:space="preserve">Clean utility/workroom shall be provided </w:t>
      </w:r>
      <w:r w:rsidRPr="009A24B2">
        <w:rPr>
          <w:rFonts w:ascii="Arial" w:eastAsia="Calibri" w:hAnsi="Arial" w:cs="Arial"/>
          <w:i/>
          <w:iCs/>
          <w:strike/>
          <w:snapToGrid/>
          <w:szCs w:val="24"/>
        </w:rPr>
        <w:t xml:space="preserve">in each nursing unit </w:t>
      </w:r>
      <w:r w:rsidRPr="009A24B2">
        <w:rPr>
          <w:rFonts w:ascii="Arial" w:eastAsia="Calibri" w:hAnsi="Arial" w:cs="Arial"/>
          <w:i/>
          <w:iCs/>
          <w:snapToGrid/>
          <w:szCs w:val="24"/>
        </w:rPr>
        <w:t xml:space="preserve">and shall comply with </w:t>
      </w:r>
      <w:r w:rsidRPr="009A24B2">
        <w:rPr>
          <w:rFonts w:ascii="Arial" w:eastAsia="Calibri" w:hAnsi="Arial" w:cs="Arial"/>
          <w:i/>
          <w:iCs/>
          <w:strike/>
          <w:snapToGrid/>
          <w:szCs w:val="24"/>
        </w:rPr>
        <w:t xml:space="preserve">to </w:t>
      </w:r>
      <w:r w:rsidRPr="009A24B2">
        <w:rPr>
          <w:rFonts w:ascii="Arial" w:eastAsia="Calibri" w:hAnsi="Arial" w:cs="Arial"/>
          <w:i/>
          <w:iCs/>
          <w:snapToGrid/>
          <w:szCs w:val="24"/>
        </w:rPr>
        <w:t>Section 1224.4.4.6.</w:t>
      </w:r>
    </w:p>
    <w:p w14:paraId="2239714B"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p>
    <w:p w14:paraId="10BC067E"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r w:rsidRPr="009A24B2">
        <w:rPr>
          <w:rFonts w:ascii="Arial" w:eastAsia="Calibri" w:hAnsi="Arial" w:cs="Arial"/>
          <w:b/>
          <w:bCs/>
          <w:i/>
          <w:iCs/>
          <w:snapToGrid/>
          <w:szCs w:val="24"/>
        </w:rPr>
        <w:t xml:space="preserve">1224.14.2.7 Soiled workroom or soiled holding room. </w:t>
      </w:r>
      <w:r w:rsidRPr="009A24B2">
        <w:rPr>
          <w:rFonts w:ascii="Arial" w:eastAsia="Calibri" w:hAnsi="Arial" w:cs="Arial"/>
          <w:i/>
          <w:iCs/>
          <w:snapToGrid/>
          <w:szCs w:val="24"/>
        </w:rPr>
        <w:t xml:space="preserve">A soiled workroom or soiled holding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iCs/>
          <w:snapToGrid/>
          <w:szCs w:val="24"/>
        </w:rPr>
        <w:t xml:space="preserve"> and shall comply with Section 1224.4.4.7.</w:t>
      </w:r>
    </w:p>
    <w:p w14:paraId="13F5BD57" w14:textId="77777777" w:rsidR="009A24B2" w:rsidRPr="009A24B2" w:rsidRDefault="009A24B2" w:rsidP="004D10EB">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60064FE7"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r w:rsidRPr="009A24B2">
        <w:rPr>
          <w:rFonts w:ascii="Arial" w:eastAsia="Calibri" w:hAnsi="Arial" w:cs="Arial"/>
          <w:b/>
          <w:bCs/>
          <w:i/>
          <w:iCs/>
          <w:snapToGrid/>
          <w:szCs w:val="24"/>
        </w:rPr>
        <w:t xml:space="preserve">1224.14.2.10 Nourishment area. </w:t>
      </w:r>
      <w:r w:rsidRPr="009A24B2">
        <w:rPr>
          <w:rFonts w:ascii="Arial" w:eastAsia="Calibri" w:hAnsi="Arial" w:cs="Arial"/>
          <w:i/>
          <w:iCs/>
          <w:snapToGrid/>
          <w:szCs w:val="24"/>
        </w:rPr>
        <w:t xml:space="preserve">A nourishment area or room shall be provided </w:t>
      </w:r>
      <w:r w:rsidRPr="009A24B2">
        <w:rPr>
          <w:rFonts w:ascii="Arial" w:eastAsia="Calibri" w:hAnsi="Arial" w:cs="Arial"/>
          <w:i/>
          <w:iCs/>
          <w:strike/>
          <w:snapToGrid/>
          <w:szCs w:val="24"/>
        </w:rPr>
        <w:t>in</w:t>
      </w:r>
      <w:r w:rsidRPr="009A24B2">
        <w:rPr>
          <w:rFonts w:ascii="Arial" w:eastAsia="Calibri" w:hAnsi="Arial" w:cs="Arial"/>
          <w:i/>
          <w:iCs/>
          <w:snapToGrid/>
          <w:szCs w:val="24"/>
        </w:rPr>
        <w:t xml:space="preserve"> </w:t>
      </w:r>
      <w:r w:rsidRPr="009A24B2">
        <w:rPr>
          <w:rFonts w:ascii="Arial" w:eastAsia="Calibri" w:hAnsi="Arial" w:cs="Arial"/>
          <w:i/>
          <w:iCs/>
          <w:snapToGrid/>
          <w:szCs w:val="24"/>
          <w:u w:val="single"/>
        </w:rPr>
        <w:t xml:space="preserve">for </w:t>
      </w:r>
      <w:r w:rsidRPr="009A24B2">
        <w:rPr>
          <w:rFonts w:ascii="Arial" w:eastAsia="Calibri" w:hAnsi="Arial" w:cs="Arial"/>
          <w:i/>
          <w:iCs/>
          <w:snapToGrid/>
          <w:szCs w:val="24"/>
        </w:rPr>
        <w:t>each nursing unit and shall comply with Section 1224.4.4.5.</w:t>
      </w:r>
    </w:p>
    <w:p w14:paraId="09EDF163" w14:textId="77777777" w:rsidR="009A24B2" w:rsidRPr="009A24B2" w:rsidRDefault="009A24B2" w:rsidP="004D10EB">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512533DC"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r w:rsidRPr="009A24B2">
        <w:rPr>
          <w:rFonts w:ascii="Arial" w:eastAsia="Calibri" w:hAnsi="Arial" w:cs="Arial"/>
          <w:b/>
          <w:bCs/>
          <w:i/>
          <w:iCs/>
          <w:snapToGrid/>
          <w:szCs w:val="24"/>
        </w:rPr>
        <w:t xml:space="preserve">1224.14.2.12 Equipment storage room. </w:t>
      </w:r>
      <w:r w:rsidRPr="009A24B2">
        <w:rPr>
          <w:rFonts w:ascii="Arial" w:eastAsia="Calibri" w:hAnsi="Arial" w:cs="Arial"/>
          <w:i/>
          <w:iCs/>
          <w:snapToGrid/>
          <w:szCs w:val="24"/>
        </w:rPr>
        <w:t>Appropriate room(s) shall be provided for storage of equipment necessary for patient care</w:t>
      </w:r>
      <w:r w:rsidRPr="009A24B2">
        <w:rPr>
          <w:rFonts w:ascii="Arial" w:eastAsia="Calibri" w:hAnsi="Arial" w:cs="Arial"/>
          <w:i/>
          <w:iCs/>
          <w:strike/>
          <w:snapToGrid/>
          <w:szCs w:val="24"/>
        </w:rPr>
        <w:t>. Each unit shall provide</w:t>
      </w:r>
      <w:r w:rsidRPr="009A24B2">
        <w:rPr>
          <w:rFonts w:ascii="Arial" w:eastAsia="Calibri" w:hAnsi="Arial" w:cs="Arial"/>
          <w:i/>
          <w:iCs/>
          <w:snapToGrid/>
          <w:szCs w:val="24"/>
        </w:rPr>
        <w:t xml:space="preserve"> </w:t>
      </w:r>
      <w:r w:rsidRPr="009A24B2">
        <w:rPr>
          <w:rFonts w:ascii="Arial" w:eastAsia="Calibri" w:hAnsi="Arial" w:cs="Arial"/>
          <w:i/>
          <w:iCs/>
          <w:snapToGrid/>
          <w:szCs w:val="24"/>
          <w:u w:val="single"/>
        </w:rPr>
        <w:t xml:space="preserve">with </w:t>
      </w:r>
      <w:r w:rsidRPr="009A24B2">
        <w:rPr>
          <w:rFonts w:ascii="Arial" w:eastAsia="Calibri" w:hAnsi="Arial" w:cs="Arial"/>
          <w:i/>
          <w:iCs/>
          <w:snapToGrid/>
          <w:szCs w:val="24"/>
        </w:rPr>
        <w:t>not less than 10 square feet (0.93 m2) per patient bed.</w:t>
      </w:r>
    </w:p>
    <w:p w14:paraId="017D44D8" w14:textId="77777777" w:rsidR="009A24B2" w:rsidRPr="009A24B2" w:rsidRDefault="009A24B2" w:rsidP="004D10EB">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0D31ABC3"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r w:rsidRPr="009A24B2">
        <w:rPr>
          <w:rFonts w:ascii="Arial" w:eastAsia="Calibri" w:hAnsi="Arial" w:cs="Arial"/>
          <w:b/>
          <w:bCs/>
          <w:i/>
          <w:iCs/>
          <w:snapToGrid/>
          <w:szCs w:val="24"/>
        </w:rPr>
        <w:t xml:space="preserve">1224.14.2.14 Centralized bathing facilities. </w:t>
      </w:r>
      <w:r w:rsidRPr="009A24B2">
        <w:rPr>
          <w:rFonts w:ascii="Arial" w:eastAsia="Calibri" w:hAnsi="Arial" w:cs="Arial"/>
          <w:i/>
          <w:iCs/>
          <w:snapToGrid/>
          <w:szCs w:val="24"/>
        </w:rPr>
        <w:t xml:space="preserve">When individual bathing facilities are not provided in patient rooms, there shall be at least one shower and/or bathtub for each 12 beds without such facilities. Each bathtub or shower shall be in an individual room or enclosure that provides privacy for bathing, drying, and dressing. Each </w:t>
      </w:r>
      <w:r w:rsidRPr="009A24B2">
        <w:rPr>
          <w:rFonts w:ascii="Arial" w:eastAsia="Calibri" w:hAnsi="Arial" w:cs="Arial"/>
          <w:i/>
          <w:iCs/>
          <w:snapToGrid/>
          <w:szCs w:val="24"/>
        </w:rPr>
        <w:lastRenderedPageBreak/>
        <w:t>centralized bathing facility shall have direct access to a patient toilet and handwashing fixture.</w:t>
      </w:r>
    </w:p>
    <w:p w14:paraId="459721B8"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p>
    <w:p w14:paraId="51F56D6E" w14:textId="77777777" w:rsidR="009A24B2" w:rsidRPr="009A24B2" w:rsidRDefault="009A24B2" w:rsidP="004D10EB">
      <w:pPr>
        <w:widowControl/>
        <w:autoSpaceDE w:val="0"/>
        <w:autoSpaceDN w:val="0"/>
        <w:adjustRightInd w:val="0"/>
        <w:ind w:left="270"/>
        <w:rPr>
          <w:rFonts w:ascii="Arial" w:eastAsia="Calibri" w:hAnsi="Arial" w:cs="Arial"/>
          <w:i/>
          <w:iCs/>
          <w:strike/>
          <w:snapToGrid/>
          <w:szCs w:val="24"/>
        </w:rPr>
      </w:pPr>
      <w:bookmarkStart w:id="26" w:name="_Hlk66977875"/>
      <w:r w:rsidRPr="009A24B2">
        <w:rPr>
          <w:rFonts w:ascii="Arial" w:eastAsia="Calibri" w:hAnsi="Arial" w:cs="Arial"/>
          <w:b/>
          <w:bCs/>
          <w:i/>
          <w:iCs/>
          <w:snapToGrid/>
          <w:szCs w:val="24"/>
        </w:rPr>
        <w:t>1224.14.2.</w:t>
      </w:r>
      <w:r w:rsidRPr="009A24B2">
        <w:rPr>
          <w:rFonts w:ascii="Arial" w:eastAsia="Calibri" w:hAnsi="Arial" w:cs="Arial"/>
          <w:b/>
          <w:bCs/>
          <w:i/>
          <w:iCs/>
          <w:snapToGrid/>
          <w:szCs w:val="24"/>
          <w:u w:val="single"/>
        </w:rPr>
        <w:t xml:space="preserve">15 </w:t>
      </w:r>
      <w:bookmarkEnd w:id="26"/>
      <w:r w:rsidRPr="009A24B2">
        <w:rPr>
          <w:rFonts w:ascii="Arial" w:eastAsia="Calibri" w:hAnsi="Arial" w:cs="Arial"/>
          <w:b/>
          <w:bCs/>
          <w:i/>
          <w:iCs/>
          <w:strike/>
          <w:snapToGrid/>
          <w:szCs w:val="24"/>
        </w:rPr>
        <w:t xml:space="preserve">14.1 </w:t>
      </w:r>
      <w:r w:rsidRPr="009A24B2">
        <w:rPr>
          <w:rFonts w:ascii="Arial" w:eastAsia="Calibri" w:hAnsi="Arial" w:cs="Arial"/>
          <w:b/>
          <w:bCs/>
          <w:i/>
          <w:iCs/>
          <w:snapToGrid/>
          <w:szCs w:val="24"/>
        </w:rPr>
        <w:t xml:space="preserve">Special bathing facilities. </w:t>
      </w:r>
      <w:r w:rsidRPr="009A24B2">
        <w:rPr>
          <w:rFonts w:ascii="Arial" w:eastAsia="Calibri" w:hAnsi="Arial" w:cs="Arial"/>
          <w:i/>
          <w:iCs/>
          <w:snapToGrid/>
          <w:szCs w:val="24"/>
          <w:u w:val="single"/>
        </w:rPr>
        <w:t xml:space="preserve">If provided, special </w:t>
      </w:r>
      <w:proofErr w:type="spellStart"/>
      <w:r w:rsidRPr="009A24B2">
        <w:rPr>
          <w:rFonts w:ascii="Arial" w:eastAsia="Calibri" w:hAnsi="Arial" w:cs="Arial"/>
          <w:i/>
          <w:iCs/>
          <w:strike/>
          <w:snapToGrid/>
          <w:szCs w:val="24"/>
        </w:rPr>
        <w:t>Special</w:t>
      </w:r>
      <w:proofErr w:type="spellEnd"/>
      <w:r w:rsidRPr="009A24B2">
        <w:rPr>
          <w:rFonts w:ascii="Arial" w:eastAsia="Calibri" w:hAnsi="Arial" w:cs="Arial"/>
          <w:i/>
          <w:iCs/>
          <w:snapToGrid/>
          <w:szCs w:val="24"/>
        </w:rPr>
        <w:t xml:space="preserve"> bathing facilities</w:t>
      </w:r>
      <w:r w:rsidRPr="009A24B2">
        <w:rPr>
          <w:rFonts w:ascii="Arial" w:eastAsia="Calibri" w:hAnsi="Arial" w:cs="Arial"/>
          <w:i/>
          <w:iCs/>
          <w:strike/>
          <w:snapToGrid/>
          <w:szCs w:val="24"/>
        </w:rPr>
        <w:t>, including space for attendant, shall be provided</w:t>
      </w:r>
      <w:r w:rsidRPr="009A24B2">
        <w:rPr>
          <w:rFonts w:ascii="Arial" w:eastAsia="Calibri" w:hAnsi="Arial" w:cs="Arial"/>
          <w:i/>
          <w:iCs/>
          <w:snapToGrid/>
          <w:szCs w:val="24"/>
        </w:rPr>
        <w:t xml:space="preserve"> for patients on gurneys, carts, and wheelchairs </w:t>
      </w:r>
      <w:r w:rsidRPr="009A24B2">
        <w:rPr>
          <w:rFonts w:ascii="Arial" w:eastAsia="Calibri" w:hAnsi="Arial" w:cs="Arial"/>
          <w:i/>
          <w:iCs/>
          <w:snapToGrid/>
          <w:szCs w:val="24"/>
          <w:u w:val="single"/>
        </w:rPr>
        <w:t>shall include space for an attendant.</w:t>
      </w:r>
      <w:r w:rsidRPr="009A24B2">
        <w:rPr>
          <w:rFonts w:ascii="Arial" w:eastAsia="Calibri" w:hAnsi="Arial" w:cs="Arial"/>
          <w:i/>
          <w:iCs/>
          <w:snapToGrid/>
          <w:szCs w:val="24"/>
        </w:rPr>
        <w:t xml:space="preserve"> </w:t>
      </w:r>
      <w:r w:rsidRPr="009A24B2">
        <w:rPr>
          <w:rFonts w:ascii="Arial" w:eastAsia="Calibri" w:hAnsi="Arial" w:cs="Arial"/>
          <w:i/>
          <w:iCs/>
          <w:strike/>
          <w:snapToGrid/>
          <w:szCs w:val="24"/>
        </w:rPr>
        <w:t>at the ratio of one per 100 beds or a fraction thereof. The special bathing facility may be located in a nursing unit on a separate floor.</w:t>
      </w:r>
    </w:p>
    <w:p w14:paraId="4F73E9C7" w14:textId="77777777" w:rsidR="009A24B2" w:rsidRPr="009A24B2" w:rsidRDefault="009A24B2" w:rsidP="004D10EB">
      <w:pPr>
        <w:widowControl/>
        <w:autoSpaceDE w:val="0"/>
        <w:autoSpaceDN w:val="0"/>
        <w:adjustRightInd w:val="0"/>
        <w:ind w:left="270"/>
        <w:rPr>
          <w:rFonts w:ascii="Arial" w:eastAsia="Calibri" w:hAnsi="Arial" w:cs="Arial"/>
          <w:snapToGrid/>
          <w:sz w:val="22"/>
          <w:szCs w:val="22"/>
        </w:rPr>
      </w:pPr>
    </w:p>
    <w:p w14:paraId="2CDC68D0" w14:textId="6B340E80" w:rsidR="009A24B2" w:rsidRPr="009A24B2" w:rsidRDefault="009A24B2" w:rsidP="004D10EB">
      <w:pPr>
        <w:widowControl/>
        <w:autoSpaceDE w:val="0"/>
        <w:autoSpaceDN w:val="0"/>
        <w:adjustRightInd w:val="0"/>
        <w:ind w:left="270"/>
        <w:rPr>
          <w:rFonts w:ascii="Arial" w:eastAsia="Calibri" w:hAnsi="Arial" w:cs="Arial"/>
          <w:b/>
          <w:bCs/>
          <w:i/>
          <w:iCs/>
          <w:snapToGrid/>
          <w:szCs w:val="24"/>
        </w:rPr>
      </w:pPr>
      <w:r w:rsidRPr="009A24B2">
        <w:rPr>
          <w:rFonts w:ascii="Arial" w:eastAsia="Calibri" w:hAnsi="Arial" w:cs="Arial"/>
          <w:b/>
          <w:bCs/>
          <w:i/>
          <w:iCs/>
          <w:snapToGrid/>
          <w:szCs w:val="24"/>
        </w:rPr>
        <w:t>1224.14.2.</w:t>
      </w:r>
      <w:r w:rsidRPr="009A24B2">
        <w:rPr>
          <w:rFonts w:ascii="Arial" w:eastAsia="Calibri" w:hAnsi="Arial" w:cs="Arial"/>
          <w:b/>
          <w:bCs/>
          <w:i/>
          <w:iCs/>
          <w:snapToGrid/>
          <w:szCs w:val="24"/>
          <w:u w:val="single"/>
        </w:rPr>
        <w:t>16</w:t>
      </w:r>
      <w:r w:rsidRPr="009A24B2">
        <w:rPr>
          <w:rFonts w:ascii="Arial" w:eastAsia="Calibri" w:hAnsi="Arial" w:cs="Arial"/>
          <w:b/>
          <w:bCs/>
          <w:i/>
          <w:iCs/>
          <w:strike/>
          <w:snapToGrid/>
          <w:szCs w:val="24"/>
        </w:rPr>
        <w:t>15</w:t>
      </w:r>
      <w:r w:rsidRPr="009A24B2">
        <w:rPr>
          <w:rFonts w:ascii="Arial" w:eastAsia="Calibri" w:hAnsi="Arial" w:cs="Arial"/>
          <w:b/>
          <w:bCs/>
          <w:i/>
          <w:iCs/>
          <w:snapToGrid/>
          <w:szCs w:val="24"/>
        </w:rPr>
        <w:t xml:space="preserve"> Patient toilet room(s)...</w:t>
      </w:r>
    </w:p>
    <w:p w14:paraId="46E795E6" w14:textId="77777777" w:rsidR="004D10EB" w:rsidRDefault="004D10EB" w:rsidP="004D10EB">
      <w:pPr>
        <w:widowControl/>
        <w:autoSpaceDE w:val="0"/>
        <w:autoSpaceDN w:val="0"/>
        <w:adjustRightInd w:val="0"/>
        <w:ind w:left="270"/>
        <w:rPr>
          <w:rFonts w:ascii="Arial" w:eastAsia="Calibri" w:hAnsi="Arial" w:cs="Arial"/>
          <w:b/>
          <w:bCs/>
          <w:i/>
          <w:iCs/>
          <w:snapToGrid/>
          <w:szCs w:val="24"/>
        </w:rPr>
      </w:pPr>
    </w:p>
    <w:p w14:paraId="1EADAE29" w14:textId="7ADEDEB7" w:rsidR="009A24B2" w:rsidRPr="009A24B2" w:rsidRDefault="009A24B2" w:rsidP="004D10EB">
      <w:pPr>
        <w:widowControl/>
        <w:autoSpaceDE w:val="0"/>
        <w:autoSpaceDN w:val="0"/>
        <w:adjustRightInd w:val="0"/>
        <w:ind w:left="270"/>
        <w:rPr>
          <w:rFonts w:ascii="Arial" w:eastAsia="Calibri" w:hAnsi="Arial" w:cs="Arial"/>
          <w:b/>
          <w:bCs/>
          <w:i/>
          <w:iCs/>
          <w:snapToGrid/>
          <w:szCs w:val="24"/>
        </w:rPr>
      </w:pPr>
      <w:r w:rsidRPr="009A24B2">
        <w:rPr>
          <w:rFonts w:ascii="Arial" w:eastAsia="Calibri" w:hAnsi="Arial" w:cs="Arial"/>
          <w:b/>
          <w:bCs/>
          <w:i/>
          <w:iCs/>
          <w:snapToGrid/>
          <w:szCs w:val="24"/>
        </w:rPr>
        <w:t>1224.14.2.</w:t>
      </w:r>
      <w:r w:rsidRPr="009A24B2">
        <w:rPr>
          <w:rFonts w:ascii="Arial" w:eastAsia="Calibri" w:hAnsi="Arial" w:cs="Arial"/>
          <w:b/>
          <w:bCs/>
          <w:i/>
          <w:iCs/>
          <w:snapToGrid/>
          <w:szCs w:val="24"/>
          <w:u w:val="single"/>
        </w:rPr>
        <w:t>17</w:t>
      </w:r>
      <w:r w:rsidRPr="009A24B2">
        <w:rPr>
          <w:rFonts w:ascii="Arial" w:eastAsia="Calibri" w:hAnsi="Arial" w:cs="Arial"/>
          <w:b/>
          <w:bCs/>
          <w:i/>
          <w:iCs/>
          <w:strike/>
          <w:snapToGrid/>
          <w:szCs w:val="24"/>
        </w:rPr>
        <w:t>16</w:t>
      </w:r>
      <w:r w:rsidRPr="009A24B2">
        <w:rPr>
          <w:rFonts w:ascii="Arial" w:eastAsia="Calibri" w:hAnsi="Arial" w:cs="Arial"/>
          <w:b/>
          <w:bCs/>
          <w:i/>
          <w:iCs/>
          <w:snapToGrid/>
          <w:szCs w:val="24"/>
        </w:rPr>
        <w:t xml:space="preserve"> Emergency equipment storage...</w:t>
      </w:r>
    </w:p>
    <w:p w14:paraId="3A83DDEF" w14:textId="77777777" w:rsidR="004D10EB" w:rsidRDefault="004D10EB" w:rsidP="004D10EB">
      <w:pPr>
        <w:widowControl/>
        <w:autoSpaceDE w:val="0"/>
        <w:autoSpaceDN w:val="0"/>
        <w:adjustRightInd w:val="0"/>
        <w:ind w:left="270"/>
        <w:rPr>
          <w:rFonts w:ascii="Arial" w:eastAsia="Calibri" w:hAnsi="Arial" w:cs="Arial"/>
          <w:b/>
          <w:bCs/>
          <w:i/>
          <w:iCs/>
          <w:snapToGrid/>
          <w:szCs w:val="24"/>
        </w:rPr>
      </w:pPr>
    </w:p>
    <w:p w14:paraId="07FF1006" w14:textId="1CF840E9" w:rsidR="009A24B2" w:rsidRPr="009A24B2" w:rsidRDefault="009A24B2" w:rsidP="004D10EB">
      <w:pPr>
        <w:widowControl/>
        <w:autoSpaceDE w:val="0"/>
        <w:autoSpaceDN w:val="0"/>
        <w:adjustRightInd w:val="0"/>
        <w:ind w:left="270"/>
        <w:rPr>
          <w:rFonts w:ascii="Arial" w:eastAsia="Calibri" w:hAnsi="Arial" w:cs="Arial"/>
          <w:b/>
          <w:bCs/>
          <w:i/>
          <w:iCs/>
          <w:snapToGrid/>
          <w:szCs w:val="24"/>
        </w:rPr>
      </w:pPr>
      <w:r w:rsidRPr="009A24B2">
        <w:rPr>
          <w:rFonts w:ascii="Arial" w:eastAsia="Calibri" w:hAnsi="Arial" w:cs="Arial"/>
          <w:b/>
          <w:bCs/>
          <w:i/>
          <w:iCs/>
          <w:snapToGrid/>
          <w:szCs w:val="24"/>
        </w:rPr>
        <w:t>1224.14.2.</w:t>
      </w:r>
      <w:r w:rsidRPr="009A24B2">
        <w:rPr>
          <w:rFonts w:ascii="Arial" w:eastAsia="Calibri" w:hAnsi="Arial" w:cs="Arial"/>
          <w:b/>
          <w:bCs/>
          <w:i/>
          <w:iCs/>
          <w:snapToGrid/>
          <w:szCs w:val="24"/>
          <w:u w:val="single"/>
        </w:rPr>
        <w:t>18</w:t>
      </w:r>
      <w:r w:rsidRPr="009A24B2">
        <w:rPr>
          <w:rFonts w:ascii="Arial" w:eastAsia="Calibri" w:hAnsi="Arial" w:cs="Arial"/>
          <w:b/>
          <w:bCs/>
          <w:i/>
          <w:iCs/>
          <w:strike/>
          <w:snapToGrid/>
          <w:szCs w:val="24"/>
        </w:rPr>
        <w:t>17</w:t>
      </w:r>
      <w:r w:rsidRPr="009A24B2">
        <w:rPr>
          <w:rFonts w:ascii="Arial" w:eastAsia="Calibri" w:hAnsi="Arial" w:cs="Arial"/>
          <w:b/>
          <w:bCs/>
          <w:i/>
          <w:iCs/>
          <w:snapToGrid/>
          <w:szCs w:val="24"/>
        </w:rPr>
        <w:t xml:space="preserve"> Housekeeping room...</w:t>
      </w:r>
    </w:p>
    <w:p w14:paraId="61436F23" w14:textId="77777777" w:rsidR="004D10EB" w:rsidRDefault="004D10EB" w:rsidP="004D10EB">
      <w:pPr>
        <w:widowControl/>
        <w:autoSpaceDE w:val="0"/>
        <w:autoSpaceDN w:val="0"/>
        <w:adjustRightInd w:val="0"/>
        <w:ind w:left="270"/>
        <w:rPr>
          <w:rFonts w:ascii="Arial" w:eastAsia="Calibri" w:hAnsi="Arial" w:cs="Arial"/>
          <w:b/>
          <w:bCs/>
          <w:i/>
          <w:iCs/>
          <w:snapToGrid/>
          <w:szCs w:val="24"/>
        </w:rPr>
      </w:pPr>
    </w:p>
    <w:p w14:paraId="5F166156" w14:textId="730B8B9F" w:rsidR="009A24B2" w:rsidRPr="009A24B2" w:rsidRDefault="009A24B2" w:rsidP="004D10EB">
      <w:pPr>
        <w:widowControl/>
        <w:autoSpaceDE w:val="0"/>
        <w:autoSpaceDN w:val="0"/>
        <w:adjustRightInd w:val="0"/>
        <w:ind w:left="270"/>
        <w:rPr>
          <w:rFonts w:ascii="Arial" w:eastAsia="Calibri" w:hAnsi="Arial" w:cs="Arial"/>
          <w:b/>
          <w:bCs/>
          <w:i/>
          <w:iCs/>
          <w:snapToGrid/>
          <w:szCs w:val="24"/>
        </w:rPr>
      </w:pPr>
      <w:r w:rsidRPr="009A24B2">
        <w:rPr>
          <w:rFonts w:ascii="Arial" w:eastAsia="Calibri" w:hAnsi="Arial" w:cs="Arial"/>
          <w:b/>
          <w:bCs/>
          <w:i/>
          <w:iCs/>
          <w:snapToGrid/>
          <w:szCs w:val="24"/>
        </w:rPr>
        <w:t>1224.14.2.</w:t>
      </w:r>
      <w:r w:rsidRPr="009A24B2">
        <w:rPr>
          <w:rFonts w:ascii="Arial" w:eastAsia="Calibri" w:hAnsi="Arial" w:cs="Arial"/>
          <w:b/>
          <w:bCs/>
          <w:i/>
          <w:iCs/>
          <w:snapToGrid/>
          <w:szCs w:val="24"/>
          <w:u w:val="single"/>
        </w:rPr>
        <w:t>19</w:t>
      </w:r>
      <w:r w:rsidRPr="009A24B2">
        <w:rPr>
          <w:rFonts w:ascii="Arial" w:eastAsia="Calibri" w:hAnsi="Arial" w:cs="Arial"/>
          <w:b/>
          <w:bCs/>
          <w:i/>
          <w:iCs/>
          <w:strike/>
          <w:snapToGrid/>
          <w:szCs w:val="24"/>
        </w:rPr>
        <w:t>18</w:t>
      </w:r>
      <w:r w:rsidRPr="009A24B2">
        <w:rPr>
          <w:rFonts w:ascii="Arial" w:eastAsia="Calibri" w:hAnsi="Arial" w:cs="Arial"/>
          <w:b/>
          <w:bCs/>
          <w:i/>
          <w:iCs/>
          <w:snapToGrid/>
          <w:szCs w:val="24"/>
        </w:rPr>
        <w:t xml:space="preserve"> Grab bars...</w:t>
      </w:r>
    </w:p>
    <w:p w14:paraId="78A1120E" w14:textId="77777777" w:rsidR="009A24B2" w:rsidRPr="009A24B2" w:rsidRDefault="009A24B2" w:rsidP="009A24B2">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11A4F42E" w14:textId="11C9D6B5" w:rsidR="00E53B97" w:rsidRPr="009A24B2" w:rsidRDefault="00E53B97" w:rsidP="009A24B2">
      <w:pPr>
        <w:spacing w:before="120"/>
        <w:rPr>
          <w:rFonts w:ascii="Arial" w:hAnsi="Arial" w:cs="Arial"/>
          <w:b/>
          <w:bCs/>
          <w:i/>
          <w:iCs/>
        </w:rPr>
      </w:pPr>
      <w:r w:rsidRPr="00AD67B3">
        <w:rPr>
          <w:rFonts w:ascii="Arial" w:hAnsi="Arial" w:cs="Arial"/>
          <w:b/>
        </w:rPr>
        <w:t>Notation:</w:t>
      </w:r>
    </w:p>
    <w:p w14:paraId="00383406"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7307D36"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FB7D11B" w14:textId="6A40287A" w:rsidR="00E53B97" w:rsidRDefault="00E53B97" w:rsidP="00FD6B21">
      <w:pPr>
        <w:rPr>
          <w:rFonts w:ascii="Arial" w:hAnsi="Arial" w:cs="Arial"/>
        </w:rPr>
      </w:pPr>
    </w:p>
    <w:p w14:paraId="17A553ED" w14:textId="01ED7E6B" w:rsidR="009A24B2" w:rsidRPr="006568E6" w:rsidRDefault="00E53B97" w:rsidP="00313170">
      <w:pPr>
        <w:pStyle w:val="Heading1"/>
        <w:spacing w:before="60"/>
        <w:rPr>
          <w:rFonts w:eastAsia="Calibri"/>
          <w:snapToGrid/>
          <w:color w:val="000000"/>
          <w:szCs w:val="24"/>
        </w:rPr>
      </w:pPr>
      <w:r w:rsidRPr="00CC2282">
        <w:t xml:space="preserve">Item </w:t>
      </w:r>
      <w:r w:rsidR="009A24B2" w:rsidRPr="00CC2282">
        <w:t>17</w:t>
      </w:r>
      <w:r w:rsidRPr="00CC2282">
        <w:br/>
      </w:r>
      <w:r w:rsidR="009A24B2" w:rsidRPr="00CC2282">
        <w:t>CHAPTER 12 INTERIOR ENVIRONMENT</w:t>
      </w:r>
      <w:r w:rsidR="009A24B2" w:rsidRPr="00CC2282">
        <w:br/>
      </w:r>
      <w:bookmarkStart w:id="27" w:name="_Hlk70429010"/>
      <w:r w:rsidR="009A24B2" w:rsidRPr="006568E6">
        <w:rPr>
          <w:rFonts w:eastAsia="Calibri" w:cs="Arial"/>
          <w:i/>
          <w:iCs/>
          <w:snapToGrid/>
          <w:color w:val="000000"/>
          <w:szCs w:val="24"/>
        </w:rPr>
        <w:t>1224.15 SURGICAL SERVICE SPACE</w:t>
      </w:r>
      <w:r w:rsidR="00CC2282" w:rsidRPr="006568E6">
        <w:rPr>
          <w:rFonts w:eastAsia="Calibri" w:cs="Arial"/>
          <w:i/>
          <w:iCs/>
          <w:snapToGrid/>
          <w:color w:val="000000"/>
          <w:szCs w:val="24"/>
        </w:rPr>
        <w:t>.</w:t>
      </w:r>
    </w:p>
    <w:bookmarkEnd w:id="27"/>
    <w:p w14:paraId="3C91592E" w14:textId="77777777" w:rsidR="009A24B2" w:rsidRPr="009A24B2" w:rsidRDefault="009A24B2" w:rsidP="00AA4014">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2F170863" w14:textId="77777777" w:rsidR="009A24B2" w:rsidRPr="009A24B2" w:rsidRDefault="009A24B2" w:rsidP="00AA4014">
      <w:pPr>
        <w:widowControl/>
        <w:spacing w:line="259" w:lineRule="auto"/>
        <w:rPr>
          <w:rFonts w:ascii="Arial" w:eastAsia="Calibri" w:hAnsi="Arial" w:cs="Arial"/>
          <w:i/>
          <w:snapToGrid/>
          <w:szCs w:val="24"/>
        </w:rPr>
      </w:pPr>
      <w:r w:rsidRPr="009A24B2">
        <w:rPr>
          <w:rFonts w:ascii="Arial" w:eastAsia="Calibri" w:hAnsi="Arial" w:cs="Arial"/>
          <w:b/>
          <w:i/>
          <w:snapToGrid/>
          <w:szCs w:val="24"/>
        </w:rPr>
        <w:t xml:space="preserve">1224.15.1 General. </w:t>
      </w:r>
      <w:r w:rsidRPr="009A24B2">
        <w:rPr>
          <w:rFonts w:ascii="Arial" w:eastAsia="Calibri" w:hAnsi="Arial" w:cs="Arial"/>
          <w:i/>
          <w:snapToGrid/>
          <w:szCs w:val="24"/>
        </w:rPr>
        <w:t xml:space="preserve">The surgical service space shall be divided into two designated areas: </w:t>
      </w:r>
      <w:bookmarkStart w:id="28" w:name="_Hlk55548467"/>
      <w:r w:rsidRPr="009A24B2">
        <w:rPr>
          <w:rFonts w:ascii="Arial" w:eastAsia="Calibri" w:hAnsi="Arial" w:cs="Arial"/>
          <w:i/>
          <w:snapToGrid/>
          <w:szCs w:val="24"/>
        </w:rPr>
        <w:t xml:space="preserve">1) semi-restricted areas (e.g., storage areas for clean and sterile supplies, sterile processing rooms, scrub stations, and corridors leading to restricted areas of the surgical suite, etc.); and 2) restricted areas (e.g., operating rooms, hybrid operating rooms, sterile procedure rooms, cardiac catheterization labs, </w:t>
      </w:r>
      <w:r w:rsidRPr="009A24B2">
        <w:rPr>
          <w:rFonts w:ascii="Arial" w:eastAsia="Calibri" w:hAnsi="Arial" w:cs="Arial"/>
          <w:i/>
          <w:snapToGrid/>
          <w:szCs w:val="24"/>
          <w:u w:val="single"/>
        </w:rPr>
        <w:t>sterile cores,</w:t>
      </w:r>
      <w:r w:rsidRPr="009A24B2">
        <w:rPr>
          <w:rFonts w:ascii="Arial" w:eastAsia="Calibri" w:hAnsi="Arial" w:cs="Arial"/>
          <w:i/>
          <w:snapToGrid/>
          <w:szCs w:val="24"/>
        </w:rPr>
        <w:t xml:space="preserve"> etc.) that can be reached only through a semi-restricted area. The surgical service space shall be located and arranged to provide direct support from the anesthesia/recovery service space with a common door to prevent nonrelated traffic through the surgical service space.</w:t>
      </w:r>
    </w:p>
    <w:bookmarkEnd w:id="28"/>
    <w:p w14:paraId="21A98D2B" w14:textId="77777777" w:rsidR="009A24B2" w:rsidRPr="009A24B2" w:rsidRDefault="009A24B2" w:rsidP="00AA4014">
      <w:pPr>
        <w:widowControl/>
        <w:spacing w:line="259" w:lineRule="auto"/>
        <w:rPr>
          <w:rFonts w:ascii="Arial" w:eastAsia="Batang" w:hAnsi="Arial" w:cs="Arial"/>
          <w:snapToGrid/>
          <w:szCs w:val="24"/>
        </w:rPr>
      </w:pPr>
      <w:r w:rsidRPr="009A24B2">
        <w:rPr>
          <w:rFonts w:ascii="Arial" w:eastAsia="Batang" w:hAnsi="Arial" w:cs="Arial"/>
          <w:snapToGrid/>
          <w:szCs w:val="24"/>
        </w:rPr>
        <w:t>…</w:t>
      </w:r>
    </w:p>
    <w:p w14:paraId="00995DE0" w14:textId="12D44E0A" w:rsidR="009A24B2" w:rsidRDefault="009A24B2" w:rsidP="00AA4014">
      <w:pPr>
        <w:widowControl/>
        <w:spacing w:line="259" w:lineRule="auto"/>
        <w:rPr>
          <w:rFonts w:ascii="Arial" w:eastAsia="Calibri" w:hAnsi="Arial" w:cs="Arial"/>
          <w:b/>
          <w:i/>
          <w:snapToGrid/>
          <w:szCs w:val="24"/>
        </w:rPr>
      </w:pPr>
      <w:r w:rsidRPr="009A24B2">
        <w:rPr>
          <w:rFonts w:ascii="Arial" w:eastAsia="Calibri" w:hAnsi="Arial" w:cs="Arial"/>
          <w:b/>
          <w:i/>
          <w:snapToGrid/>
          <w:szCs w:val="24"/>
        </w:rPr>
        <w:t>1224.15.2 Surgery</w:t>
      </w:r>
    </w:p>
    <w:p w14:paraId="75C29CD0" w14:textId="77777777" w:rsidR="00AA4014" w:rsidRPr="00AA4014" w:rsidRDefault="00AA4014" w:rsidP="00AA4014">
      <w:pPr>
        <w:widowControl/>
        <w:spacing w:line="259" w:lineRule="auto"/>
        <w:rPr>
          <w:rFonts w:ascii="Arial" w:eastAsia="Calibri" w:hAnsi="Arial" w:cs="Arial"/>
          <w:b/>
          <w:iCs/>
          <w:snapToGrid/>
          <w:szCs w:val="24"/>
        </w:rPr>
      </w:pPr>
    </w:p>
    <w:p w14:paraId="16B31725" w14:textId="77777777" w:rsidR="009A24B2" w:rsidRPr="009A24B2" w:rsidRDefault="009A24B2" w:rsidP="00AA4014">
      <w:pPr>
        <w:widowControl/>
        <w:spacing w:line="259" w:lineRule="auto"/>
        <w:ind w:left="360"/>
        <w:rPr>
          <w:rFonts w:ascii="Arial" w:eastAsia="Calibri" w:hAnsi="Arial" w:cs="Arial"/>
          <w:i/>
          <w:snapToGrid/>
          <w:szCs w:val="24"/>
        </w:rPr>
      </w:pPr>
      <w:r w:rsidRPr="009A24B2">
        <w:rPr>
          <w:rFonts w:ascii="Arial" w:eastAsia="Calibri" w:hAnsi="Arial" w:cs="Arial"/>
          <w:b/>
          <w:i/>
          <w:snapToGrid/>
          <w:szCs w:val="24"/>
        </w:rPr>
        <w:t xml:space="preserve">1224.15.2.1 General operating room(s). </w:t>
      </w:r>
      <w:r w:rsidRPr="009A24B2">
        <w:rPr>
          <w:rFonts w:ascii="Arial" w:eastAsia="Calibri" w:hAnsi="Arial" w:cs="Arial"/>
          <w:i/>
          <w:snapToGrid/>
          <w:szCs w:val="24"/>
        </w:rPr>
        <w:t>Each room shall have a minimum…</w:t>
      </w:r>
    </w:p>
    <w:p w14:paraId="6F8BA5D4" w14:textId="77777777" w:rsidR="009A24B2" w:rsidRPr="009A24B2" w:rsidRDefault="009A24B2" w:rsidP="00AA4014">
      <w:pPr>
        <w:widowControl/>
        <w:spacing w:line="259" w:lineRule="auto"/>
        <w:rPr>
          <w:rFonts w:ascii="Arial" w:eastAsia="Batang" w:hAnsi="Arial" w:cs="Arial"/>
          <w:snapToGrid/>
          <w:szCs w:val="24"/>
        </w:rPr>
      </w:pPr>
      <w:r w:rsidRPr="009A24B2">
        <w:rPr>
          <w:rFonts w:ascii="Arial" w:eastAsia="Batang" w:hAnsi="Arial" w:cs="Arial"/>
          <w:snapToGrid/>
          <w:szCs w:val="24"/>
        </w:rPr>
        <w:t>…</w:t>
      </w:r>
    </w:p>
    <w:p w14:paraId="5B65B4FB" w14:textId="549CE748" w:rsidR="009A24B2" w:rsidRDefault="009A24B2" w:rsidP="00AA4014">
      <w:pPr>
        <w:widowControl/>
        <w:spacing w:line="259" w:lineRule="auto"/>
        <w:ind w:left="720"/>
        <w:rPr>
          <w:rFonts w:ascii="Arial" w:eastAsia="Calibri" w:hAnsi="Arial" w:cs="Arial"/>
          <w:i/>
          <w:snapToGrid/>
          <w:szCs w:val="24"/>
          <w:u w:val="single"/>
        </w:rPr>
      </w:pPr>
      <w:r w:rsidRPr="009A24B2">
        <w:rPr>
          <w:rFonts w:ascii="Arial" w:eastAsia="Calibri" w:hAnsi="Arial" w:cs="Arial"/>
          <w:b/>
          <w:i/>
          <w:snapToGrid/>
          <w:szCs w:val="24"/>
          <w:u w:val="single"/>
        </w:rPr>
        <w:t>1224.15.2.2</w:t>
      </w:r>
      <w:r w:rsidRPr="009A24B2">
        <w:rPr>
          <w:rFonts w:ascii="Arial" w:eastAsia="Calibri" w:hAnsi="Arial" w:cs="Arial"/>
          <w:i/>
          <w:snapToGrid/>
          <w:szCs w:val="24"/>
          <w:u w:val="single"/>
        </w:rPr>
        <w:t xml:space="preserve"> </w:t>
      </w:r>
      <w:r w:rsidRPr="009A24B2">
        <w:rPr>
          <w:rFonts w:ascii="Arial" w:eastAsia="Calibri" w:hAnsi="Arial" w:cs="Arial"/>
          <w:b/>
          <w:i/>
          <w:snapToGrid/>
          <w:szCs w:val="24"/>
          <w:u w:val="single"/>
        </w:rPr>
        <w:t xml:space="preserve">Procedure room(s). </w:t>
      </w:r>
      <w:r w:rsidRPr="009A24B2">
        <w:rPr>
          <w:rFonts w:ascii="Arial" w:eastAsia="Calibri" w:hAnsi="Arial" w:cs="Arial"/>
          <w:i/>
          <w:snapToGrid/>
          <w:szCs w:val="24"/>
          <w:u w:val="single"/>
        </w:rPr>
        <w:t>Where a procedure room is provided it shall comply with Section 1224.4.4.1.4 unless specified elsewhere.</w:t>
      </w:r>
      <w:r w:rsidRPr="00AA4014">
        <w:rPr>
          <w:rFonts w:ascii="Arial" w:eastAsia="Calibri" w:hAnsi="Arial" w:cs="Arial"/>
          <w:i/>
          <w:snapToGrid/>
          <w:szCs w:val="24"/>
          <w:u w:val="single"/>
        </w:rPr>
        <w:t xml:space="preserve"> </w:t>
      </w:r>
    </w:p>
    <w:p w14:paraId="2261AA7F" w14:textId="77777777" w:rsidR="00AA4014" w:rsidRPr="00AA4014" w:rsidRDefault="00AA4014" w:rsidP="00AA4014">
      <w:pPr>
        <w:widowControl/>
        <w:spacing w:line="259" w:lineRule="auto"/>
        <w:ind w:left="720"/>
        <w:rPr>
          <w:rFonts w:ascii="Arial" w:eastAsia="Calibri" w:hAnsi="Arial" w:cs="Arial"/>
          <w:i/>
          <w:snapToGrid/>
          <w:szCs w:val="24"/>
          <w:u w:val="single"/>
        </w:rPr>
      </w:pPr>
    </w:p>
    <w:p w14:paraId="67DCE642" w14:textId="17D68ED9" w:rsidR="009A24B2" w:rsidRDefault="009A24B2" w:rsidP="00AA4014">
      <w:pPr>
        <w:widowControl/>
        <w:spacing w:line="259" w:lineRule="auto"/>
        <w:ind w:left="1080"/>
        <w:rPr>
          <w:rFonts w:ascii="Arial" w:eastAsia="Calibri" w:hAnsi="Arial" w:cs="Arial"/>
          <w:i/>
          <w:snapToGrid/>
          <w:szCs w:val="24"/>
        </w:rPr>
      </w:pPr>
      <w:r w:rsidRPr="009A24B2">
        <w:rPr>
          <w:rFonts w:ascii="Arial" w:eastAsia="Calibri" w:hAnsi="Arial" w:cs="Arial"/>
          <w:b/>
          <w:i/>
          <w:snapToGrid/>
          <w:szCs w:val="24"/>
        </w:rPr>
        <w:t>1224.15.2.2</w:t>
      </w:r>
      <w:r w:rsidRPr="009A24B2">
        <w:rPr>
          <w:rFonts w:ascii="Arial" w:eastAsia="Calibri" w:hAnsi="Arial" w:cs="Arial"/>
          <w:b/>
          <w:i/>
          <w:snapToGrid/>
          <w:szCs w:val="24"/>
          <w:u w:val="single"/>
        </w:rPr>
        <w:t>.1</w:t>
      </w:r>
      <w:r w:rsidRPr="009A24B2">
        <w:rPr>
          <w:rFonts w:ascii="Arial" w:eastAsia="Calibri" w:hAnsi="Arial" w:cs="Arial"/>
          <w:b/>
          <w:i/>
          <w:snapToGrid/>
          <w:szCs w:val="24"/>
        </w:rPr>
        <w:t xml:space="preserve"> Surgical </w:t>
      </w:r>
      <w:proofErr w:type="spellStart"/>
      <w:r w:rsidRPr="009A24B2">
        <w:rPr>
          <w:rFonts w:ascii="Arial" w:eastAsia="Calibri" w:hAnsi="Arial" w:cs="Arial"/>
          <w:b/>
          <w:i/>
          <w:snapToGrid/>
          <w:szCs w:val="24"/>
        </w:rPr>
        <w:t>cystoscopic</w:t>
      </w:r>
      <w:proofErr w:type="spellEnd"/>
      <w:r w:rsidRPr="009A24B2">
        <w:rPr>
          <w:rFonts w:ascii="Arial" w:eastAsia="Calibri" w:hAnsi="Arial" w:cs="Arial"/>
          <w:b/>
          <w:i/>
          <w:snapToGrid/>
          <w:szCs w:val="24"/>
        </w:rPr>
        <w:t xml:space="preserve"> and other endo-urologic procedures. </w:t>
      </w:r>
      <w:r w:rsidRPr="009A24B2">
        <w:rPr>
          <w:rFonts w:ascii="Arial" w:eastAsia="Calibri" w:hAnsi="Arial" w:cs="Arial"/>
          <w:i/>
          <w:snapToGrid/>
          <w:szCs w:val="24"/>
        </w:rPr>
        <w:t>Each room shall have a minimum clear floor area of 250 square feet (23.23 m</w:t>
      </w:r>
      <w:r w:rsidRPr="009A24B2">
        <w:rPr>
          <w:rFonts w:ascii="Arial" w:eastAsia="Calibri" w:hAnsi="Arial" w:cs="Arial"/>
          <w:i/>
          <w:snapToGrid/>
          <w:szCs w:val="24"/>
          <w:vertAlign w:val="superscript"/>
        </w:rPr>
        <w:t>2</w:t>
      </w:r>
      <w:r w:rsidRPr="009A24B2">
        <w:rPr>
          <w:rFonts w:ascii="Arial" w:eastAsia="Calibri" w:hAnsi="Arial" w:cs="Arial"/>
          <w:i/>
          <w:snapToGrid/>
          <w:szCs w:val="24"/>
        </w:rPr>
        <w:t xml:space="preserve">) with a minimum of 15 feet (4572 mm) clear dimension between fixed </w:t>
      </w:r>
      <w:r w:rsidRPr="009A24B2">
        <w:rPr>
          <w:rFonts w:ascii="Arial" w:eastAsia="Calibri" w:hAnsi="Arial" w:cs="Arial"/>
          <w:i/>
          <w:snapToGrid/>
          <w:szCs w:val="24"/>
        </w:rPr>
        <w:lastRenderedPageBreak/>
        <w:t>cabinets and built-in shelves, X-ray viewing and/or other imaging modality capabilities shall be provided.</w:t>
      </w:r>
    </w:p>
    <w:p w14:paraId="1D32E3F7" w14:textId="77777777" w:rsidR="00AA4014" w:rsidRPr="009A24B2" w:rsidRDefault="00AA4014" w:rsidP="00AA4014">
      <w:pPr>
        <w:widowControl/>
        <w:spacing w:line="259" w:lineRule="auto"/>
        <w:ind w:left="1080"/>
        <w:rPr>
          <w:rFonts w:ascii="Arial" w:eastAsia="Calibri" w:hAnsi="Arial" w:cs="Arial"/>
          <w:i/>
          <w:snapToGrid/>
          <w:szCs w:val="24"/>
        </w:rPr>
      </w:pPr>
    </w:p>
    <w:p w14:paraId="207A7374" w14:textId="129C7204" w:rsidR="009A24B2" w:rsidRDefault="009A24B2" w:rsidP="00AA4014">
      <w:pPr>
        <w:widowControl/>
        <w:spacing w:line="259" w:lineRule="auto"/>
        <w:ind w:left="1440"/>
        <w:rPr>
          <w:rFonts w:ascii="Arial" w:eastAsia="Calibri" w:hAnsi="Arial" w:cs="Arial"/>
          <w:i/>
          <w:snapToGrid/>
          <w:szCs w:val="24"/>
        </w:rPr>
      </w:pPr>
      <w:r w:rsidRPr="009A24B2">
        <w:rPr>
          <w:rFonts w:ascii="Arial" w:eastAsia="Calibri" w:hAnsi="Arial" w:cs="Arial"/>
          <w:b/>
          <w:i/>
          <w:snapToGrid/>
          <w:szCs w:val="24"/>
        </w:rPr>
        <w:t>Exception:</w:t>
      </w:r>
      <w:r w:rsidRPr="009A24B2">
        <w:rPr>
          <w:rFonts w:ascii="Arial" w:eastAsia="Calibri" w:hAnsi="Arial" w:cs="Arial"/>
          <w:i/>
          <w:snapToGrid/>
          <w:szCs w:val="24"/>
        </w:rPr>
        <w:t xml:space="preserve"> Where renovation of operating rooms is undertaken in facilities built under the 2001 or prior California Building Code…</w:t>
      </w:r>
    </w:p>
    <w:p w14:paraId="16CECADD" w14:textId="77777777" w:rsidR="00AA4014" w:rsidRPr="009A24B2" w:rsidRDefault="00AA4014" w:rsidP="00AA4014">
      <w:pPr>
        <w:widowControl/>
        <w:spacing w:line="259" w:lineRule="auto"/>
        <w:ind w:left="1440"/>
        <w:rPr>
          <w:rFonts w:ascii="Arial" w:eastAsia="Calibri" w:hAnsi="Arial" w:cs="Arial"/>
          <w:i/>
          <w:snapToGrid/>
          <w:szCs w:val="24"/>
        </w:rPr>
      </w:pPr>
    </w:p>
    <w:p w14:paraId="14ABFE30" w14:textId="77777777" w:rsidR="009A24B2" w:rsidRPr="009A24B2" w:rsidRDefault="009A24B2" w:rsidP="00AA4014">
      <w:pPr>
        <w:widowControl/>
        <w:spacing w:line="259" w:lineRule="auto"/>
        <w:ind w:left="720"/>
        <w:rPr>
          <w:rFonts w:ascii="Arial" w:eastAsia="Calibri" w:hAnsi="Arial" w:cs="Arial"/>
          <w:i/>
          <w:snapToGrid/>
          <w:szCs w:val="24"/>
        </w:rPr>
      </w:pPr>
      <w:r w:rsidRPr="009A24B2">
        <w:rPr>
          <w:rFonts w:ascii="Arial" w:eastAsia="Calibri" w:hAnsi="Arial" w:cs="Arial"/>
          <w:b/>
          <w:i/>
          <w:snapToGrid/>
          <w:szCs w:val="24"/>
        </w:rPr>
        <w:t xml:space="preserve">1224.15.3 Service areas. </w:t>
      </w:r>
      <w:r w:rsidRPr="009A24B2">
        <w:rPr>
          <w:rFonts w:ascii="Arial" w:eastAsia="Calibri" w:hAnsi="Arial" w:cs="Arial"/>
          <w:i/>
          <w:snapToGrid/>
          <w:szCs w:val="24"/>
        </w:rPr>
        <w:t>Services, except for the enclosed soiled workroom …</w:t>
      </w:r>
    </w:p>
    <w:p w14:paraId="02F70250" w14:textId="77777777" w:rsidR="00E53B97" w:rsidRDefault="00E53B97" w:rsidP="00E53B97">
      <w:pPr>
        <w:rPr>
          <w:rFonts w:ascii="Arial" w:hAnsi="Arial" w:cs="Arial"/>
          <w:bCs/>
          <w:iCs/>
          <w:szCs w:val="24"/>
        </w:rPr>
      </w:pPr>
      <w:r w:rsidRPr="001D0E81">
        <w:rPr>
          <w:rFonts w:ascii="Arial" w:hAnsi="Arial" w:cs="Arial"/>
          <w:bCs/>
          <w:iCs/>
          <w:szCs w:val="24"/>
        </w:rPr>
        <w:t>…</w:t>
      </w:r>
    </w:p>
    <w:p w14:paraId="59206285" w14:textId="77777777" w:rsidR="00E53B97" w:rsidRPr="00AD67B3" w:rsidRDefault="00E53B97" w:rsidP="00E53B97">
      <w:pPr>
        <w:spacing w:before="120"/>
        <w:rPr>
          <w:rFonts w:ascii="Arial" w:hAnsi="Arial" w:cs="Arial"/>
        </w:rPr>
      </w:pPr>
      <w:r w:rsidRPr="00AD67B3">
        <w:rPr>
          <w:rFonts w:ascii="Arial" w:hAnsi="Arial" w:cs="Arial"/>
          <w:b/>
        </w:rPr>
        <w:t>Notation:</w:t>
      </w:r>
    </w:p>
    <w:p w14:paraId="4A706FA5"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677E9ED"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A5DD0D0" w14:textId="515612E5" w:rsidR="00E53B97" w:rsidRDefault="00E53B97" w:rsidP="00FD6B21">
      <w:pPr>
        <w:rPr>
          <w:rFonts w:ascii="Arial" w:hAnsi="Arial" w:cs="Arial"/>
        </w:rPr>
      </w:pPr>
    </w:p>
    <w:p w14:paraId="63877A24" w14:textId="0476E5C4" w:rsidR="00851B7C" w:rsidRPr="00796197" w:rsidRDefault="00E53B97" w:rsidP="00313170">
      <w:pPr>
        <w:pStyle w:val="Heading1"/>
        <w:spacing w:before="60"/>
        <w:rPr>
          <w:rFonts w:eastAsia="Calibri"/>
          <w:snapToGrid/>
        </w:rPr>
      </w:pPr>
      <w:r w:rsidRPr="00851B7C">
        <w:t xml:space="preserve">Item </w:t>
      </w:r>
      <w:r w:rsidR="00851B7C" w:rsidRPr="00851B7C">
        <w:t>18</w:t>
      </w:r>
      <w:r w:rsidRPr="00851B7C">
        <w:br/>
      </w:r>
      <w:r w:rsidRPr="006F5D93">
        <w:t xml:space="preserve">CHAPTER </w:t>
      </w:r>
      <w:r w:rsidR="00851B7C" w:rsidRPr="006F5D93">
        <w:t>12</w:t>
      </w:r>
      <w:r w:rsidRPr="006F5D93">
        <w:t xml:space="preserve"> </w:t>
      </w:r>
      <w:r w:rsidR="00851B7C" w:rsidRPr="006F5D93">
        <w:t>INTERIOR ENVIRONMENT</w:t>
      </w:r>
      <w:r w:rsidR="00851B7C" w:rsidRPr="006F5D93">
        <w:br/>
      </w:r>
      <w:r w:rsidR="00851B7C" w:rsidRPr="00796197">
        <w:rPr>
          <w:rFonts w:eastAsia="Calibri" w:cs="Arial"/>
          <w:i/>
          <w:iCs/>
          <w:snapToGrid/>
          <w:color w:val="000000"/>
          <w:szCs w:val="24"/>
        </w:rPr>
        <w:t xml:space="preserve">1224.16 ANESTHESIA/RECOVERY SERVICE SPACE </w:t>
      </w:r>
    </w:p>
    <w:p w14:paraId="5F659B2E" w14:textId="77777777" w:rsidR="00851B7C" w:rsidRPr="00851B7C" w:rsidRDefault="00851B7C" w:rsidP="00851B7C">
      <w:pPr>
        <w:widowControl/>
        <w:autoSpaceDE w:val="0"/>
        <w:autoSpaceDN w:val="0"/>
        <w:adjustRightInd w:val="0"/>
        <w:rPr>
          <w:rFonts w:ascii="Arial" w:eastAsia="Calibri" w:hAnsi="Arial" w:cs="Arial"/>
          <w:i/>
          <w:iCs/>
          <w:snapToGrid/>
          <w:color w:val="000000"/>
          <w:szCs w:val="24"/>
        </w:rPr>
      </w:pPr>
      <w:r w:rsidRPr="00851B7C">
        <w:rPr>
          <w:rFonts w:ascii="Arial" w:eastAsia="Calibri" w:hAnsi="Arial" w:cs="Arial"/>
          <w:i/>
          <w:iCs/>
          <w:snapToGrid/>
          <w:color w:val="000000"/>
          <w:szCs w:val="24"/>
        </w:rPr>
        <w:t>…</w:t>
      </w:r>
    </w:p>
    <w:p w14:paraId="57FF2753" w14:textId="47179C74" w:rsidR="00851B7C" w:rsidRDefault="00851B7C" w:rsidP="00957290">
      <w:pPr>
        <w:widowControl/>
        <w:spacing w:line="259" w:lineRule="auto"/>
        <w:rPr>
          <w:rFonts w:ascii="Arial" w:eastAsia="Calibri" w:hAnsi="Arial" w:cs="Arial"/>
          <w:b/>
          <w:i/>
          <w:snapToGrid/>
          <w:szCs w:val="24"/>
        </w:rPr>
      </w:pPr>
      <w:r w:rsidRPr="00851B7C">
        <w:rPr>
          <w:rFonts w:ascii="Arial" w:eastAsia="Calibri" w:hAnsi="Arial" w:cs="Arial"/>
          <w:b/>
          <w:i/>
          <w:snapToGrid/>
          <w:szCs w:val="24"/>
        </w:rPr>
        <w:t>1224.16.3 Recovery and Post-Anesthesia Care Unit (PACU)…</w:t>
      </w:r>
    </w:p>
    <w:p w14:paraId="6FD9EE92" w14:textId="77777777" w:rsidR="00957290" w:rsidRPr="00851B7C" w:rsidRDefault="00957290" w:rsidP="00957290">
      <w:pPr>
        <w:widowControl/>
        <w:spacing w:line="259" w:lineRule="auto"/>
        <w:rPr>
          <w:rFonts w:ascii="Arial" w:eastAsia="Calibri" w:hAnsi="Arial" w:cs="Arial"/>
          <w:b/>
          <w:i/>
          <w:snapToGrid/>
          <w:szCs w:val="24"/>
        </w:rPr>
      </w:pPr>
    </w:p>
    <w:p w14:paraId="72947F67" w14:textId="175D274D" w:rsidR="00851B7C" w:rsidRPr="00851B7C" w:rsidRDefault="00851B7C" w:rsidP="00957290">
      <w:pPr>
        <w:widowControl/>
        <w:spacing w:line="259" w:lineRule="auto"/>
        <w:ind w:left="360"/>
        <w:rPr>
          <w:rFonts w:ascii="Arial" w:eastAsia="Calibri" w:hAnsi="Arial" w:cs="Arial"/>
          <w:snapToGrid/>
          <w:szCs w:val="24"/>
        </w:rPr>
      </w:pPr>
      <w:r w:rsidRPr="00851B7C">
        <w:rPr>
          <w:rFonts w:ascii="Arial" w:eastAsia="Calibri" w:hAnsi="Arial" w:cs="Arial"/>
          <w:b/>
          <w:i/>
          <w:snapToGrid/>
          <w:szCs w:val="24"/>
        </w:rPr>
        <w:t>1224.16.3.1 Space requirements.</w:t>
      </w:r>
      <w:r w:rsidRPr="00851B7C">
        <w:rPr>
          <w:rFonts w:ascii="Arial" w:eastAsia="Calibri" w:hAnsi="Arial" w:cs="Arial"/>
          <w:i/>
          <w:snapToGrid/>
          <w:szCs w:val="24"/>
        </w:rPr>
        <w:t xml:space="preserve"> A minimum of 4 feet (1218) clearance shall be provided between the sides and the foot of patient gurneys </w:t>
      </w:r>
      <w:r w:rsidRPr="005B7ABD">
        <w:rPr>
          <w:rFonts w:ascii="Arial" w:eastAsia="Calibri" w:hAnsi="Arial" w:cs="Arial"/>
          <w:i/>
          <w:snapToGrid/>
          <w:szCs w:val="24"/>
        </w:rPr>
        <w:t>or beds,</w:t>
      </w:r>
      <w:r w:rsidR="005B7ABD">
        <w:rPr>
          <w:rFonts w:ascii="Arial" w:eastAsia="Calibri" w:hAnsi="Arial" w:cs="Arial"/>
          <w:i/>
          <w:snapToGrid/>
          <w:szCs w:val="24"/>
        </w:rPr>
        <w:t xml:space="preserve"> </w:t>
      </w:r>
      <w:r w:rsidRPr="00851B7C">
        <w:rPr>
          <w:rFonts w:ascii="Arial" w:eastAsia="Calibri" w:hAnsi="Arial" w:cs="Arial"/>
          <w:i/>
          <w:snapToGrid/>
          <w:szCs w:val="24"/>
        </w:rPr>
        <w:t>and adjacent walls or other fixed elements. A minimum clear floor area of 80 square feet (7.43 m</w:t>
      </w:r>
      <w:r w:rsidRPr="00851B7C">
        <w:rPr>
          <w:rFonts w:ascii="Arial" w:eastAsia="Calibri" w:hAnsi="Arial" w:cs="Arial"/>
          <w:i/>
          <w:snapToGrid/>
          <w:szCs w:val="24"/>
          <w:vertAlign w:val="superscript"/>
        </w:rPr>
        <w:t>2</w:t>
      </w:r>
      <w:r w:rsidRPr="00851B7C">
        <w:rPr>
          <w:rFonts w:ascii="Arial" w:eastAsia="Calibri" w:hAnsi="Arial" w:cs="Arial"/>
          <w:i/>
          <w:snapToGrid/>
          <w:szCs w:val="24"/>
        </w:rPr>
        <w:t xml:space="preserve">) shall be provided for each station in an open-bay plan. A minimum of 5 feet (1524 mm) shall be provided between </w:t>
      </w:r>
      <w:r w:rsidRPr="00851B7C">
        <w:rPr>
          <w:rFonts w:ascii="Arial" w:eastAsia="Calibri" w:hAnsi="Arial" w:cs="Arial"/>
          <w:i/>
          <w:snapToGrid/>
          <w:szCs w:val="24"/>
          <w:u w:val="single"/>
        </w:rPr>
        <w:t>sides of</w:t>
      </w:r>
      <w:r w:rsidRPr="00851B7C">
        <w:rPr>
          <w:rFonts w:ascii="Arial" w:eastAsia="Calibri" w:hAnsi="Arial" w:cs="Arial"/>
          <w:i/>
          <w:snapToGrid/>
          <w:szCs w:val="24"/>
        </w:rPr>
        <w:t xml:space="preserve"> gurneys or beds, and a minimum of 3 feet (914 mm) clearance shall be provided between the foot of the gurney or bed, to a closed cubicle curtain. </w:t>
      </w:r>
      <w:bookmarkStart w:id="29" w:name="_Hlk55372561"/>
      <w:r w:rsidRPr="00851B7C">
        <w:rPr>
          <w:rFonts w:ascii="Arial" w:eastAsia="Calibri" w:hAnsi="Arial" w:cs="Arial"/>
          <w:i/>
          <w:snapToGrid/>
          <w:szCs w:val="24"/>
          <w:u w:val="single"/>
        </w:rPr>
        <w:t xml:space="preserve">A minimum width of 6 feet (1829 mm) of access/circulation outside the curtain shall be provided. </w:t>
      </w:r>
      <w:bookmarkEnd w:id="29"/>
      <w:r w:rsidRPr="00851B7C">
        <w:rPr>
          <w:rFonts w:ascii="Arial" w:eastAsia="Calibri" w:hAnsi="Arial" w:cs="Arial"/>
          <w:i/>
          <w:snapToGrid/>
          <w:szCs w:val="24"/>
          <w:u w:val="single"/>
        </w:rPr>
        <w:t xml:space="preserve">See </w:t>
      </w:r>
      <w:r w:rsidR="000C7A51" w:rsidRPr="00093423">
        <w:rPr>
          <w:rFonts w:ascii="Arial" w:eastAsia="Calibri" w:hAnsi="Arial" w:cs="Arial"/>
          <w:i/>
          <w:snapToGrid/>
          <w:szCs w:val="24"/>
          <w:u w:val="single"/>
        </w:rPr>
        <w:t>P</w:t>
      </w:r>
      <w:r w:rsidRPr="00851B7C">
        <w:rPr>
          <w:rFonts w:ascii="Arial" w:eastAsia="Calibri" w:hAnsi="Arial" w:cs="Arial"/>
          <w:i/>
          <w:snapToGrid/>
          <w:szCs w:val="24"/>
          <w:u w:val="single"/>
        </w:rPr>
        <w:t>atient Bay under Patient Care Locations in Section 1224.3.</w:t>
      </w:r>
      <w:r w:rsidRPr="00851B7C">
        <w:rPr>
          <w:rFonts w:ascii="Arial" w:eastAsia="Calibri" w:hAnsi="Arial" w:cs="Arial"/>
          <w:snapToGrid/>
          <w:szCs w:val="24"/>
        </w:rPr>
        <w:t xml:space="preserve"> </w:t>
      </w:r>
    </w:p>
    <w:p w14:paraId="66B06EAB" w14:textId="77777777" w:rsidR="00E53B97" w:rsidRDefault="00E53B97" w:rsidP="00E53B97">
      <w:pPr>
        <w:rPr>
          <w:rFonts w:ascii="Arial" w:hAnsi="Arial" w:cs="Arial"/>
          <w:bCs/>
          <w:iCs/>
          <w:szCs w:val="24"/>
        </w:rPr>
      </w:pPr>
      <w:r w:rsidRPr="001D0E81">
        <w:rPr>
          <w:rFonts w:ascii="Arial" w:hAnsi="Arial" w:cs="Arial"/>
          <w:bCs/>
          <w:iCs/>
          <w:szCs w:val="24"/>
        </w:rPr>
        <w:t>…</w:t>
      </w:r>
    </w:p>
    <w:p w14:paraId="19927C83" w14:textId="77777777" w:rsidR="00E53B97" w:rsidRPr="00AD67B3" w:rsidRDefault="00E53B97" w:rsidP="00E53B97">
      <w:pPr>
        <w:spacing w:before="120"/>
        <w:rPr>
          <w:rFonts w:ascii="Arial" w:hAnsi="Arial" w:cs="Arial"/>
        </w:rPr>
      </w:pPr>
      <w:r w:rsidRPr="00AD67B3">
        <w:rPr>
          <w:rFonts w:ascii="Arial" w:hAnsi="Arial" w:cs="Arial"/>
          <w:b/>
        </w:rPr>
        <w:t>Notation:</w:t>
      </w:r>
    </w:p>
    <w:p w14:paraId="23BF7C6B"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414CBA6"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E1FC74F" w14:textId="2CD54A51" w:rsidR="00E53B97" w:rsidRDefault="00E53B97" w:rsidP="00FD6B21">
      <w:pPr>
        <w:rPr>
          <w:rFonts w:ascii="Arial" w:hAnsi="Arial" w:cs="Arial"/>
        </w:rPr>
      </w:pPr>
    </w:p>
    <w:p w14:paraId="05937644" w14:textId="2BC3B8C2" w:rsidR="00E53B97" w:rsidRPr="00796197" w:rsidRDefault="00E53B97" w:rsidP="00E53B97">
      <w:pPr>
        <w:pStyle w:val="Heading1"/>
        <w:spacing w:before="60"/>
        <w:rPr>
          <w:rFonts w:cs="Arial"/>
          <w:bCs/>
        </w:rPr>
      </w:pPr>
      <w:r>
        <w:t xml:space="preserve">Item </w:t>
      </w:r>
      <w:r w:rsidR="00851B7C">
        <w:t>19</w:t>
      </w:r>
      <w:r>
        <w:br/>
      </w:r>
      <w:r w:rsidR="007D3091" w:rsidRPr="007D3091">
        <w:t>CHAPTER 12 INTERIOR ENVIRONMENT</w:t>
      </w:r>
      <w:r w:rsidR="008A7766">
        <w:br/>
      </w:r>
      <w:bookmarkStart w:id="30" w:name="_Hlk70430519"/>
      <w:r w:rsidR="00796197" w:rsidRPr="00796197">
        <w:rPr>
          <w:rFonts w:eastAsia="Calibri" w:cs="Arial"/>
          <w:bCs/>
          <w:i/>
          <w:snapToGrid/>
          <w:szCs w:val="24"/>
        </w:rPr>
        <w:t>1224.18 RADIOLOGICAL/DIAGNOSTIC IMAGING SERVICE SPACE.</w:t>
      </w:r>
      <w:bookmarkEnd w:id="30"/>
    </w:p>
    <w:p w14:paraId="00F27F77" w14:textId="77777777" w:rsidR="008A7766" w:rsidRPr="008A7766" w:rsidRDefault="008A7766" w:rsidP="008A7766">
      <w:pPr>
        <w:widowControl/>
        <w:spacing w:line="259" w:lineRule="auto"/>
        <w:rPr>
          <w:rFonts w:ascii="Arial" w:eastAsia="Batang" w:hAnsi="Arial" w:cs="Arial"/>
          <w:snapToGrid/>
          <w:szCs w:val="24"/>
        </w:rPr>
      </w:pPr>
      <w:r w:rsidRPr="008A7766">
        <w:rPr>
          <w:rFonts w:ascii="Arial" w:eastAsia="Batang" w:hAnsi="Arial" w:cs="Arial"/>
          <w:snapToGrid/>
          <w:szCs w:val="24"/>
        </w:rPr>
        <w:t>…</w:t>
      </w:r>
    </w:p>
    <w:p w14:paraId="022B2C5E" w14:textId="595FB181" w:rsidR="008A7766" w:rsidRDefault="008A7766" w:rsidP="008A7766">
      <w:pPr>
        <w:widowControl/>
        <w:spacing w:line="259" w:lineRule="auto"/>
        <w:rPr>
          <w:rFonts w:ascii="Arial" w:eastAsia="Calibri" w:hAnsi="Arial" w:cs="Arial"/>
          <w:i/>
          <w:snapToGrid/>
          <w:szCs w:val="24"/>
        </w:rPr>
      </w:pPr>
      <w:r w:rsidRPr="008A7766">
        <w:rPr>
          <w:rFonts w:ascii="Arial" w:eastAsia="Calibri" w:hAnsi="Arial" w:cs="Arial"/>
          <w:b/>
          <w:i/>
          <w:snapToGrid/>
          <w:szCs w:val="24"/>
        </w:rPr>
        <w:t xml:space="preserve">1224.18 RADIOLOGICAL/DIAGNOSTIC IMAGING SERVICE SPACE. </w:t>
      </w:r>
      <w:r w:rsidRPr="008A7766">
        <w:rPr>
          <w:rFonts w:ascii="Arial" w:eastAsia="Calibri" w:hAnsi="Arial" w:cs="Arial"/>
          <w:i/>
          <w:snapToGrid/>
          <w:szCs w:val="24"/>
        </w:rPr>
        <w:t xml:space="preserve">Space and equipment shall be provided to accommodate all required elements, and any additional imaging modalities included in the service space, as required in this section. </w:t>
      </w:r>
      <w:r w:rsidRPr="008A7766">
        <w:rPr>
          <w:rFonts w:ascii="Arial" w:eastAsia="Calibri" w:hAnsi="Arial" w:cs="Arial"/>
          <w:i/>
          <w:snapToGrid/>
          <w:szCs w:val="24"/>
          <w:u w:val="single"/>
        </w:rPr>
        <w:t xml:space="preserve">To differentiate the design and construction requirements needed to achieve the environmental controls and other requirements that support the amount of intervention to be provided, imaging rooms shall be classified as described in Table 1224.4.11.4a </w:t>
      </w:r>
      <w:r w:rsidRPr="008A7766">
        <w:rPr>
          <w:rFonts w:ascii="Arial" w:eastAsia="Calibri" w:hAnsi="Arial" w:cs="Arial"/>
          <w:i/>
          <w:snapToGrid/>
          <w:szCs w:val="24"/>
          <w:u w:val="single"/>
        </w:rPr>
        <w:lastRenderedPageBreak/>
        <w:t xml:space="preserve">(Examination/Treatment, Imaging, Procedure, and Operating Room Classification). Where an imaging room will be used for Class 1 and Class 2 procedures, the more stringent requirements for the higher </w:t>
      </w:r>
      <w:proofErr w:type="gramStart"/>
      <w:r w:rsidRPr="008A7766">
        <w:rPr>
          <w:rFonts w:ascii="Arial" w:eastAsia="Calibri" w:hAnsi="Arial" w:cs="Arial"/>
          <w:i/>
          <w:snapToGrid/>
          <w:szCs w:val="24"/>
          <w:u w:val="single"/>
        </w:rPr>
        <w:t>class room</w:t>
      </w:r>
      <w:proofErr w:type="gramEnd"/>
      <w:r w:rsidRPr="008A7766">
        <w:rPr>
          <w:rFonts w:ascii="Arial" w:eastAsia="Calibri" w:hAnsi="Arial" w:cs="Arial"/>
          <w:i/>
          <w:snapToGrid/>
          <w:szCs w:val="24"/>
          <w:u w:val="single"/>
        </w:rPr>
        <w:t xml:space="preserve"> shall apply. Where imaging procedures meeting Class 3 criteria are performed, rooms that meet the requirements for the applicable imaging suite and for an operating room per Section 1224.15.2.1 or hybrid operating room per Section 1224.28.5 shall be provided. </w:t>
      </w:r>
      <w:r w:rsidRPr="008A7766">
        <w:rPr>
          <w:rFonts w:ascii="Arial" w:eastAsia="Calibri" w:hAnsi="Arial" w:cs="Arial"/>
          <w:i/>
          <w:snapToGrid/>
          <w:szCs w:val="24"/>
        </w:rPr>
        <w:t xml:space="preserve">If </w:t>
      </w:r>
      <w:r w:rsidRPr="008A7766">
        <w:rPr>
          <w:rFonts w:ascii="Arial" w:eastAsia="Calibri" w:hAnsi="Arial" w:cs="Arial"/>
          <w:i/>
          <w:snapToGrid/>
          <w:szCs w:val="24"/>
          <w:u w:val="single"/>
        </w:rPr>
        <w:t>Class 3</w:t>
      </w:r>
      <w:r w:rsidRPr="008A7766">
        <w:rPr>
          <w:rFonts w:ascii="Arial" w:eastAsia="Calibri" w:hAnsi="Arial" w:cs="Arial"/>
          <w:i/>
          <w:snapToGrid/>
          <w:szCs w:val="24"/>
        </w:rPr>
        <w:t xml:space="preserve"> interventional or image-guided procedures are performed in the imaging services area, additional provisions shall be as described in Section 1224.28 Supplemental Surgery and other Special Procedure Services. If nuclear medicine is provided in the imaging services area, spaces shall also comply with the requirements described in Section 1224.34 Nuclear Medicine.</w:t>
      </w:r>
    </w:p>
    <w:p w14:paraId="47297F4C" w14:textId="77777777" w:rsidR="00D36498" w:rsidRPr="008A7766" w:rsidRDefault="00D36498" w:rsidP="008A7766">
      <w:pPr>
        <w:widowControl/>
        <w:spacing w:line="259" w:lineRule="auto"/>
        <w:rPr>
          <w:rFonts w:ascii="Arial" w:eastAsia="Calibri" w:hAnsi="Arial" w:cs="Arial"/>
          <w:i/>
          <w:snapToGrid/>
          <w:szCs w:val="24"/>
        </w:rPr>
      </w:pPr>
    </w:p>
    <w:p w14:paraId="4D51B224" w14:textId="6175168B" w:rsidR="008A7766" w:rsidRDefault="008A7766" w:rsidP="00D36498">
      <w:pPr>
        <w:widowControl/>
        <w:spacing w:line="259" w:lineRule="auto"/>
        <w:ind w:left="360"/>
        <w:rPr>
          <w:rFonts w:ascii="Arial" w:eastAsia="Calibri" w:hAnsi="Arial" w:cs="Arial"/>
          <w:i/>
          <w:snapToGrid/>
          <w:szCs w:val="24"/>
        </w:rPr>
      </w:pPr>
      <w:r w:rsidRPr="008A7766">
        <w:rPr>
          <w:rFonts w:ascii="Arial" w:eastAsia="Calibri" w:hAnsi="Arial" w:cs="Arial"/>
          <w:b/>
          <w:i/>
          <w:snapToGrid/>
          <w:szCs w:val="24"/>
        </w:rPr>
        <w:t>1224.18.1 Minimum requirements</w:t>
      </w:r>
      <w:r w:rsidRPr="008A7766">
        <w:rPr>
          <w:rFonts w:ascii="Arial" w:eastAsia="Calibri" w:hAnsi="Arial" w:cs="Arial"/>
          <w:i/>
          <w:snapToGrid/>
          <w:szCs w:val="24"/>
        </w:rPr>
        <w:t>. Hospital shall provide a minimum of…</w:t>
      </w:r>
    </w:p>
    <w:p w14:paraId="63EEC7E8" w14:textId="77777777" w:rsidR="00CE7612" w:rsidRPr="008A7766" w:rsidRDefault="00CE7612" w:rsidP="00D36498">
      <w:pPr>
        <w:widowControl/>
        <w:spacing w:line="259" w:lineRule="auto"/>
        <w:ind w:left="360"/>
        <w:rPr>
          <w:rFonts w:ascii="Arial" w:eastAsia="Calibri" w:hAnsi="Arial" w:cs="Arial"/>
          <w:i/>
          <w:snapToGrid/>
          <w:szCs w:val="24"/>
        </w:rPr>
      </w:pPr>
    </w:p>
    <w:p w14:paraId="4BE41684" w14:textId="551B6C0B" w:rsidR="00CE7612" w:rsidRPr="00C832DF" w:rsidRDefault="008A7766" w:rsidP="00C832DF">
      <w:pPr>
        <w:pStyle w:val="ListParagraph"/>
        <w:widowControl/>
        <w:numPr>
          <w:ilvl w:val="6"/>
          <w:numId w:val="18"/>
        </w:numPr>
        <w:spacing w:line="259" w:lineRule="auto"/>
        <w:rPr>
          <w:rFonts w:ascii="Arial" w:eastAsia="Calibri" w:hAnsi="Arial" w:cs="Arial"/>
          <w:i/>
          <w:snapToGrid/>
          <w:szCs w:val="24"/>
        </w:rPr>
      </w:pPr>
      <w:r w:rsidRPr="00C832DF">
        <w:rPr>
          <w:rFonts w:ascii="Arial" w:eastAsia="Calibri" w:hAnsi="Arial" w:cs="Arial"/>
          <w:i/>
          <w:snapToGrid/>
          <w:szCs w:val="24"/>
        </w:rPr>
        <w:t xml:space="preserve">One fluoroscopy room, </w:t>
      </w:r>
      <w:r w:rsidRPr="00C832DF">
        <w:rPr>
          <w:rFonts w:ascii="Arial" w:eastAsia="Calibri" w:hAnsi="Arial" w:cs="Arial"/>
          <w:i/>
          <w:snapToGrid/>
          <w:szCs w:val="24"/>
          <w:u w:val="single"/>
        </w:rPr>
        <w:t>or CT room on approval of Licensing Agency,</w:t>
      </w:r>
      <w:r w:rsidRPr="00C832DF">
        <w:rPr>
          <w:rFonts w:ascii="Arial" w:eastAsia="Calibri" w:hAnsi="Arial" w:cs="Arial"/>
          <w:i/>
          <w:snapToGrid/>
          <w:szCs w:val="24"/>
        </w:rPr>
        <w:t xml:space="preserve"> which can also provide x-ray examination services.</w:t>
      </w:r>
      <w:r w:rsidR="00C832DF" w:rsidRPr="00C832DF">
        <w:rPr>
          <w:rFonts w:ascii="Arial" w:eastAsia="Calibri" w:hAnsi="Arial" w:cs="Arial"/>
          <w:i/>
          <w:snapToGrid/>
          <w:szCs w:val="24"/>
        </w:rPr>
        <w:br/>
      </w:r>
    </w:p>
    <w:p w14:paraId="35529CFC" w14:textId="27C363C4" w:rsidR="00CE7612" w:rsidRDefault="008A7766" w:rsidP="00C832DF">
      <w:pPr>
        <w:pStyle w:val="ListParagraph"/>
        <w:widowControl/>
        <w:numPr>
          <w:ilvl w:val="6"/>
          <w:numId w:val="18"/>
        </w:numPr>
        <w:spacing w:line="259" w:lineRule="auto"/>
        <w:rPr>
          <w:rFonts w:ascii="Arial" w:eastAsia="Calibri" w:hAnsi="Arial" w:cs="Arial"/>
          <w:i/>
          <w:snapToGrid/>
          <w:szCs w:val="24"/>
        </w:rPr>
      </w:pPr>
      <w:r w:rsidRPr="00C832DF">
        <w:rPr>
          <w:rFonts w:ascii="Arial" w:eastAsia="Calibri" w:hAnsi="Arial" w:cs="Arial"/>
          <w:i/>
          <w:snapToGrid/>
          <w:szCs w:val="24"/>
        </w:rPr>
        <w:t>Space for processing</w:t>
      </w:r>
      <w:r w:rsidRPr="00C832DF">
        <w:rPr>
          <w:rFonts w:ascii="Arial" w:eastAsia="Calibri" w:hAnsi="Arial" w:cs="Arial"/>
          <w:i/>
          <w:snapToGrid/>
          <w:szCs w:val="24"/>
          <w:u w:val="single"/>
        </w:rPr>
        <w:t xml:space="preserve"> or viewing</w:t>
      </w:r>
      <w:r w:rsidRPr="00C832DF">
        <w:rPr>
          <w:rFonts w:ascii="Arial" w:eastAsia="Calibri" w:hAnsi="Arial" w:cs="Arial"/>
          <w:i/>
          <w:snapToGrid/>
          <w:szCs w:val="24"/>
        </w:rPr>
        <w:t xml:space="preserve"> images.</w:t>
      </w:r>
      <w:r w:rsidR="00C832DF" w:rsidRPr="00C832DF">
        <w:rPr>
          <w:rFonts w:ascii="Arial" w:eastAsia="Calibri" w:hAnsi="Arial" w:cs="Arial"/>
          <w:i/>
          <w:snapToGrid/>
          <w:szCs w:val="24"/>
        </w:rPr>
        <w:br/>
      </w:r>
    </w:p>
    <w:p w14:paraId="2DB046E5" w14:textId="21BDA57C" w:rsidR="008A7766" w:rsidRPr="00C832DF" w:rsidRDefault="008A7766" w:rsidP="00C832DF">
      <w:pPr>
        <w:pStyle w:val="ListParagraph"/>
        <w:widowControl/>
        <w:numPr>
          <w:ilvl w:val="6"/>
          <w:numId w:val="18"/>
        </w:numPr>
        <w:spacing w:line="259" w:lineRule="auto"/>
        <w:rPr>
          <w:rFonts w:ascii="Arial" w:eastAsia="Calibri" w:hAnsi="Arial" w:cs="Arial"/>
          <w:i/>
          <w:snapToGrid/>
          <w:szCs w:val="24"/>
        </w:rPr>
      </w:pPr>
      <w:r w:rsidRPr="00C832DF">
        <w:rPr>
          <w:rFonts w:ascii="Arial" w:eastAsia="Calibri" w:hAnsi="Arial" w:cs="Arial"/>
          <w:i/>
          <w:snapToGrid/>
          <w:szCs w:val="24"/>
        </w:rPr>
        <w:t>A toilet room …</w:t>
      </w:r>
      <w:r w:rsidR="00C832DF" w:rsidRPr="00C832DF">
        <w:rPr>
          <w:rFonts w:ascii="Arial" w:eastAsia="Calibri" w:hAnsi="Arial" w:cs="Arial"/>
          <w:i/>
          <w:snapToGrid/>
          <w:szCs w:val="24"/>
        </w:rPr>
        <w:br/>
      </w:r>
      <w:r w:rsidRPr="00C832DF">
        <w:rPr>
          <w:rFonts w:ascii="Arial" w:hAnsi="Arial" w:cs="Arial"/>
          <w:snapToGrid/>
          <w:szCs w:val="24"/>
        </w:rPr>
        <w:t>…</w:t>
      </w:r>
    </w:p>
    <w:p w14:paraId="18E2385F" w14:textId="77777777" w:rsidR="001D6A4E" w:rsidRPr="001D6A4E" w:rsidRDefault="001D6A4E" w:rsidP="001D6A4E">
      <w:pPr>
        <w:pStyle w:val="ListParagraph"/>
        <w:widowControl/>
        <w:numPr>
          <w:ilvl w:val="6"/>
          <w:numId w:val="18"/>
        </w:numPr>
        <w:spacing w:line="259" w:lineRule="auto"/>
        <w:rPr>
          <w:rFonts w:ascii="Arial" w:eastAsia="Calibri" w:hAnsi="Arial" w:cs="Arial"/>
          <w:i/>
          <w:snapToGrid/>
          <w:vanish/>
          <w:szCs w:val="24"/>
        </w:rPr>
      </w:pPr>
    </w:p>
    <w:p w14:paraId="4BA48177" w14:textId="77777777" w:rsidR="001D6A4E" w:rsidRPr="001D6A4E" w:rsidRDefault="001D6A4E" w:rsidP="001D6A4E">
      <w:pPr>
        <w:pStyle w:val="ListParagraph"/>
        <w:widowControl/>
        <w:numPr>
          <w:ilvl w:val="6"/>
          <w:numId w:val="18"/>
        </w:numPr>
        <w:spacing w:line="259" w:lineRule="auto"/>
        <w:rPr>
          <w:rFonts w:ascii="Arial" w:eastAsia="Calibri" w:hAnsi="Arial" w:cs="Arial"/>
          <w:i/>
          <w:snapToGrid/>
          <w:vanish/>
          <w:szCs w:val="24"/>
        </w:rPr>
      </w:pPr>
    </w:p>
    <w:p w14:paraId="3C45CA20" w14:textId="39995D7E" w:rsidR="00CE7612" w:rsidRPr="00C832DF" w:rsidRDefault="008A7766" w:rsidP="001D6A4E">
      <w:pPr>
        <w:pStyle w:val="ListParagraph"/>
        <w:widowControl/>
        <w:numPr>
          <w:ilvl w:val="6"/>
          <w:numId w:val="18"/>
        </w:numPr>
        <w:spacing w:line="259" w:lineRule="auto"/>
        <w:rPr>
          <w:rFonts w:ascii="Arial" w:eastAsia="Calibri" w:hAnsi="Arial" w:cs="Arial"/>
          <w:i/>
          <w:snapToGrid/>
          <w:szCs w:val="24"/>
        </w:rPr>
      </w:pPr>
      <w:r w:rsidRPr="00C832DF">
        <w:rPr>
          <w:rFonts w:ascii="Arial" w:eastAsia="Calibri" w:hAnsi="Arial" w:cs="Arial"/>
          <w:i/>
          <w:snapToGrid/>
          <w:szCs w:val="24"/>
        </w:rPr>
        <w:t>Handwashing stations located within the unit.</w:t>
      </w:r>
      <w:r w:rsidR="00C832DF" w:rsidRPr="00C832DF">
        <w:rPr>
          <w:rFonts w:ascii="Arial" w:eastAsia="Calibri" w:hAnsi="Arial" w:cs="Arial"/>
          <w:i/>
          <w:snapToGrid/>
          <w:szCs w:val="24"/>
        </w:rPr>
        <w:br/>
      </w:r>
    </w:p>
    <w:p w14:paraId="1AF6944E" w14:textId="404E781E" w:rsidR="00CE7612" w:rsidRPr="00C832DF" w:rsidRDefault="008A7766" w:rsidP="001D6A4E">
      <w:pPr>
        <w:pStyle w:val="ListParagraph"/>
        <w:widowControl/>
        <w:numPr>
          <w:ilvl w:val="1"/>
          <w:numId w:val="19"/>
        </w:numPr>
        <w:spacing w:line="259" w:lineRule="auto"/>
        <w:rPr>
          <w:rFonts w:ascii="Arial" w:eastAsia="Calibri" w:hAnsi="Arial" w:cs="Arial"/>
          <w:i/>
          <w:snapToGrid/>
          <w:szCs w:val="24"/>
          <w:u w:val="single"/>
        </w:rPr>
      </w:pPr>
      <w:bookmarkStart w:id="31" w:name="_Hlk81900640"/>
      <w:r w:rsidRPr="00C832DF">
        <w:rPr>
          <w:rFonts w:ascii="Arial" w:eastAsia="Calibri" w:hAnsi="Arial" w:cs="Arial"/>
          <w:i/>
          <w:snapToGrid/>
          <w:szCs w:val="24"/>
          <w:u w:val="single"/>
        </w:rPr>
        <w:t>Handwashing station(s) shall be provided within the unit to serve imaging spaces not served by a dedicated handwashing station within the imaging room, or scrub facility located directly outside the imaging/procedure room.</w:t>
      </w:r>
      <w:r w:rsidR="00C832DF" w:rsidRPr="00C832DF">
        <w:rPr>
          <w:rFonts w:ascii="Arial" w:eastAsia="Calibri" w:hAnsi="Arial" w:cs="Arial"/>
          <w:i/>
          <w:snapToGrid/>
          <w:szCs w:val="24"/>
          <w:u w:val="single"/>
        </w:rPr>
        <w:br/>
      </w:r>
    </w:p>
    <w:p w14:paraId="37D402FD" w14:textId="7E43A2DD" w:rsidR="00CE7612" w:rsidRPr="00C832DF" w:rsidRDefault="008A7766" w:rsidP="001D6A4E">
      <w:pPr>
        <w:pStyle w:val="ListParagraph"/>
        <w:widowControl/>
        <w:numPr>
          <w:ilvl w:val="1"/>
          <w:numId w:val="19"/>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A handwashing station shall be provided in Class 1 imaging rooms, unless specified otherwise for a specific imaging modality.</w:t>
      </w:r>
      <w:r w:rsidR="00C832DF" w:rsidRPr="00C832DF">
        <w:rPr>
          <w:rFonts w:ascii="Arial" w:eastAsia="Calibri" w:hAnsi="Arial" w:cs="Arial"/>
          <w:i/>
          <w:snapToGrid/>
          <w:szCs w:val="24"/>
          <w:u w:val="single"/>
        </w:rPr>
        <w:br/>
      </w:r>
    </w:p>
    <w:p w14:paraId="5EC6C886" w14:textId="0D0D640B" w:rsidR="00CE7612" w:rsidRPr="00C832DF" w:rsidRDefault="008A7766" w:rsidP="001D6A4E">
      <w:pPr>
        <w:pStyle w:val="ListParagraph"/>
        <w:widowControl/>
        <w:numPr>
          <w:ilvl w:val="1"/>
          <w:numId w:val="19"/>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A handwashing station or hand scrub facility shall be provided for Class 2 imaging rooms. If a handwashing station is provided, it shall be directly accessible to the imaging room. If a hand scrub facility is provided, it shall be directly outside the entrance to the imaging room.</w:t>
      </w:r>
      <w:r w:rsidR="00C832DF" w:rsidRPr="00C832DF">
        <w:rPr>
          <w:rFonts w:ascii="Arial" w:eastAsia="Calibri" w:hAnsi="Arial" w:cs="Arial"/>
          <w:i/>
          <w:snapToGrid/>
          <w:szCs w:val="24"/>
          <w:u w:val="single"/>
        </w:rPr>
        <w:br/>
      </w:r>
    </w:p>
    <w:p w14:paraId="18934097" w14:textId="3B2A631C" w:rsidR="001D6A4E" w:rsidRDefault="008A7766" w:rsidP="001D6A4E">
      <w:pPr>
        <w:pStyle w:val="ListParagraph"/>
        <w:widowControl/>
        <w:numPr>
          <w:ilvl w:val="1"/>
          <w:numId w:val="19"/>
        </w:numPr>
        <w:spacing w:line="259" w:lineRule="auto"/>
        <w:rPr>
          <w:rFonts w:ascii="Arial" w:eastAsia="Calibri" w:hAnsi="Arial" w:cs="Arial"/>
          <w:i/>
          <w:snapToGrid/>
          <w:szCs w:val="24"/>
          <w:u w:val="single"/>
        </w:rPr>
      </w:pPr>
      <w:r w:rsidRPr="001D6A4E">
        <w:rPr>
          <w:rFonts w:ascii="Arial" w:eastAsia="Calibri" w:hAnsi="Arial" w:cs="Arial"/>
          <w:i/>
          <w:snapToGrid/>
          <w:szCs w:val="24"/>
          <w:u w:val="single"/>
        </w:rPr>
        <w:t>Hand scrub facilities shall be provided directly outside the entrance to a Class 3 imaging room</w:t>
      </w:r>
      <w:r w:rsidR="001D6A4E">
        <w:rPr>
          <w:rFonts w:ascii="Arial" w:eastAsia="Calibri" w:hAnsi="Arial" w:cs="Arial"/>
          <w:i/>
          <w:snapToGrid/>
          <w:szCs w:val="24"/>
          <w:u w:val="single"/>
        </w:rPr>
        <w:t>.</w:t>
      </w:r>
      <w:bookmarkEnd w:id="31"/>
      <w:r w:rsidR="001D6A4E">
        <w:rPr>
          <w:rFonts w:ascii="Arial" w:eastAsia="Calibri" w:hAnsi="Arial" w:cs="Arial"/>
          <w:i/>
          <w:snapToGrid/>
          <w:szCs w:val="24"/>
          <w:u w:val="single"/>
        </w:rPr>
        <w:br/>
      </w:r>
    </w:p>
    <w:p w14:paraId="5938C2C6" w14:textId="77777777" w:rsidR="00BA0C07" w:rsidRPr="00BA0C07" w:rsidRDefault="00BA0C07" w:rsidP="00C353FC">
      <w:pPr>
        <w:pStyle w:val="ListParagraph"/>
        <w:widowControl/>
        <w:numPr>
          <w:ilvl w:val="0"/>
          <w:numId w:val="19"/>
        </w:numPr>
        <w:spacing w:line="259" w:lineRule="auto"/>
        <w:rPr>
          <w:rFonts w:ascii="Arial" w:eastAsia="Calibri" w:hAnsi="Arial" w:cs="Arial"/>
          <w:i/>
          <w:snapToGrid/>
          <w:vanish/>
          <w:szCs w:val="24"/>
        </w:rPr>
      </w:pPr>
    </w:p>
    <w:p w14:paraId="7E07E482" w14:textId="77777777" w:rsidR="00BA0C07" w:rsidRPr="00BA0C07" w:rsidRDefault="00BA0C07" w:rsidP="00C353FC">
      <w:pPr>
        <w:pStyle w:val="ListParagraph"/>
        <w:widowControl/>
        <w:numPr>
          <w:ilvl w:val="0"/>
          <w:numId w:val="19"/>
        </w:numPr>
        <w:spacing w:line="259" w:lineRule="auto"/>
        <w:rPr>
          <w:rFonts w:ascii="Arial" w:eastAsia="Calibri" w:hAnsi="Arial" w:cs="Arial"/>
          <w:i/>
          <w:snapToGrid/>
          <w:vanish/>
          <w:szCs w:val="24"/>
        </w:rPr>
      </w:pPr>
    </w:p>
    <w:p w14:paraId="2B618455" w14:textId="77777777" w:rsidR="00BA0C07" w:rsidRPr="00BA0C07" w:rsidRDefault="00BA0C07" w:rsidP="00C353FC">
      <w:pPr>
        <w:pStyle w:val="ListParagraph"/>
        <w:widowControl/>
        <w:numPr>
          <w:ilvl w:val="0"/>
          <w:numId w:val="19"/>
        </w:numPr>
        <w:spacing w:line="259" w:lineRule="auto"/>
        <w:rPr>
          <w:rFonts w:ascii="Arial" w:eastAsia="Calibri" w:hAnsi="Arial" w:cs="Arial"/>
          <w:i/>
          <w:snapToGrid/>
          <w:vanish/>
          <w:szCs w:val="24"/>
        </w:rPr>
      </w:pPr>
    </w:p>
    <w:p w14:paraId="45025CF6" w14:textId="77777777" w:rsidR="00BA0C07" w:rsidRPr="00BA0C07" w:rsidRDefault="00BA0C07" w:rsidP="00C353FC">
      <w:pPr>
        <w:pStyle w:val="ListParagraph"/>
        <w:widowControl/>
        <w:numPr>
          <w:ilvl w:val="0"/>
          <w:numId w:val="19"/>
        </w:numPr>
        <w:spacing w:line="259" w:lineRule="auto"/>
        <w:rPr>
          <w:rFonts w:ascii="Arial" w:eastAsia="Calibri" w:hAnsi="Arial" w:cs="Arial"/>
          <w:i/>
          <w:snapToGrid/>
          <w:vanish/>
          <w:szCs w:val="24"/>
        </w:rPr>
      </w:pPr>
    </w:p>
    <w:p w14:paraId="6F4DCBD4" w14:textId="77777777" w:rsidR="00BA0C07" w:rsidRPr="00BA0C07" w:rsidRDefault="00BA0C07" w:rsidP="00C353FC">
      <w:pPr>
        <w:pStyle w:val="ListParagraph"/>
        <w:widowControl/>
        <w:numPr>
          <w:ilvl w:val="0"/>
          <w:numId w:val="19"/>
        </w:numPr>
        <w:spacing w:line="259" w:lineRule="auto"/>
        <w:rPr>
          <w:rFonts w:ascii="Arial" w:eastAsia="Calibri" w:hAnsi="Arial" w:cs="Arial"/>
          <w:i/>
          <w:snapToGrid/>
          <w:vanish/>
          <w:szCs w:val="24"/>
        </w:rPr>
      </w:pPr>
    </w:p>
    <w:p w14:paraId="33C1F9C0" w14:textId="7C735897" w:rsidR="008A7766" w:rsidRPr="00E70080" w:rsidRDefault="008A7766" w:rsidP="00145BD7">
      <w:pPr>
        <w:pStyle w:val="ListParagraph"/>
        <w:widowControl/>
        <w:numPr>
          <w:ilvl w:val="0"/>
          <w:numId w:val="19"/>
        </w:numPr>
        <w:spacing w:line="259" w:lineRule="auto"/>
        <w:rPr>
          <w:rFonts w:ascii="Arial" w:eastAsia="Calibri" w:hAnsi="Arial" w:cs="Arial"/>
          <w:i/>
          <w:snapToGrid/>
          <w:szCs w:val="24"/>
        </w:rPr>
      </w:pPr>
      <w:r w:rsidRPr="00E70080">
        <w:rPr>
          <w:rFonts w:ascii="Arial" w:eastAsia="Calibri" w:hAnsi="Arial" w:cs="Arial"/>
          <w:i/>
          <w:snapToGrid/>
          <w:szCs w:val="24"/>
        </w:rPr>
        <w:t>Dressing room facilities.</w:t>
      </w:r>
      <w:r w:rsidR="00C832DF" w:rsidRPr="00E70080">
        <w:rPr>
          <w:rFonts w:ascii="Arial" w:eastAsia="Calibri" w:hAnsi="Arial" w:cs="Arial"/>
          <w:i/>
          <w:snapToGrid/>
          <w:szCs w:val="24"/>
        </w:rPr>
        <w:br/>
      </w:r>
      <w:r w:rsidR="00E70080" w:rsidRPr="00E70080">
        <w:rPr>
          <w:rFonts w:ascii="Arial" w:eastAsia="Calibri" w:hAnsi="Arial" w:cs="Arial"/>
          <w:i/>
          <w:snapToGrid/>
          <w:szCs w:val="24"/>
          <w:u w:val="single"/>
        </w:rPr>
        <w:br/>
      </w:r>
      <w:r w:rsidRPr="00E70080">
        <w:rPr>
          <w:rFonts w:ascii="Arial" w:eastAsia="Calibri" w:hAnsi="Arial" w:cs="Arial"/>
          <w:b/>
          <w:i/>
          <w:snapToGrid/>
          <w:szCs w:val="24"/>
        </w:rPr>
        <w:t>1224.18.1.1 Radiation protection</w:t>
      </w:r>
      <w:r w:rsidRPr="00E70080">
        <w:rPr>
          <w:rFonts w:ascii="Arial" w:eastAsia="Calibri" w:hAnsi="Arial" w:cs="Arial"/>
          <w:i/>
          <w:snapToGrid/>
          <w:szCs w:val="24"/>
        </w:rPr>
        <w:t>. A certified physicist or other qualified expert shall specify the type, location, and amount or radiation protection…</w:t>
      </w:r>
      <w:r w:rsidR="00E70080">
        <w:rPr>
          <w:rFonts w:ascii="Arial" w:eastAsia="Calibri" w:hAnsi="Arial" w:cs="Arial"/>
          <w:i/>
          <w:snapToGrid/>
          <w:szCs w:val="24"/>
        </w:rPr>
        <w:br/>
      </w:r>
    </w:p>
    <w:p w14:paraId="33971B42" w14:textId="43A1328A" w:rsidR="008A7766" w:rsidRPr="00BA0C07" w:rsidRDefault="008A7766" w:rsidP="00C353FC">
      <w:pPr>
        <w:pStyle w:val="ListParagraph"/>
        <w:widowControl/>
        <w:numPr>
          <w:ilvl w:val="6"/>
          <w:numId w:val="19"/>
        </w:numPr>
        <w:spacing w:line="259" w:lineRule="auto"/>
        <w:ind w:left="1440"/>
        <w:rPr>
          <w:rFonts w:ascii="Arial" w:eastAsia="Calibri" w:hAnsi="Arial" w:cs="Arial"/>
          <w:i/>
          <w:snapToGrid/>
          <w:szCs w:val="24"/>
          <w:u w:val="single"/>
        </w:rPr>
      </w:pPr>
      <w:r w:rsidRPr="00BA0C07">
        <w:rPr>
          <w:rFonts w:ascii="Arial" w:eastAsia="Calibri" w:hAnsi="Arial" w:cs="Arial"/>
          <w:i/>
          <w:snapToGrid/>
          <w:szCs w:val="24"/>
          <w:u w:val="single"/>
        </w:rPr>
        <w:t>The control alcove or room shall be, at minimum, sized and configured in compliance with the manufacturer’s recommendations for installation, service, and maintenance.</w:t>
      </w:r>
      <w:r w:rsidR="00196793">
        <w:rPr>
          <w:rFonts w:ascii="Arial" w:eastAsia="Calibri" w:hAnsi="Arial" w:cs="Arial"/>
          <w:i/>
          <w:snapToGrid/>
          <w:szCs w:val="24"/>
          <w:u w:val="single"/>
        </w:rPr>
        <w:br/>
      </w:r>
    </w:p>
    <w:p w14:paraId="46FD8B04" w14:textId="48AFD648" w:rsidR="008A7766" w:rsidRPr="00BA0C07" w:rsidRDefault="008A7766" w:rsidP="00C353FC">
      <w:pPr>
        <w:pStyle w:val="ListParagraph"/>
        <w:widowControl/>
        <w:numPr>
          <w:ilvl w:val="6"/>
          <w:numId w:val="19"/>
        </w:numPr>
        <w:spacing w:line="259" w:lineRule="auto"/>
        <w:ind w:left="1440"/>
        <w:rPr>
          <w:rFonts w:ascii="Arial" w:eastAsia="Calibri" w:hAnsi="Arial" w:cs="Arial"/>
          <w:i/>
          <w:snapToGrid/>
          <w:szCs w:val="24"/>
          <w:u w:val="single"/>
        </w:rPr>
      </w:pPr>
      <w:r w:rsidRPr="00BA0C07">
        <w:rPr>
          <w:rFonts w:ascii="Arial" w:eastAsia="Calibri" w:hAnsi="Arial" w:cs="Arial"/>
          <w:i/>
          <w:snapToGrid/>
          <w:szCs w:val="24"/>
          <w:u w:val="single"/>
        </w:rPr>
        <w:t>A control alcove or room shall be permitted to serve more than one imaging room, provided the manufacturer’s recommendations for installation, service, and maintenance are accommodated for all rooms served.</w:t>
      </w:r>
      <w:r w:rsidR="00196793">
        <w:rPr>
          <w:rFonts w:ascii="Arial" w:eastAsia="Calibri" w:hAnsi="Arial" w:cs="Arial"/>
          <w:i/>
          <w:snapToGrid/>
          <w:szCs w:val="24"/>
          <w:u w:val="single"/>
        </w:rPr>
        <w:br/>
      </w:r>
    </w:p>
    <w:p w14:paraId="07CB02B5" w14:textId="1CBC65AB" w:rsidR="008A7766" w:rsidRPr="00BA0C07" w:rsidRDefault="008A7766" w:rsidP="00C353FC">
      <w:pPr>
        <w:pStyle w:val="ListParagraph"/>
        <w:widowControl/>
        <w:numPr>
          <w:ilvl w:val="6"/>
          <w:numId w:val="19"/>
        </w:numPr>
        <w:spacing w:line="259" w:lineRule="auto"/>
        <w:ind w:left="1440"/>
        <w:rPr>
          <w:rFonts w:ascii="Arial" w:eastAsia="Calibri" w:hAnsi="Arial" w:cs="Arial"/>
          <w:i/>
          <w:snapToGrid/>
          <w:szCs w:val="24"/>
          <w:u w:val="single"/>
        </w:rPr>
      </w:pPr>
      <w:r w:rsidRPr="00BA0C07">
        <w:rPr>
          <w:rFonts w:ascii="Arial" w:eastAsia="Calibri" w:hAnsi="Arial" w:cs="Arial"/>
          <w:i/>
          <w:snapToGrid/>
          <w:szCs w:val="24"/>
          <w:u w:val="single"/>
        </w:rPr>
        <w:t>The control alcove or room shall include a shielded view window, as specified in the physicist’s report, designed to provide a full view of the examination/procedure table and the patient at all times, including a full view of the patient during imaging activities (</w:t>
      </w:r>
      <w:proofErr w:type="gramStart"/>
      <w:r w:rsidRPr="00BA0C07">
        <w:rPr>
          <w:rFonts w:ascii="Arial" w:eastAsia="Calibri" w:hAnsi="Arial" w:cs="Arial"/>
          <w:i/>
          <w:snapToGrid/>
          <w:szCs w:val="24"/>
          <w:u w:val="single"/>
        </w:rPr>
        <w:t>e.g.</w:t>
      </w:r>
      <w:proofErr w:type="gramEnd"/>
      <w:r w:rsidRPr="00BA0C07">
        <w:rPr>
          <w:rFonts w:ascii="Arial" w:eastAsia="Calibri" w:hAnsi="Arial" w:cs="Arial"/>
          <w:i/>
          <w:snapToGrid/>
          <w:szCs w:val="24"/>
          <w:u w:val="single"/>
        </w:rPr>
        <w:t xml:space="preserve"> when the table is tilted or the chest x-ray is in use).</w:t>
      </w:r>
      <w:r w:rsidR="00196793">
        <w:rPr>
          <w:rFonts w:ascii="Arial" w:eastAsia="Calibri" w:hAnsi="Arial" w:cs="Arial"/>
          <w:i/>
          <w:snapToGrid/>
          <w:szCs w:val="24"/>
          <w:u w:val="single"/>
        </w:rPr>
        <w:br/>
      </w:r>
    </w:p>
    <w:p w14:paraId="12337C99" w14:textId="02951EFA" w:rsidR="008A7766" w:rsidRPr="00BA0C07" w:rsidRDefault="008A7766" w:rsidP="00C353FC">
      <w:pPr>
        <w:pStyle w:val="ListParagraph"/>
        <w:widowControl/>
        <w:numPr>
          <w:ilvl w:val="6"/>
          <w:numId w:val="19"/>
        </w:numPr>
        <w:spacing w:line="259" w:lineRule="auto"/>
        <w:ind w:left="1440"/>
        <w:rPr>
          <w:rFonts w:ascii="Arial" w:eastAsia="Calibri" w:hAnsi="Arial" w:cs="Arial"/>
          <w:i/>
          <w:snapToGrid/>
          <w:szCs w:val="24"/>
          <w:u w:val="single"/>
        </w:rPr>
      </w:pPr>
      <w:r w:rsidRPr="00BA0C07">
        <w:rPr>
          <w:rFonts w:ascii="Arial" w:eastAsia="Calibri" w:hAnsi="Arial" w:cs="Arial"/>
          <w:i/>
          <w:snapToGrid/>
          <w:szCs w:val="24"/>
          <w:u w:val="single"/>
        </w:rPr>
        <w:t>The control room shall be physically separated from a Class 2 or Class 3 imaging room with walls and a door.</w:t>
      </w:r>
      <w:r w:rsidR="00196793">
        <w:rPr>
          <w:rFonts w:ascii="Arial" w:eastAsia="Calibri" w:hAnsi="Arial" w:cs="Arial"/>
          <w:i/>
          <w:snapToGrid/>
          <w:szCs w:val="24"/>
          <w:u w:val="single"/>
        </w:rPr>
        <w:br/>
      </w:r>
    </w:p>
    <w:p w14:paraId="5C3FBED0" w14:textId="5BC2955C" w:rsidR="008A7766" w:rsidRPr="00BA0C07" w:rsidRDefault="008A7766" w:rsidP="00C353FC">
      <w:pPr>
        <w:pStyle w:val="ListParagraph"/>
        <w:widowControl/>
        <w:numPr>
          <w:ilvl w:val="6"/>
          <w:numId w:val="19"/>
        </w:numPr>
        <w:spacing w:line="259" w:lineRule="auto"/>
        <w:ind w:left="1440"/>
        <w:rPr>
          <w:rFonts w:ascii="Arial" w:eastAsia="Calibri" w:hAnsi="Arial" w:cs="Arial"/>
          <w:i/>
          <w:snapToGrid/>
          <w:szCs w:val="24"/>
          <w:u w:val="single"/>
        </w:rPr>
      </w:pPr>
      <w:r w:rsidRPr="00BA0C07">
        <w:rPr>
          <w:rFonts w:ascii="Arial" w:eastAsia="Calibri" w:hAnsi="Arial" w:cs="Arial"/>
          <w:i/>
          <w:snapToGrid/>
          <w:szCs w:val="24"/>
          <w:u w:val="single"/>
        </w:rPr>
        <w:t>Where an imaging room requires positive (or negative) pressure, a door shall be provided between the control room and the imaging room.</w:t>
      </w:r>
    </w:p>
    <w:p w14:paraId="0E25B209" w14:textId="77777777" w:rsidR="00FD7148" w:rsidRPr="008A7766" w:rsidRDefault="00FD7148" w:rsidP="00CE7612">
      <w:pPr>
        <w:widowControl/>
        <w:spacing w:line="259" w:lineRule="auto"/>
        <w:ind w:left="1440" w:hanging="360"/>
        <w:rPr>
          <w:rFonts w:ascii="Arial" w:eastAsia="Calibri" w:hAnsi="Arial" w:cs="Arial"/>
          <w:i/>
          <w:snapToGrid/>
          <w:szCs w:val="24"/>
          <w:u w:val="single"/>
        </w:rPr>
      </w:pPr>
    </w:p>
    <w:p w14:paraId="14882B79" w14:textId="428719D9" w:rsidR="008A7766" w:rsidRPr="008A7766" w:rsidRDefault="008A7766" w:rsidP="00FD7148">
      <w:pPr>
        <w:widowControl/>
        <w:spacing w:line="259" w:lineRule="auto"/>
        <w:ind w:left="1080"/>
        <w:rPr>
          <w:rFonts w:ascii="Arial" w:eastAsia="Calibri" w:hAnsi="Arial" w:cs="Arial"/>
          <w:i/>
          <w:snapToGrid/>
          <w:szCs w:val="24"/>
          <w:u w:val="single"/>
        </w:rPr>
      </w:pPr>
      <w:r w:rsidRPr="008A7766">
        <w:rPr>
          <w:rFonts w:ascii="Arial" w:eastAsia="Calibri" w:hAnsi="Arial" w:cs="Arial"/>
          <w:b/>
          <w:i/>
          <w:snapToGrid/>
          <w:szCs w:val="24"/>
          <w:u w:val="single"/>
        </w:rPr>
        <w:t>1224.18.1.2 Multiple-modality devices</w:t>
      </w:r>
      <w:r w:rsidRPr="008A7766">
        <w:rPr>
          <w:rFonts w:ascii="Arial" w:eastAsia="Calibri" w:hAnsi="Arial" w:cs="Arial"/>
          <w:i/>
          <w:snapToGrid/>
          <w:szCs w:val="24"/>
          <w:u w:val="single"/>
        </w:rPr>
        <w:t>. Where two or more individual imaging or therapy modalities are integrated into one imaging device (</w:t>
      </w:r>
      <w:proofErr w:type="gramStart"/>
      <w:r w:rsidRPr="008A7766">
        <w:rPr>
          <w:rFonts w:ascii="Arial" w:eastAsia="Calibri" w:hAnsi="Arial" w:cs="Arial"/>
          <w:i/>
          <w:snapToGrid/>
          <w:szCs w:val="24"/>
          <w:u w:val="single"/>
        </w:rPr>
        <w:t>e.g.</w:t>
      </w:r>
      <w:proofErr w:type="gramEnd"/>
      <w:r w:rsidRPr="008A7766">
        <w:rPr>
          <w:rFonts w:ascii="Arial" w:eastAsia="Calibri" w:hAnsi="Arial" w:cs="Arial"/>
          <w:i/>
          <w:snapToGrid/>
          <w:szCs w:val="24"/>
          <w:u w:val="single"/>
        </w:rPr>
        <w:t xml:space="preserve"> PET/CT, SPECT/CT, or PET/MRI), the minimum requirements for that room shall include the criteria for each individual contributing modality. Refer to Section 1224.34 for modalities not included under Section 1224.18.</w:t>
      </w:r>
    </w:p>
    <w:p w14:paraId="46F888BD" w14:textId="77777777" w:rsidR="008A7766" w:rsidRPr="008A7766" w:rsidRDefault="008A7766" w:rsidP="008A7766">
      <w:pPr>
        <w:widowControl/>
        <w:spacing w:line="259" w:lineRule="auto"/>
        <w:rPr>
          <w:rFonts w:ascii="Arial" w:eastAsia="Batang" w:hAnsi="Arial" w:cs="Arial"/>
          <w:snapToGrid/>
          <w:szCs w:val="24"/>
        </w:rPr>
      </w:pPr>
      <w:r w:rsidRPr="008A7766">
        <w:rPr>
          <w:rFonts w:ascii="Arial" w:eastAsia="Batang" w:hAnsi="Arial" w:cs="Arial"/>
          <w:snapToGrid/>
          <w:szCs w:val="24"/>
        </w:rPr>
        <w:t>…</w:t>
      </w:r>
    </w:p>
    <w:p w14:paraId="4CB5B36F" w14:textId="77777777" w:rsidR="00FD7148" w:rsidRDefault="008A7766" w:rsidP="00FD7148">
      <w:pPr>
        <w:widowControl/>
        <w:spacing w:line="259" w:lineRule="auto"/>
        <w:ind w:left="360"/>
        <w:rPr>
          <w:rFonts w:ascii="Arial" w:eastAsia="Calibri" w:hAnsi="Arial" w:cs="Arial"/>
          <w:i/>
          <w:snapToGrid/>
          <w:szCs w:val="24"/>
        </w:rPr>
      </w:pPr>
      <w:r w:rsidRPr="008A7766">
        <w:rPr>
          <w:rFonts w:ascii="Arial" w:eastAsia="Calibri" w:hAnsi="Arial" w:cs="Arial"/>
          <w:b/>
          <w:i/>
          <w:snapToGrid/>
          <w:szCs w:val="24"/>
        </w:rPr>
        <w:t xml:space="preserve">1224.18.4 Magnetic resonance imaging (MRI). </w:t>
      </w:r>
      <w:r w:rsidRPr="008A7766">
        <w:rPr>
          <w:rFonts w:ascii="Arial" w:eastAsia="Calibri" w:hAnsi="Arial" w:cs="Arial"/>
          <w:i/>
          <w:snapToGrid/>
          <w:szCs w:val="24"/>
        </w:rPr>
        <w:t>If provided, the MRI room shall accommodate the equipment with a minimum of 3 feet (914 mm) on all sides of the equipment, together with the following:</w:t>
      </w:r>
    </w:p>
    <w:p w14:paraId="40DF60FE" w14:textId="77777777" w:rsidR="00FD7148" w:rsidRDefault="00FD7148" w:rsidP="00FD7148">
      <w:pPr>
        <w:widowControl/>
        <w:spacing w:line="259" w:lineRule="auto"/>
        <w:ind w:left="360"/>
        <w:rPr>
          <w:rFonts w:ascii="Arial" w:eastAsia="Calibri" w:hAnsi="Arial" w:cs="Arial"/>
          <w:i/>
          <w:snapToGrid/>
          <w:szCs w:val="24"/>
        </w:rPr>
      </w:pPr>
    </w:p>
    <w:p w14:paraId="37F4AB4A" w14:textId="428A1D3C" w:rsidR="00FD7148" w:rsidRPr="00BA0C07" w:rsidRDefault="008A7766" w:rsidP="00FB0B4D">
      <w:pPr>
        <w:pStyle w:val="ListParagraph"/>
        <w:widowControl/>
        <w:numPr>
          <w:ilvl w:val="6"/>
          <w:numId w:val="22"/>
        </w:numPr>
        <w:spacing w:line="259" w:lineRule="auto"/>
        <w:ind w:left="720"/>
        <w:rPr>
          <w:rFonts w:ascii="Arial" w:eastAsia="Calibri" w:hAnsi="Arial" w:cs="Arial"/>
          <w:i/>
          <w:snapToGrid/>
          <w:szCs w:val="24"/>
        </w:rPr>
      </w:pPr>
      <w:r w:rsidRPr="00BA0C07">
        <w:rPr>
          <w:rFonts w:ascii="Arial" w:eastAsia="Calibri" w:hAnsi="Arial" w:cs="Arial"/>
          <w:i/>
          <w:snapToGrid/>
          <w:szCs w:val="24"/>
        </w:rPr>
        <w:t>A control room shall be provided with full view of the patient in the MRI scanner.</w:t>
      </w:r>
      <w:r w:rsidR="00FD7148" w:rsidRPr="00BA0C07">
        <w:rPr>
          <w:rFonts w:ascii="Arial" w:eastAsia="Calibri" w:hAnsi="Arial" w:cs="Arial"/>
          <w:i/>
          <w:snapToGrid/>
          <w:szCs w:val="24"/>
        </w:rPr>
        <w:t xml:space="preserve"> </w:t>
      </w:r>
      <w:r w:rsidRPr="00BA0C07">
        <w:rPr>
          <w:rFonts w:ascii="Arial" w:eastAsia="Calibri" w:hAnsi="Arial" w:cs="Arial"/>
          <w:i/>
          <w:snapToGrid/>
          <w:szCs w:val="24"/>
        </w:rPr>
        <w:t>The control console shall be positioned so the operator has a full view of the approach and entrance to the MRI scanner room.</w:t>
      </w:r>
      <w:r w:rsidR="00BA0C07">
        <w:rPr>
          <w:rFonts w:ascii="Arial" w:eastAsia="Calibri" w:hAnsi="Arial" w:cs="Arial"/>
          <w:i/>
          <w:snapToGrid/>
          <w:szCs w:val="24"/>
        </w:rPr>
        <w:br/>
      </w:r>
    </w:p>
    <w:p w14:paraId="7EC3AFE2" w14:textId="3A958FB6" w:rsidR="00FD7148" w:rsidRPr="00BA0C07" w:rsidRDefault="008A7766" w:rsidP="00FB0B4D">
      <w:pPr>
        <w:pStyle w:val="ListParagraph"/>
        <w:widowControl/>
        <w:numPr>
          <w:ilvl w:val="6"/>
          <w:numId w:val="22"/>
        </w:numPr>
        <w:spacing w:line="259" w:lineRule="auto"/>
        <w:ind w:left="720"/>
        <w:rPr>
          <w:rFonts w:ascii="Arial" w:eastAsia="Calibri" w:hAnsi="Arial" w:cs="Arial"/>
          <w:i/>
          <w:snapToGrid/>
          <w:szCs w:val="24"/>
        </w:rPr>
      </w:pPr>
      <w:r w:rsidRPr="00BA0C07">
        <w:rPr>
          <w:rFonts w:ascii="Arial" w:eastAsia="Calibri" w:hAnsi="Arial" w:cs="Arial"/>
          <w:i/>
          <w:snapToGrid/>
          <w:szCs w:val="24"/>
        </w:rPr>
        <w:t>An anteroom or area visible from the control room shall be located outside the MRI scanner room so that patients, health care personnel, and other employees must pass through it before entering the scanning area and control room. The room or area shall be outside the restricted areas of the MRI’s magnetic field.</w:t>
      </w:r>
      <w:r w:rsidR="00BA0C07">
        <w:rPr>
          <w:rFonts w:ascii="Arial" w:eastAsia="Calibri" w:hAnsi="Arial" w:cs="Arial"/>
          <w:i/>
          <w:snapToGrid/>
          <w:szCs w:val="24"/>
        </w:rPr>
        <w:br/>
      </w:r>
    </w:p>
    <w:p w14:paraId="7C320F36" w14:textId="286AF4CE" w:rsidR="00FD7148" w:rsidRDefault="008A7766" w:rsidP="00FB0B4D">
      <w:pPr>
        <w:pStyle w:val="ListParagraph"/>
        <w:widowControl/>
        <w:numPr>
          <w:ilvl w:val="6"/>
          <w:numId w:val="22"/>
        </w:numPr>
        <w:spacing w:line="259" w:lineRule="auto"/>
        <w:ind w:left="720"/>
        <w:rPr>
          <w:rFonts w:ascii="Arial" w:eastAsia="Calibri" w:hAnsi="Arial" w:cs="Arial"/>
          <w:i/>
          <w:snapToGrid/>
          <w:szCs w:val="24"/>
          <w:u w:val="single"/>
        </w:rPr>
      </w:pPr>
      <w:bookmarkStart w:id="32" w:name="_Hlk534708176"/>
      <w:r w:rsidRPr="00BA0C07">
        <w:rPr>
          <w:rFonts w:ascii="Arial" w:eastAsia="Calibri" w:hAnsi="Arial" w:cs="Arial"/>
          <w:i/>
          <w:snapToGrid/>
          <w:szCs w:val="24"/>
          <w:u w:val="single"/>
        </w:rPr>
        <w:t xml:space="preserve">Safety Zones One through Four shall be identified. </w:t>
      </w:r>
      <w:r w:rsidR="00196793">
        <w:rPr>
          <w:rFonts w:ascii="Arial" w:eastAsia="Calibri" w:hAnsi="Arial" w:cs="Arial"/>
          <w:i/>
          <w:snapToGrid/>
          <w:szCs w:val="24"/>
          <w:u w:val="single"/>
        </w:rPr>
        <w:br/>
      </w:r>
    </w:p>
    <w:p w14:paraId="16D9D148" w14:textId="21A7CD31" w:rsidR="00FD7148" w:rsidRPr="00BA0C07" w:rsidRDefault="008A7766" w:rsidP="00B304C2">
      <w:pPr>
        <w:pStyle w:val="ListParagraph"/>
        <w:widowControl/>
        <w:numPr>
          <w:ilvl w:val="1"/>
          <w:numId w:val="23"/>
        </w:numPr>
        <w:spacing w:line="259" w:lineRule="auto"/>
        <w:rPr>
          <w:rFonts w:ascii="Arial" w:eastAsia="Calibri" w:hAnsi="Arial" w:cs="Arial"/>
          <w:i/>
          <w:snapToGrid/>
          <w:szCs w:val="24"/>
          <w:u w:val="single"/>
        </w:rPr>
      </w:pPr>
      <w:r w:rsidRPr="00BA0C07">
        <w:rPr>
          <w:rFonts w:ascii="Arial" w:eastAsia="Calibri" w:hAnsi="Arial" w:cs="Arial"/>
          <w:i/>
          <w:snapToGrid/>
          <w:szCs w:val="24"/>
          <w:u w:val="single"/>
        </w:rPr>
        <w:t>Zone One consists of all areas freely accessible to the general public. This zone includes the entrance to the MR facility.</w:t>
      </w:r>
      <w:r w:rsidR="00BA0C07">
        <w:rPr>
          <w:rFonts w:ascii="Arial" w:eastAsia="Calibri" w:hAnsi="Arial" w:cs="Arial"/>
          <w:i/>
          <w:snapToGrid/>
          <w:szCs w:val="24"/>
          <w:u w:val="single"/>
        </w:rPr>
        <w:br/>
      </w:r>
    </w:p>
    <w:p w14:paraId="20ACE215" w14:textId="7486DF9F" w:rsidR="00FD7148" w:rsidRPr="00BA0C07" w:rsidRDefault="008A7766" w:rsidP="00B304C2">
      <w:pPr>
        <w:pStyle w:val="ListParagraph"/>
        <w:widowControl/>
        <w:numPr>
          <w:ilvl w:val="1"/>
          <w:numId w:val="23"/>
        </w:numPr>
        <w:spacing w:line="259" w:lineRule="auto"/>
        <w:rPr>
          <w:rFonts w:ascii="Arial" w:eastAsia="Calibri" w:hAnsi="Arial" w:cs="Arial"/>
          <w:i/>
          <w:snapToGrid/>
          <w:szCs w:val="24"/>
          <w:u w:val="single"/>
        </w:rPr>
      </w:pPr>
      <w:r w:rsidRPr="00BA0C07">
        <w:rPr>
          <w:rFonts w:ascii="Arial" w:eastAsia="Calibri" w:hAnsi="Arial" w:cs="Arial"/>
          <w:i/>
          <w:snapToGrid/>
          <w:szCs w:val="24"/>
          <w:u w:val="single"/>
        </w:rPr>
        <w:lastRenderedPageBreak/>
        <w:t>Zone Two acts as a buffer between Zone One and the more restrictive Zone Three. Patients are under the general supervision of MR personnel. Zone Two may include the reception area, dressing room and interview room.</w:t>
      </w:r>
      <w:r w:rsidR="00BA0C07">
        <w:rPr>
          <w:rFonts w:ascii="Arial" w:eastAsia="Calibri" w:hAnsi="Arial" w:cs="Arial"/>
          <w:i/>
          <w:snapToGrid/>
          <w:szCs w:val="24"/>
          <w:u w:val="single"/>
        </w:rPr>
        <w:br/>
      </w:r>
    </w:p>
    <w:p w14:paraId="2DED7625" w14:textId="5AB56E63" w:rsidR="00BA0C07" w:rsidRPr="00BA0C07" w:rsidRDefault="008A7766" w:rsidP="00B304C2">
      <w:pPr>
        <w:pStyle w:val="ListParagraph"/>
        <w:widowControl/>
        <w:numPr>
          <w:ilvl w:val="1"/>
          <w:numId w:val="23"/>
        </w:numPr>
        <w:spacing w:line="259" w:lineRule="auto"/>
        <w:rPr>
          <w:rFonts w:ascii="Arial" w:eastAsia="Calibri" w:hAnsi="Arial" w:cs="Arial"/>
          <w:i/>
          <w:snapToGrid/>
          <w:szCs w:val="24"/>
          <w:u w:val="single"/>
        </w:rPr>
      </w:pPr>
      <w:r w:rsidRPr="00BA0C07">
        <w:rPr>
          <w:rFonts w:ascii="Arial" w:eastAsia="Calibri" w:hAnsi="Arial" w:cs="Arial"/>
          <w:i/>
          <w:snapToGrid/>
          <w:szCs w:val="24"/>
          <w:u w:val="single"/>
        </w:rPr>
        <w:t>Zone Three should be restricted by a physical barrier. The MR control room and/or computer room are located within Zone Three.</w:t>
      </w:r>
      <w:r w:rsidR="00BA0C07">
        <w:rPr>
          <w:rFonts w:ascii="Arial" w:eastAsia="Calibri" w:hAnsi="Arial" w:cs="Arial"/>
          <w:i/>
          <w:snapToGrid/>
          <w:szCs w:val="24"/>
          <w:u w:val="single"/>
        </w:rPr>
        <w:br/>
      </w:r>
    </w:p>
    <w:p w14:paraId="537AAB03" w14:textId="10B369A3" w:rsidR="00FD7148" w:rsidRPr="00BA0C07" w:rsidRDefault="008A7766" w:rsidP="00B304C2">
      <w:pPr>
        <w:pStyle w:val="ListParagraph"/>
        <w:widowControl/>
        <w:numPr>
          <w:ilvl w:val="1"/>
          <w:numId w:val="23"/>
        </w:numPr>
        <w:spacing w:line="259" w:lineRule="auto"/>
        <w:rPr>
          <w:rFonts w:ascii="Arial" w:eastAsia="Calibri" w:hAnsi="Arial" w:cs="Arial"/>
          <w:i/>
          <w:snapToGrid/>
          <w:szCs w:val="24"/>
          <w:u w:val="single"/>
        </w:rPr>
      </w:pPr>
      <w:r w:rsidRPr="00BA0C07">
        <w:rPr>
          <w:rFonts w:ascii="Arial" w:eastAsia="Calibri" w:hAnsi="Arial" w:cs="Arial"/>
          <w:i/>
          <w:snapToGrid/>
          <w:szCs w:val="24"/>
          <w:u w:val="single"/>
        </w:rPr>
        <w:t>Zone Four is strictly the area within the walls of the MR scanner room. Access into the MR scanner room should only be available by passing through Zone Three.</w:t>
      </w:r>
      <w:r w:rsidR="00BA0C07">
        <w:rPr>
          <w:rFonts w:ascii="Arial" w:eastAsia="Calibri" w:hAnsi="Arial" w:cs="Arial"/>
          <w:i/>
          <w:snapToGrid/>
          <w:szCs w:val="24"/>
          <w:u w:val="single"/>
        </w:rPr>
        <w:br/>
      </w:r>
    </w:p>
    <w:bookmarkEnd w:id="32"/>
    <w:p w14:paraId="45120E3B" w14:textId="4251283D" w:rsidR="008A7766" w:rsidRPr="00BA0C07" w:rsidRDefault="008A7766" w:rsidP="00B304C2">
      <w:pPr>
        <w:pStyle w:val="ListParagraph"/>
        <w:widowControl/>
        <w:spacing w:line="259" w:lineRule="auto"/>
        <w:ind w:left="360"/>
        <w:rPr>
          <w:rFonts w:ascii="Arial" w:eastAsia="Calibri" w:hAnsi="Arial" w:cs="Arial"/>
          <w:i/>
          <w:snapToGrid/>
          <w:szCs w:val="24"/>
        </w:rPr>
      </w:pPr>
      <w:r w:rsidRPr="00BA0C07">
        <w:rPr>
          <w:rFonts w:ascii="Arial" w:eastAsia="Calibri" w:hAnsi="Arial" w:cs="Arial"/>
          <w:i/>
          <w:snapToGrid/>
          <w:szCs w:val="24"/>
          <w:u w:val="single"/>
        </w:rPr>
        <w:t>4</w:t>
      </w:r>
      <w:r w:rsidRPr="00BA0C07">
        <w:rPr>
          <w:rFonts w:ascii="Arial" w:eastAsia="Calibri" w:hAnsi="Arial" w:cs="Arial"/>
          <w:i/>
          <w:strike/>
          <w:snapToGrid/>
          <w:szCs w:val="24"/>
        </w:rPr>
        <w:t>3</w:t>
      </w:r>
      <w:r w:rsidRPr="00BA0C07">
        <w:rPr>
          <w:rFonts w:ascii="Arial" w:eastAsia="Calibri" w:hAnsi="Arial" w:cs="Arial"/>
          <w:i/>
          <w:snapToGrid/>
          <w:szCs w:val="24"/>
        </w:rPr>
        <w:t>.</w:t>
      </w:r>
      <w:r w:rsidR="00FD7148" w:rsidRPr="00BA0C07">
        <w:rPr>
          <w:rFonts w:ascii="Arial" w:eastAsia="Calibri" w:hAnsi="Arial" w:cs="Arial"/>
          <w:i/>
          <w:snapToGrid/>
          <w:szCs w:val="24"/>
        </w:rPr>
        <w:tab/>
      </w:r>
      <w:r w:rsidRPr="00BA0C07">
        <w:rPr>
          <w:rFonts w:ascii="Arial" w:eastAsia="Calibri" w:hAnsi="Arial" w:cs="Arial"/>
          <w:i/>
          <w:snapToGrid/>
          <w:szCs w:val="24"/>
        </w:rPr>
        <w:t>A</w:t>
      </w:r>
      <w:r w:rsidRPr="00BA0C07">
        <w:rPr>
          <w:rFonts w:ascii="Arial" w:eastAsia="Calibri" w:hAnsi="Arial" w:cs="Arial"/>
          <w:i/>
          <w:snapToGrid/>
          <w:szCs w:val="24"/>
          <w:u w:val="single"/>
        </w:rPr>
        <w:t xml:space="preserve">n imaging equipment </w:t>
      </w:r>
      <w:r w:rsidRPr="00BA0C07">
        <w:rPr>
          <w:rFonts w:ascii="Arial" w:eastAsia="Calibri" w:hAnsi="Arial" w:cs="Arial"/>
          <w:i/>
          <w:strike/>
          <w:snapToGrid/>
          <w:szCs w:val="24"/>
        </w:rPr>
        <w:t>computer</w:t>
      </w:r>
      <w:r w:rsidRPr="00BA0C07">
        <w:rPr>
          <w:rFonts w:ascii="Arial" w:eastAsia="Calibri" w:hAnsi="Arial" w:cs="Arial"/>
          <w:i/>
          <w:snapToGrid/>
          <w:szCs w:val="24"/>
        </w:rPr>
        <w:t xml:space="preserve"> room shall be provided </w:t>
      </w:r>
      <w:r w:rsidRPr="00BA0C07">
        <w:rPr>
          <w:rFonts w:ascii="Arial" w:eastAsia="Calibri" w:hAnsi="Arial" w:cs="Arial"/>
          <w:i/>
          <w:snapToGrid/>
          <w:szCs w:val="24"/>
          <w:u w:val="single"/>
        </w:rPr>
        <w:t>if needed for the operation of the MRI</w:t>
      </w:r>
      <w:r w:rsidRPr="00BA0C07">
        <w:rPr>
          <w:rFonts w:ascii="Arial" w:eastAsia="Calibri" w:hAnsi="Arial" w:cs="Arial"/>
          <w:i/>
          <w:snapToGrid/>
          <w:szCs w:val="24"/>
        </w:rPr>
        <w:t>.</w:t>
      </w:r>
    </w:p>
    <w:p w14:paraId="2BE9D84B" w14:textId="77777777" w:rsidR="008A7766" w:rsidRPr="008A7766" w:rsidRDefault="008A7766" w:rsidP="00FD7148">
      <w:pPr>
        <w:widowControl/>
        <w:spacing w:line="259" w:lineRule="auto"/>
        <w:ind w:left="360"/>
        <w:rPr>
          <w:rFonts w:ascii="Arial" w:eastAsia="Batang" w:hAnsi="Arial" w:cs="Arial"/>
          <w:snapToGrid/>
          <w:szCs w:val="24"/>
        </w:rPr>
      </w:pPr>
      <w:r w:rsidRPr="008A7766">
        <w:rPr>
          <w:rFonts w:ascii="Arial" w:eastAsia="Batang" w:hAnsi="Arial" w:cs="Arial"/>
          <w:snapToGrid/>
          <w:szCs w:val="24"/>
        </w:rPr>
        <w:t>…</w:t>
      </w:r>
    </w:p>
    <w:p w14:paraId="451B7B4E" w14:textId="77777777" w:rsidR="008A7766" w:rsidRPr="008A7766" w:rsidRDefault="008A7766" w:rsidP="00FD7148">
      <w:pPr>
        <w:widowControl/>
        <w:spacing w:line="259" w:lineRule="auto"/>
        <w:ind w:left="360"/>
        <w:rPr>
          <w:rFonts w:ascii="Arial" w:eastAsia="Calibri" w:hAnsi="Arial" w:cs="Arial"/>
          <w:b/>
          <w:i/>
          <w:snapToGrid/>
          <w:szCs w:val="24"/>
        </w:rPr>
      </w:pPr>
      <w:r w:rsidRPr="008A7766">
        <w:rPr>
          <w:rFonts w:ascii="Arial" w:eastAsia="Calibri" w:hAnsi="Arial" w:cs="Arial"/>
          <w:b/>
          <w:i/>
          <w:snapToGrid/>
          <w:szCs w:val="24"/>
        </w:rPr>
        <w:t>1224.18.5 Ultrasound.</w:t>
      </w:r>
    </w:p>
    <w:p w14:paraId="4A5632CE" w14:textId="77777777" w:rsidR="008A7766" w:rsidRPr="008A7766" w:rsidRDefault="008A7766" w:rsidP="00FD7148">
      <w:pPr>
        <w:widowControl/>
        <w:spacing w:line="259" w:lineRule="auto"/>
        <w:ind w:left="360"/>
        <w:rPr>
          <w:rFonts w:ascii="Arial" w:eastAsia="Batang" w:hAnsi="Arial" w:cs="Arial"/>
          <w:snapToGrid/>
          <w:szCs w:val="24"/>
        </w:rPr>
      </w:pPr>
      <w:r w:rsidRPr="008A7766">
        <w:rPr>
          <w:rFonts w:ascii="Arial" w:eastAsia="Batang" w:hAnsi="Arial" w:cs="Arial"/>
          <w:snapToGrid/>
          <w:szCs w:val="24"/>
        </w:rPr>
        <w:t>…</w:t>
      </w:r>
    </w:p>
    <w:p w14:paraId="276DC873" w14:textId="77777777" w:rsidR="003C4DBF" w:rsidRDefault="008A7766" w:rsidP="003C4DBF">
      <w:pPr>
        <w:widowControl/>
        <w:autoSpaceDE w:val="0"/>
        <w:autoSpaceDN w:val="0"/>
        <w:adjustRightInd w:val="0"/>
        <w:ind w:left="1080"/>
        <w:rPr>
          <w:rFonts w:ascii="Arial" w:eastAsia="Calibri" w:hAnsi="Arial" w:cs="Arial"/>
          <w:i/>
          <w:snapToGrid/>
          <w:szCs w:val="24"/>
        </w:rPr>
      </w:pPr>
      <w:bookmarkStart w:id="33" w:name="_Hlk59458268"/>
      <w:r w:rsidRPr="008A7766">
        <w:rPr>
          <w:rFonts w:ascii="Arial" w:eastAsia="Calibri" w:hAnsi="Arial" w:cs="Arial"/>
          <w:b/>
          <w:bCs/>
          <w:i/>
          <w:snapToGrid/>
          <w:szCs w:val="24"/>
        </w:rPr>
        <w:t>1224.18.5.2 Handwashing station</w:t>
      </w:r>
      <w:r w:rsidRPr="008A7766">
        <w:rPr>
          <w:rFonts w:ascii="Arial" w:eastAsia="Calibri" w:hAnsi="Arial" w:cs="Arial"/>
          <w:i/>
          <w:snapToGrid/>
          <w:szCs w:val="24"/>
        </w:rPr>
        <w:t xml:space="preserve">. A handwashing station shall be provided within the </w:t>
      </w:r>
      <w:r w:rsidRPr="008A7766">
        <w:rPr>
          <w:rFonts w:ascii="Arial" w:eastAsia="Calibri" w:hAnsi="Arial" w:cs="Arial"/>
          <w:i/>
          <w:strike/>
          <w:snapToGrid/>
          <w:szCs w:val="24"/>
        </w:rPr>
        <w:t>procedure</w:t>
      </w:r>
      <w:r w:rsidRPr="008A7766">
        <w:rPr>
          <w:rFonts w:ascii="Arial" w:eastAsia="Calibri" w:hAnsi="Arial" w:cs="Arial"/>
          <w:i/>
          <w:snapToGrid/>
          <w:szCs w:val="24"/>
        </w:rPr>
        <w:t xml:space="preserve"> </w:t>
      </w:r>
      <w:r w:rsidRPr="008A7766">
        <w:rPr>
          <w:rFonts w:ascii="Arial" w:eastAsia="Calibri" w:hAnsi="Arial" w:cs="Arial"/>
          <w:i/>
          <w:snapToGrid/>
          <w:szCs w:val="24"/>
          <w:u w:val="single"/>
        </w:rPr>
        <w:t xml:space="preserve">exam </w:t>
      </w:r>
      <w:r w:rsidRPr="008A7766">
        <w:rPr>
          <w:rFonts w:ascii="Arial" w:eastAsia="Calibri" w:hAnsi="Arial" w:cs="Arial"/>
          <w:i/>
          <w:snapToGrid/>
          <w:szCs w:val="24"/>
        </w:rPr>
        <w:t>room.</w:t>
      </w:r>
    </w:p>
    <w:p w14:paraId="212AA033" w14:textId="77777777" w:rsidR="003C4DBF" w:rsidRDefault="003C4DBF" w:rsidP="003C4DBF">
      <w:pPr>
        <w:widowControl/>
        <w:autoSpaceDE w:val="0"/>
        <w:autoSpaceDN w:val="0"/>
        <w:adjustRightInd w:val="0"/>
        <w:ind w:left="1080"/>
        <w:rPr>
          <w:rFonts w:ascii="Arial" w:eastAsia="Calibri" w:hAnsi="Arial" w:cs="Arial"/>
          <w:i/>
          <w:snapToGrid/>
          <w:szCs w:val="24"/>
        </w:rPr>
      </w:pPr>
    </w:p>
    <w:p w14:paraId="042B90B3" w14:textId="77777777" w:rsidR="003C4DBF" w:rsidRDefault="008A7766" w:rsidP="003C4DBF">
      <w:pPr>
        <w:widowControl/>
        <w:autoSpaceDE w:val="0"/>
        <w:autoSpaceDN w:val="0"/>
        <w:adjustRightInd w:val="0"/>
        <w:ind w:left="1080"/>
        <w:rPr>
          <w:rFonts w:ascii="Arial" w:eastAsia="Calibri" w:hAnsi="Arial" w:cs="Arial"/>
          <w:i/>
          <w:snapToGrid/>
          <w:szCs w:val="24"/>
        </w:rPr>
      </w:pPr>
      <w:r w:rsidRPr="008A7766">
        <w:rPr>
          <w:rFonts w:ascii="Arial" w:eastAsia="Calibri" w:hAnsi="Arial" w:cs="Arial"/>
          <w:b/>
          <w:bCs/>
          <w:i/>
          <w:snapToGrid/>
          <w:szCs w:val="24"/>
        </w:rPr>
        <w:t>1224.18.5.3 Patient toilet(s).</w:t>
      </w:r>
      <w:r w:rsidRPr="008A7766">
        <w:rPr>
          <w:rFonts w:ascii="Arial" w:eastAsia="Calibri" w:hAnsi="Arial" w:cs="Arial"/>
          <w:i/>
          <w:snapToGrid/>
          <w:szCs w:val="24"/>
        </w:rPr>
        <w:t xml:space="preserve"> A patient toilet shall be directly accessible to the ultrasound </w:t>
      </w:r>
      <w:r w:rsidRPr="008A7766">
        <w:rPr>
          <w:rFonts w:ascii="Arial" w:eastAsia="Calibri" w:hAnsi="Arial" w:cs="Arial"/>
          <w:i/>
          <w:strike/>
          <w:snapToGrid/>
          <w:szCs w:val="24"/>
        </w:rPr>
        <w:t>procedure</w:t>
      </w:r>
      <w:r w:rsidRPr="008A7766">
        <w:rPr>
          <w:rFonts w:ascii="Arial" w:eastAsia="Calibri" w:hAnsi="Arial" w:cs="Arial"/>
          <w:i/>
          <w:snapToGrid/>
          <w:szCs w:val="24"/>
        </w:rPr>
        <w:t xml:space="preserve"> </w:t>
      </w:r>
      <w:r w:rsidRPr="008A7766">
        <w:rPr>
          <w:rFonts w:ascii="Arial" w:eastAsia="Calibri" w:hAnsi="Arial" w:cs="Arial"/>
          <w:i/>
          <w:snapToGrid/>
          <w:szCs w:val="24"/>
          <w:u w:val="single"/>
        </w:rPr>
        <w:t xml:space="preserve">exam </w:t>
      </w:r>
      <w:r w:rsidRPr="008A7766">
        <w:rPr>
          <w:rFonts w:ascii="Arial" w:eastAsia="Calibri" w:hAnsi="Arial" w:cs="Arial"/>
          <w:i/>
          <w:snapToGrid/>
          <w:szCs w:val="24"/>
        </w:rPr>
        <w:t xml:space="preserve">room. The patient toilet may be permitted to serve more than one ultrasound </w:t>
      </w:r>
      <w:r w:rsidRPr="008A7766">
        <w:rPr>
          <w:rFonts w:ascii="Arial" w:eastAsia="Calibri" w:hAnsi="Arial" w:cs="Arial"/>
          <w:i/>
          <w:strike/>
          <w:snapToGrid/>
          <w:szCs w:val="24"/>
        </w:rPr>
        <w:t>procedure</w:t>
      </w:r>
      <w:r w:rsidRPr="008A7766">
        <w:rPr>
          <w:rFonts w:ascii="Arial" w:eastAsia="Calibri" w:hAnsi="Arial" w:cs="Arial"/>
          <w:i/>
          <w:snapToGrid/>
          <w:szCs w:val="24"/>
        </w:rPr>
        <w:t xml:space="preserve"> </w:t>
      </w:r>
      <w:r w:rsidRPr="008A7766">
        <w:rPr>
          <w:rFonts w:ascii="Arial" w:eastAsia="Calibri" w:hAnsi="Arial" w:cs="Arial"/>
          <w:i/>
          <w:snapToGrid/>
          <w:szCs w:val="24"/>
          <w:u w:val="single"/>
        </w:rPr>
        <w:t xml:space="preserve">exam </w:t>
      </w:r>
      <w:r w:rsidRPr="008A7766">
        <w:rPr>
          <w:rFonts w:ascii="Arial" w:eastAsia="Calibri" w:hAnsi="Arial" w:cs="Arial"/>
          <w:i/>
          <w:snapToGrid/>
          <w:szCs w:val="24"/>
        </w:rPr>
        <w:t xml:space="preserve">room. </w:t>
      </w:r>
      <w:r w:rsidRPr="008A7766">
        <w:rPr>
          <w:rFonts w:ascii="Arial" w:eastAsia="Calibri" w:hAnsi="Arial" w:cs="Arial"/>
          <w:i/>
          <w:iCs/>
          <w:snapToGrid/>
          <w:szCs w:val="24"/>
          <w:u w:val="single"/>
        </w:rPr>
        <w:t>If</w:t>
      </w:r>
      <w:r w:rsidRPr="008A7766">
        <w:rPr>
          <w:rFonts w:ascii="Arial" w:eastAsia="Calibri" w:hAnsi="Arial" w:cs="Arial"/>
          <w:i/>
          <w:snapToGrid/>
          <w:szCs w:val="24"/>
          <w:u w:val="single"/>
        </w:rPr>
        <w:t xml:space="preserve"> exams </w:t>
      </w:r>
      <w:r w:rsidRPr="008A7766">
        <w:rPr>
          <w:rFonts w:ascii="Arial" w:eastAsia="Calibri" w:hAnsi="Arial" w:cs="Arial"/>
          <w:i/>
          <w:iCs/>
          <w:snapToGrid/>
          <w:szCs w:val="24"/>
          <w:u w:val="single"/>
        </w:rPr>
        <w:t xml:space="preserve">performed are limited to cardiology, vascular, breast ultrasound or used only for image guided procedures, then the toilet is not required to have direct access. </w:t>
      </w:r>
    </w:p>
    <w:p w14:paraId="3681FD6C" w14:textId="77777777" w:rsidR="003C4DBF" w:rsidRDefault="003C4DBF" w:rsidP="003C4DBF">
      <w:pPr>
        <w:widowControl/>
        <w:autoSpaceDE w:val="0"/>
        <w:autoSpaceDN w:val="0"/>
        <w:adjustRightInd w:val="0"/>
        <w:ind w:left="1080"/>
        <w:rPr>
          <w:rFonts w:ascii="Arial" w:eastAsia="Calibri" w:hAnsi="Arial" w:cs="Arial"/>
          <w:i/>
          <w:snapToGrid/>
          <w:szCs w:val="24"/>
        </w:rPr>
      </w:pPr>
    </w:p>
    <w:p w14:paraId="01F99A50" w14:textId="01776BE7" w:rsidR="003C4DBF" w:rsidRDefault="008A7766" w:rsidP="003C4DBF">
      <w:pPr>
        <w:widowControl/>
        <w:autoSpaceDE w:val="0"/>
        <w:autoSpaceDN w:val="0"/>
        <w:adjustRightInd w:val="0"/>
        <w:ind w:left="1080"/>
        <w:rPr>
          <w:rFonts w:ascii="Arial" w:eastAsia="Calibri" w:hAnsi="Arial" w:cs="Arial"/>
          <w:i/>
          <w:snapToGrid/>
          <w:szCs w:val="24"/>
        </w:rPr>
      </w:pPr>
      <w:r w:rsidRPr="008A7766">
        <w:rPr>
          <w:rFonts w:ascii="Arial" w:eastAsia="Calibri" w:hAnsi="Arial" w:cs="Arial"/>
          <w:b/>
          <w:bCs/>
          <w:i/>
          <w:iCs/>
          <w:snapToGrid/>
          <w:szCs w:val="24"/>
          <w:u w:val="single"/>
        </w:rPr>
        <w:t>1224.18.5.4 Processing room.</w:t>
      </w:r>
      <w:r w:rsidRPr="008A7766">
        <w:rPr>
          <w:rFonts w:ascii="Arial" w:eastAsia="Calibri" w:hAnsi="Arial" w:cs="Arial"/>
          <w:b/>
          <w:bCs/>
          <w:i/>
          <w:iCs/>
          <w:snapToGrid/>
          <w:sz w:val="20"/>
          <w:u w:val="single"/>
        </w:rPr>
        <w:t xml:space="preserve"> </w:t>
      </w:r>
      <w:r w:rsidRPr="008A7766">
        <w:rPr>
          <w:rFonts w:ascii="Arial" w:eastAsia="Calibri" w:hAnsi="Arial" w:cs="Arial"/>
          <w:snapToGrid/>
          <w:szCs w:val="24"/>
          <w:u w:val="single"/>
        </w:rPr>
        <w:t> </w:t>
      </w:r>
      <w:r w:rsidRPr="008A7766">
        <w:rPr>
          <w:rFonts w:ascii="Arial" w:eastAsia="Calibri" w:hAnsi="Arial" w:cs="Arial"/>
          <w:i/>
          <w:iCs/>
          <w:snapToGrid/>
          <w:szCs w:val="24"/>
          <w:u w:val="single"/>
        </w:rPr>
        <w:t xml:space="preserve">If provided, a </w:t>
      </w:r>
      <w:r w:rsidR="00FE756C">
        <w:rPr>
          <w:rFonts w:ascii="Arial" w:eastAsia="Calibri" w:hAnsi="Arial" w:cs="Arial"/>
          <w:i/>
          <w:iCs/>
          <w:snapToGrid/>
          <w:szCs w:val="24"/>
          <w:u w:val="single"/>
        </w:rPr>
        <w:t>p</w:t>
      </w:r>
      <w:r w:rsidRPr="008A7766">
        <w:rPr>
          <w:rFonts w:ascii="Arial" w:eastAsia="Calibri" w:hAnsi="Arial" w:cs="Arial"/>
          <w:i/>
          <w:iCs/>
          <w:snapToGrid/>
          <w:szCs w:val="24"/>
          <w:u w:val="single"/>
        </w:rPr>
        <w:t xml:space="preserve">rocessing room shall contain distinct areas for cleaning and decontaminating instruments. The cleaning area shall provide for flow of instruments from the contaminated area to the clean area and then to storage. </w:t>
      </w:r>
    </w:p>
    <w:p w14:paraId="57751357" w14:textId="77777777" w:rsidR="003C4DBF" w:rsidRDefault="003C4DBF" w:rsidP="003C4DBF">
      <w:pPr>
        <w:widowControl/>
        <w:autoSpaceDE w:val="0"/>
        <w:autoSpaceDN w:val="0"/>
        <w:adjustRightInd w:val="0"/>
        <w:ind w:left="1080"/>
        <w:rPr>
          <w:rFonts w:ascii="Arial" w:eastAsia="Calibri" w:hAnsi="Arial" w:cs="Arial"/>
          <w:i/>
          <w:snapToGrid/>
          <w:szCs w:val="24"/>
        </w:rPr>
      </w:pPr>
    </w:p>
    <w:p w14:paraId="7BD81482" w14:textId="77777777" w:rsidR="003C4DBF" w:rsidRDefault="008A7766" w:rsidP="003C4DBF">
      <w:pPr>
        <w:widowControl/>
        <w:autoSpaceDE w:val="0"/>
        <w:autoSpaceDN w:val="0"/>
        <w:adjustRightInd w:val="0"/>
        <w:ind w:left="1440"/>
        <w:rPr>
          <w:rFonts w:ascii="Arial" w:eastAsia="Calibri" w:hAnsi="Arial" w:cs="Arial"/>
          <w:i/>
          <w:iCs/>
          <w:snapToGrid/>
          <w:szCs w:val="24"/>
          <w:u w:val="single"/>
        </w:rPr>
      </w:pPr>
      <w:r w:rsidRPr="008A7766">
        <w:rPr>
          <w:rFonts w:ascii="Arial" w:eastAsia="Calibri" w:hAnsi="Arial" w:cs="Arial"/>
          <w:i/>
          <w:iCs/>
          <w:snapToGrid/>
          <w:szCs w:val="24"/>
          <w:u w:val="single"/>
        </w:rPr>
        <w:t>1224.18.5.4.1 The decontamination area shall be equipped with the following:</w:t>
      </w:r>
    </w:p>
    <w:p w14:paraId="7877E69E" w14:textId="77777777" w:rsidR="003C4DBF" w:rsidRDefault="003C4DBF" w:rsidP="003C4DBF">
      <w:pPr>
        <w:widowControl/>
        <w:autoSpaceDE w:val="0"/>
        <w:autoSpaceDN w:val="0"/>
        <w:adjustRightInd w:val="0"/>
        <w:ind w:left="1440"/>
        <w:rPr>
          <w:rFonts w:ascii="Arial" w:eastAsia="Calibri" w:hAnsi="Arial" w:cs="Arial"/>
          <w:i/>
          <w:iCs/>
          <w:snapToGrid/>
          <w:szCs w:val="24"/>
          <w:u w:val="single"/>
        </w:rPr>
      </w:pPr>
    </w:p>
    <w:p w14:paraId="6DF356A2" w14:textId="7DB2F497" w:rsidR="008A7766" w:rsidRPr="00590FE6" w:rsidRDefault="008A7766" w:rsidP="00590FE6">
      <w:pPr>
        <w:pStyle w:val="ListParagraph"/>
        <w:widowControl/>
        <w:numPr>
          <w:ilvl w:val="6"/>
          <w:numId w:val="23"/>
        </w:numPr>
        <w:autoSpaceDE w:val="0"/>
        <w:autoSpaceDN w:val="0"/>
        <w:adjustRightInd w:val="0"/>
        <w:ind w:left="1800"/>
        <w:rPr>
          <w:rFonts w:ascii="Arial" w:eastAsia="Calibri" w:hAnsi="Arial" w:cs="Arial"/>
          <w:i/>
          <w:iCs/>
          <w:snapToGrid/>
          <w:szCs w:val="24"/>
          <w:u w:val="single"/>
        </w:rPr>
      </w:pPr>
      <w:r w:rsidRPr="00590FE6">
        <w:rPr>
          <w:rFonts w:ascii="Arial" w:eastAsia="Calibri" w:hAnsi="Arial" w:cs="Arial"/>
          <w:i/>
          <w:iCs/>
          <w:snapToGrid/>
          <w:szCs w:val="24"/>
          <w:u w:val="single"/>
        </w:rPr>
        <w:t>One freestanding handwashing station.</w:t>
      </w:r>
      <w:r w:rsidR="00E70080">
        <w:rPr>
          <w:rFonts w:ascii="Arial" w:eastAsia="Calibri" w:hAnsi="Arial" w:cs="Arial"/>
          <w:i/>
          <w:iCs/>
          <w:snapToGrid/>
          <w:szCs w:val="24"/>
          <w:u w:val="single"/>
        </w:rPr>
        <w:br/>
      </w:r>
    </w:p>
    <w:p w14:paraId="4856C1A4" w14:textId="48CC1711" w:rsidR="003C4DBF" w:rsidRPr="00590FE6" w:rsidRDefault="008A7766" w:rsidP="00590FE6">
      <w:pPr>
        <w:pStyle w:val="ListParagraph"/>
        <w:widowControl/>
        <w:numPr>
          <w:ilvl w:val="6"/>
          <w:numId w:val="23"/>
        </w:numPr>
        <w:spacing w:line="259" w:lineRule="auto"/>
        <w:ind w:left="1800"/>
        <w:rPr>
          <w:rFonts w:ascii="Arial" w:eastAsia="Calibri" w:hAnsi="Arial" w:cs="Arial"/>
          <w:i/>
          <w:iCs/>
          <w:snapToGrid/>
          <w:szCs w:val="24"/>
          <w:u w:val="single"/>
        </w:rPr>
      </w:pPr>
      <w:r w:rsidRPr="00590FE6">
        <w:rPr>
          <w:rFonts w:ascii="Arial" w:eastAsia="Calibri" w:hAnsi="Arial" w:cs="Arial"/>
          <w:i/>
          <w:iCs/>
          <w:snapToGrid/>
          <w:szCs w:val="24"/>
          <w:u w:val="single"/>
        </w:rPr>
        <w:t>Work counter space(s).</w:t>
      </w:r>
      <w:r w:rsidR="00E70080">
        <w:rPr>
          <w:rFonts w:ascii="Arial" w:eastAsia="Calibri" w:hAnsi="Arial" w:cs="Arial"/>
          <w:i/>
          <w:iCs/>
          <w:snapToGrid/>
          <w:szCs w:val="24"/>
          <w:u w:val="single"/>
        </w:rPr>
        <w:br/>
      </w:r>
    </w:p>
    <w:p w14:paraId="4BF7A783" w14:textId="363AC598" w:rsidR="008A7766" w:rsidRPr="00590FE6" w:rsidRDefault="008A7766" w:rsidP="00590FE6">
      <w:pPr>
        <w:pStyle w:val="ListParagraph"/>
        <w:widowControl/>
        <w:numPr>
          <w:ilvl w:val="6"/>
          <w:numId w:val="23"/>
        </w:numPr>
        <w:spacing w:line="259" w:lineRule="auto"/>
        <w:ind w:left="1800"/>
        <w:rPr>
          <w:rFonts w:ascii="Arial" w:eastAsia="Calibri" w:hAnsi="Arial" w:cs="Arial"/>
          <w:i/>
          <w:iCs/>
          <w:snapToGrid/>
          <w:szCs w:val="24"/>
          <w:u w:val="single"/>
        </w:rPr>
      </w:pPr>
      <w:r w:rsidRPr="00590FE6">
        <w:rPr>
          <w:rFonts w:ascii="Arial" w:eastAsia="Calibri" w:hAnsi="Arial" w:cs="Arial"/>
          <w:i/>
          <w:iCs/>
          <w:snapToGrid/>
          <w:szCs w:val="24"/>
          <w:u w:val="single"/>
        </w:rPr>
        <w:t xml:space="preserve">Separate </w:t>
      </w:r>
      <w:r w:rsidR="00FE756C" w:rsidRPr="00590FE6">
        <w:rPr>
          <w:rFonts w:ascii="Arial" w:eastAsia="Calibri" w:hAnsi="Arial" w:cs="Arial"/>
          <w:i/>
          <w:iCs/>
          <w:snapToGrid/>
          <w:szCs w:val="24"/>
          <w:u w:val="single"/>
        </w:rPr>
        <w:t>s</w:t>
      </w:r>
      <w:r w:rsidRPr="00590FE6">
        <w:rPr>
          <w:rFonts w:ascii="Arial" w:eastAsia="Calibri" w:hAnsi="Arial" w:cs="Arial"/>
          <w:i/>
          <w:iCs/>
          <w:snapToGrid/>
          <w:szCs w:val="24"/>
          <w:u w:val="single"/>
        </w:rPr>
        <w:t xml:space="preserve">torage </w:t>
      </w:r>
      <w:r w:rsidR="00FE756C" w:rsidRPr="00590FE6">
        <w:rPr>
          <w:rFonts w:ascii="Arial" w:eastAsia="Calibri" w:hAnsi="Arial" w:cs="Arial"/>
          <w:i/>
          <w:iCs/>
          <w:snapToGrid/>
          <w:szCs w:val="24"/>
          <w:u w:val="single"/>
        </w:rPr>
        <w:t>r</w:t>
      </w:r>
      <w:r w:rsidRPr="00590FE6">
        <w:rPr>
          <w:rFonts w:ascii="Arial" w:eastAsia="Calibri" w:hAnsi="Arial" w:cs="Arial"/>
          <w:i/>
          <w:iCs/>
          <w:snapToGrid/>
          <w:szCs w:val="24"/>
          <w:u w:val="single"/>
        </w:rPr>
        <w:t>oom or cabinets for HLD probes.</w:t>
      </w:r>
      <w:bookmarkEnd w:id="33"/>
    </w:p>
    <w:p w14:paraId="6C9F0018" w14:textId="3285FBA1" w:rsidR="007E5A8E" w:rsidRPr="008A7766" w:rsidRDefault="007E5A8E" w:rsidP="007E5A8E">
      <w:pPr>
        <w:widowControl/>
        <w:spacing w:line="259" w:lineRule="auto"/>
        <w:rPr>
          <w:rFonts w:ascii="Arial" w:eastAsia="Calibri" w:hAnsi="Arial" w:cs="Arial"/>
          <w:i/>
          <w:iCs/>
          <w:snapToGrid/>
          <w:szCs w:val="24"/>
        </w:rPr>
      </w:pPr>
      <w:r w:rsidRPr="007E5A8E">
        <w:rPr>
          <w:rFonts w:ascii="Arial" w:eastAsia="Calibri" w:hAnsi="Arial" w:cs="Arial"/>
          <w:i/>
          <w:iCs/>
          <w:snapToGrid/>
          <w:szCs w:val="24"/>
        </w:rPr>
        <w:t>…</w:t>
      </w:r>
    </w:p>
    <w:p w14:paraId="14041E7C" w14:textId="157C2DBC" w:rsidR="00E53B97" w:rsidRPr="00AD67B3" w:rsidRDefault="00E53B97" w:rsidP="008A7766">
      <w:pPr>
        <w:spacing w:before="120"/>
        <w:rPr>
          <w:rFonts w:ascii="Arial" w:hAnsi="Arial" w:cs="Arial"/>
        </w:rPr>
      </w:pPr>
      <w:r w:rsidRPr="00AD67B3">
        <w:rPr>
          <w:rFonts w:ascii="Arial" w:hAnsi="Arial" w:cs="Arial"/>
          <w:b/>
        </w:rPr>
        <w:t>Notation:</w:t>
      </w:r>
    </w:p>
    <w:p w14:paraId="7D123710"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ED74D9C" w14:textId="245BDD5F"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3484B58" w14:textId="77777777" w:rsidR="007E5A8E" w:rsidRDefault="007E5A8E" w:rsidP="007E5A8E">
      <w:pPr>
        <w:rPr>
          <w:rFonts w:ascii="Arial" w:hAnsi="Arial" w:cs="Arial"/>
        </w:rPr>
      </w:pPr>
    </w:p>
    <w:p w14:paraId="6FFC7C75" w14:textId="4894FF07" w:rsidR="007E5A8E" w:rsidRPr="00796197" w:rsidRDefault="00E53B97" w:rsidP="00AB1C2C">
      <w:pPr>
        <w:pStyle w:val="Heading1"/>
        <w:spacing w:before="60"/>
        <w:rPr>
          <w:rFonts w:eastAsia="Batang" w:cs="Arial"/>
          <w:snapToGrid/>
          <w:szCs w:val="24"/>
        </w:rPr>
      </w:pPr>
      <w:r w:rsidRPr="00190C6D">
        <w:t>Item</w:t>
      </w:r>
      <w:r w:rsidR="008A7766" w:rsidRPr="00190C6D">
        <w:t xml:space="preserve"> 20</w:t>
      </w:r>
      <w:r w:rsidRPr="00190C6D">
        <w:br/>
      </w:r>
      <w:r w:rsidR="007E5A8E" w:rsidRPr="00190C6D">
        <w:t>CHAPTER 12 INTERIOR ENVIRONMENT</w:t>
      </w:r>
      <w:r w:rsidR="008A7766" w:rsidRPr="00190C6D">
        <w:br/>
      </w:r>
      <w:bookmarkStart w:id="34" w:name="_Hlk70427141"/>
      <w:r w:rsidR="007E5A8E" w:rsidRPr="00796197">
        <w:rPr>
          <w:rFonts w:eastAsia="Calibri" w:cs="Arial"/>
          <w:i/>
          <w:iCs/>
          <w:snapToGrid/>
          <w:color w:val="000000"/>
          <w:szCs w:val="24"/>
        </w:rPr>
        <w:lastRenderedPageBreak/>
        <w:t xml:space="preserve">1224.19 </w:t>
      </w:r>
      <w:bookmarkStart w:id="35" w:name="_Hlk70426905"/>
      <w:r w:rsidR="007E5A8E" w:rsidRPr="00796197">
        <w:rPr>
          <w:rFonts w:eastAsia="Calibri" w:cs="Arial"/>
          <w:i/>
          <w:iCs/>
          <w:snapToGrid/>
          <w:color w:val="000000"/>
          <w:szCs w:val="24"/>
        </w:rPr>
        <w:t>PHARMACEUTICAL SERVICE SPACE</w:t>
      </w:r>
      <w:bookmarkEnd w:id="35"/>
      <w:r w:rsidR="00796197">
        <w:rPr>
          <w:rFonts w:eastAsia="Calibri" w:cs="Arial"/>
          <w:i/>
          <w:iCs/>
          <w:snapToGrid/>
          <w:color w:val="000000"/>
          <w:szCs w:val="24"/>
        </w:rPr>
        <w:br/>
        <w:t>1224.20 DIETETIC SERVICE SPACE</w:t>
      </w:r>
    </w:p>
    <w:bookmarkEnd w:id="34"/>
    <w:p w14:paraId="443F8007" w14:textId="77777777" w:rsidR="007E5A8E" w:rsidRPr="007E5A8E" w:rsidRDefault="007E5A8E" w:rsidP="007E5A8E">
      <w:pPr>
        <w:widowControl/>
        <w:spacing w:line="259" w:lineRule="auto"/>
        <w:rPr>
          <w:rFonts w:ascii="Arial" w:eastAsia="Batang" w:hAnsi="Arial" w:cs="Arial"/>
          <w:snapToGrid/>
          <w:szCs w:val="24"/>
        </w:rPr>
      </w:pPr>
      <w:r w:rsidRPr="007E5A8E">
        <w:rPr>
          <w:rFonts w:ascii="Arial" w:eastAsia="Batang" w:hAnsi="Arial" w:cs="Arial"/>
          <w:snapToGrid/>
          <w:szCs w:val="24"/>
        </w:rPr>
        <w:t>…</w:t>
      </w:r>
    </w:p>
    <w:p w14:paraId="74ADA608" w14:textId="0A3801FB" w:rsidR="007E5A8E" w:rsidRDefault="007E5A8E" w:rsidP="00864B0A">
      <w:pPr>
        <w:widowControl/>
        <w:spacing w:line="259" w:lineRule="auto"/>
        <w:rPr>
          <w:rFonts w:ascii="Arial" w:eastAsia="Calibri" w:hAnsi="Arial" w:cs="Arial"/>
          <w:b/>
          <w:bCs/>
          <w:i/>
          <w:snapToGrid/>
          <w:szCs w:val="24"/>
        </w:rPr>
      </w:pPr>
      <w:r w:rsidRPr="007E5A8E">
        <w:rPr>
          <w:rFonts w:ascii="Arial" w:eastAsia="Calibri" w:hAnsi="Arial" w:cs="Arial"/>
          <w:b/>
          <w:bCs/>
          <w:i/>
          <w:snapToGrid/>
          <w:szCs w:val="24"/>
        </w:rPr>
        <w:t>1224.19.7 Support areas for staff.</w:t>
      </w:r>
    </w:p>
    <w:p w14:paraId="21B0AE1C" w14:textId="77777777" w:rsidR="00864B0A" w:rsidRDefault="00864B0A" w:rsidP="00864B0A">
      <w:pPr>
        <w:widowControl/>
        <w:spacing w:line="259" w:lineRule="auto"/>
        <w:rPr>
          <w:rFonts w:ascii="Arial" w:eastAsia="Calibri" w:hAnsi="Arial" w:cs="Arial"/>
          <w:b/>
          <w:bCs/>
          <w:i/>
          <w:snapToGrid/>
          <w:szCs w:val="24"/>
        </w:rPr>
      </w:pPr>
    </w:p>
    <w:p w14:paraId="44C77D10" w14:textId="77777777" w:rsidR="007E5A8E" w:rsidRPr="007E5A8E" w:rsidRDefault="007E5A8E" w:rsidP="00864B0A">
      <w:pPr>
        <w:widowControl/>
        <w:spacing w:line="259" w:lineRule="auto"/>
        <w:ind w:left="360"/>
        <w:rPr>
          <w:rFonts w:ascii="Arial" w:eastAsia="Calibri" w:hAnsi="Arial" w:cs="Arial"/>
          <w:i/>
          <w:snapToGrid/>
          <w:szCs w:val="24"/>
        </w:rPr>
      </w:pPr>
      <w:r w:rsidRPr="007E5A8E">
        <w:rPr>
          <w:rFonts w:ascii="Arial" w:eastAsia="Calibri" w:hAnsi="Arial" w:cs="Arial"/>
          <w:b/>
          <w:bCs/>
          <w:i/>
          <w:snapToGrid/>
          <w:szCs w:val="24"/>
        </w:rPr>
        <w:t xml:space="preserve">1224.19.7.1 Lounge, </w:t>
      </w:r>
      <w:proofErr w:type="gramStart"/>
      <w:r w:rsidRPr="007E5A8E">
        <w:rPr>
          <w:rFonts w:ascii="Arial" w:eastAsia="Calibri" w:hAnsi="Arial" w:cs="Arial"/>
          <w:b/>
          <w:bCs/>
          <w:i/>
          <w:snapToGrid/>
          <w:szCs w:val="24"/>
        </w:rPr>
        <w:t>locker</w:t>
      </w:r>
      <w:proofErr w:type="gramEnd"/>
      <w:r w:rsidRPr="007E5A8E">
        <w:rPr>
          <w:rFonts w:ascii="Arial" w:eastAsia="Calibri" w:hAnsi="Arial" w:cs="Arial"/>
          <w:b/>
          <w:bCs/>
          <w:i/>
          <w:snapToGrid/>
          <w:szCs w:val="24"/>
        </w:rPr>
        <w:t xml:space="preserve"> and toilet facilities.</w:t>
      </w:r>
      <w:r w:rsidRPr="007E5A8E">
        <w:rPr>
          <w:rFonts w:ascii="Arial" w:eastAsia="Calibri" w:hAnsi="Arial" w:cs="Arial"/>
          <w:i/>
          <w:snapToGrid/>
          <w:szCs w:val="24"/>
        </w:rPr>
        <w:t xml:space="preserve"> </w:t>
      </w:r>
      <w:r w:rsidRPr="007E5A8E">
        <w:rPr>
          <w:rFonts w:ascii="Arial" w:eastAsia="Calibri" w:hAnsi="Arial" w:cs="Arial"/>
          <w:i/>
          <w:strike/>
          <w:snapToGrid/>
          <w:szCs w:val="24"/>
        </w:rPr>
        <w:t>Provide for immediate accessibility to pharmacy staff toilet rooms and lockers.</w:t>
      </w:r>
      <w:r w:rsidRPr="007E5A8E">
        <w:rPr>
          <w:rFonts w:ascii="Arial" w:eastAsia="Calibri" w:hAnsi="Arial" w:cs="Arial"/>
          <w:i/>
          <w:snapToGrid/>
          <w:szCs w:val="24"/>
        </w:rPr>
        <w:t xml:space="preserve"> </w:t>
      </w:r>
      <w:r w:rsidRPr="007E5A8E">
        <w:rPr>
          <w:rFonts w:ascii="Arial" w:eastAsia="Calibri" w:hAnsi="Arial" w:cs="Arial"/>
          <w:i/>
          <w:snapToGrid/>
          <w:szCs w:val="24"/>
          <w:u w:val="single"/>
        </w:rPr>
        <w:t>Provide pharmacy staff lounge, toilet rooms and lockers that are readily accessible</w:t>
      </w:r>
      <w:r w:rsidRPr="007E5A8E">
        <w:rPr>
          <w:rFonts w:ascii="Arial" w:eastAsia="Calibri" w:hAnsi="Arial" w:cs="Arial"/>
          <w:i/>
          <w:snapToGrid/>
          <w:szCs w:val="24"/>
        </w:rPr>
        <w:t>.</w:t>
      </w:r>
    </w:p>
    <w:p w14:paraId="3415A7E7" w14:textId="77777777" w:rsidR="007E5A8E" w:rsidRPr="007E5A8E" w:rsidRDefault="007E5A8E" w:rsidP="007E5A8E">
      <w:pPr>
        <w:widowControl/>
        <w:spacing w:line="259" w:lineRule="auto"/>
        <w:rPr>
          <w:rFonts w:ascii="Arial" w:eastAsia="Batang" w:hAnsi="Arial" w:cs="Arial"/>
          <w:snapToGrid/>
          <w:szCs w:val="24"/>
        </w:rPr>
      </w:pPr>
      <w:r w:rsidRPr="007E5A8E">
        <w:rPr>
          <w:rFonts w:ascii="Arial" w:eastAsia="Batang" w:hAnsi="Arial" w:cs="Arial"/>
          <w:snapToGrid/>
          <w:szCs w:val="24"/>
        </w:rPr>
        <w:t>…</w:t>
      </w:r>
    </w:p>
    <w:p w14:paraId="01322018" w14:textId="77777777" w:rsidR="007E5A8E" w:rsidRPr="007E5A8E" w:rsidRDefault="007E5A8E" w:rsidP="007E5A8E">
      <w:pPr>
        <w:widowControl/>
        <w:autoSpaceDE w:val="0"/>
        <w:autoSpaceDN w:val="0"/>
        <w:adjustRightInd w:val="0"/>
        <w:rPr>
          <w:rFonts w:ascii="Arial" w:eastAsia="Calibri" w:hAnsi="Arial" w:cs="Arial"/>
          <w:i/>
          <w:iCs/>
          <w:snapToGrid/>
          <w:color w:val="000000"/>
          <w:szCs w:val="24"/>
        </w:rPr>
      </w:pPr>
      <w:r w:rsidRPr="007E5A8E">
        <w:rPr>
          <w:rFonts w:ascii="Arial" w:eastAsia="Calibri" w:hAnsi="Arial" w:cs="Arial"/>
          <w:b/>
          <w:bCs/>
          <w:i/>
          <w:iCs/>
          <w:snapToGrid/>
          <w:color w:val="000000"/>
          <w:szCs w:val="24"/>
        </w:rPr>
        <w:t>1224.20 DIETETIC SERVICE SPACE</w:t>
      </w:r>
      <w:r w:rsidRPr="007E5A8E">
        <w:rPr>
          <w:rFonts w:ascii="Arial" w:eastAsia="Calibri" w:hAnsi="Arial" w:cs="Arial"/>
          <w:i/>
          <w:iCs/>
          <w:snapToGrid/>
          <w:color w:val="000000"/>
          <w:szCs w:val="24"/>
        </w:rPr>
        <w:t xml:space="preserve"> </w:t>
      </w:r>
    </w:p>
    <w:p w14:paraId="7B05DCD5" w14:textId="77777777" w:rsidR="007E5A8E" w:rsidRPr="007E5A8E" w:rsidRDefault="007E5A8E" w:rsidP="007E5A8E">
      <w:pPr>
        <w:widowControl/>
        <w:autoSpaceDE w:val="0"/>
        <w:autoSpaceDN w:val="0"/>
        <w:adjustRightInd w:val="0"/>
        <w:rPr>
          <w:rFonts w:ascii="Arial" w:eastAsia="Calibri" w:hAnsi="Arial" w:cs="Arial"/>
          <w:i/>
          <w:iCs/>
          <w:snapToGrid/>
          <w:color w:val="000000"/>
          <w:szCs w:val="24"/>
        </w:rPr>
      </w:pPr>
      <w:r w:rsidRPr="007E5A8E">
        <w:rPr>
          <w:rFonts w:ascii="Arial" w:eastAsia="Calibri" w:hAnsi="Arial" w:cs="Arial"/>
          <w:i/>
          <w:iCs/>
          <w:snapToGrid/>
          <w:color w:val="000000"/>
          <w:szCs w:val="24"/>
        </w:rPr>
        <w:t>…</w:t>
      </w:r>
    </w:p>
    <w:p w14:paraId="2AF5C65A" w14:textId="77777777" w:rsidR="007E5A8E" w:rsidRPr="007E5A8E" w:rsidRDefault="007E5A8E" w:rsidP="006140D5">
      <w:pPr>
        <w:widowControl/>
        <w:spacing w:line="259" w:lineRule="auto"/>
        <w:ind w:left="360"/>
        <w:rPr>
          <w:rFonts w:ascii="Arial" w:eastAsia="Calibri" w:hAnsi="Arial" w:cs="Arial"/>
          <w:i/>
          <w:snapToGrid/>
          <w:szCs w:val="24"/>
          <w:u w:val="single"/>
        </w:rPr>
      </w:pPr>
      <w:r w:rsidRPr="007E5A8E">
        <w:rPr>
          <w:rFonts w:ascii="Arial" w:eastAsia="Calibri" w:hAnsi="Arial" w:cs="Arial"/>
          <w:b/>
          <w:i/>
          <w:snapToGrid/>
          <w:szCs w:val="24"/>
        </w:rPr>
        <w:t>1224.20.3 Outside Service.</w:t>
      </w:r>
      <w:r w:rsidRPr="007E5A8E">
        <w:rPr>
          <w:rFonts w:ascii="Arial" w:eastAsia="Calibri" w:hAnsi="Arial" w:cs="Arial"/>
          <w:i/>
          <w:iCs/>
          <w:snapToGrid/>
          <w:szCs w:val="24"/>
        </w:rPr>
        <w:t xml:space="preserve"> </w:t>
      </w:r>
      <w:r w:rsidRPr="007E5A8E">
        <w:rPr>
          <w:rFonts w:ascii="Arial" w:eastAsia="Calibri" w:hAnsi="Arial" w:cs="Arial"/>
          <w:i/>
          <w:snapToGrid/>
          <w:szCs w:val="24"/>
        </w:rPr>
        <w:t xml:space="preserve">On approval of the Licensing Agency, when food is provided by an outside food service, all applicable licensing and certification requirements shall be met. The facility shall maintain adequate space, </w:t>
      </w:r>
      <w:proofErr w:type="gramStart"/>
      <w:r w:rsidRPr="007E5A8E">
        <w:rPr>
          <w:rFonts w:ascii="Arial" w:eastAsia="Calibri" w:hAnsi="Arial" w:cs="Arial"/>
          <w:i/>
          <w:snapToGrid/>
          <w:szCs w:val="24"/>
        </w:rPr>
        <w:t>equipment</w:t>
      </w:r>
      <w:proofErr w:type="gramEnd"/>
      <w:r w:rsidRPr="007E5A8E">
        <w:rPr>
          <w:rFonts w:ascii="Arial" w:eastAsia="Calibri" w:hAnsi="Arial" w:cs="Arial"/>
          <w:i/>
          <w:snapToGrid/>
          <w:szCs w:val="24"/>
        </w:rPr>
        <w:t xml:space="preserve"> and food supplies to accommodate required functional elements listed in Section 1224.20.2, as required to provide patient food service in the event that outside food service is interrupted. </w:t>
      </w:r>
      <w:r w:rsidRPr="007E5A8E">
        <w:rPr>
          <w:rFonts w:ascii="Arial" w:eastAsia="Calibri" w:hAnsi="Arial" w:cs="Arial"/>
          <w:i/>
          <w:snapToGrid/>
          <w:szCs w:val="24"/>
          <w:u w:val="single"/>
        </w:rPr>
        <w:t>A temporary mobile kitchen approved by the licensing agency can be used to meet the requirements of 1224.20.2 during construction.</w:t>
      </w:r>
    </w:p>
    <w:p w14:paraId="263C0848" w14:textId="77777777" w:rsidR="00E53B97" w:rsidRPr="00EF7879" w:rsidRDefault="00E53B97" w:rsidP="00E53B97">
      <w:pPr>
        <w:rPr>
          <w:rFonts w:ascii="Arial" w:hAnsi="Arial" w:cs="Arial"/>
        </w:rPr>
      </w:pPr>
      <w:r w:rsidRPr="00EF7879">
        <w:rPr>
          <w:rFonts w:ascii="Arial" w:hAnsi="Arial" w:cs="Arial"/>
        </w:rPr>
        <w:t>…</w:t>
      </w:r>
    </w:p>
    <w:p w14:paraId="1DCD6638" w14:textId="77777777" w:rsidR="00E53B97" w:rsidRPr="00AD67B3" w:rsidRDefault="00E53B97" w:rsidP="00E53B97">
      <w:pPr>
        <w:spacing w:before="120"/>
        <w:rPr>
          <w:rFonts w:ascii="Arial" w:hAnsi="Arial" w:cs="Arial"/>
        </w:rPr>
      </w:pPr>
      <w:r w:rsidRPr="00AD67B3">
        <w:rPr>
          <w:rFonts w:ascii="Arial" w:hAnsi="Arial" w:cs="Arial"/>
          <w:b/>
        </w:rPr>
        <w:t>Notation:</w:t>
      </w:r>
    </w:p>
    <w:p w14:paraId="6BD74224"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C114A14"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44E8B56" w14:textId="7E53A36D" w:rsidR="00E53B97" w:rsidRDefault="00E53B97" w:rsidP="00FD6B21">
      <w:pPr>
        <w:rPr>
          <w:rFonts w:ascii="Arial" w:hAnsi="Arial" w:cs="Arial"/>
        </w:rPr>
      </w:pPr>
    </w:p>
    <w:p w14:paraId="4F898FBB" w14:textId="7AECC5E2" w:rsidR="00695F6F" w:rsidRDefault="00695F6F" w:rsidP="00796197">
      <w:pPr>
        <w:pStyle w:val="Heading1"/>
        <w:rPr>
          <w:rFonts w:eastAsia="Calibri" w:cs="Arial"/>
          <w:i/>
          <w:iCs/>
          <w:snapToGrid/>
          <w:color w:val="000000"/>
          <w:szCs w:val="24"/>
        </w:rPr>
      </w:pPr>
      <w:bookmarkStart w:id="36" w:name="_Hlk70339689"/>
      <w:r w:rsidRPr="00695F6F">
        <w:t>Item 21</w:t>
      </w:r>
      <w:r w:rsidRPr="00695F6F">
        <w:br/>
        <w:t>CHAPTER 12 INTERIOR ENVIRONMENT</w:t>
      </w:r>
      <w:r w:rsidRPr="00695F6F">
        <w:br/>
      </w:r>
      <w:bookmarkStart w:id="37" w:name="_Hlk66966361"/>
      <w:r w:rsidRPr="00796197">
        <w:rPr>
          <w:rFonts w:eastAsia="Calibri" w:cs="Arial"/>
          <w:i/>
          <w:iCs/>
          <w:snapToGrid/>
          <w:color w:val="000000"/>
          <w:szCs w:val="24"/>
        </w:rPr>
        <w:t>1224.22 CENTRAL STERILE SUPPLY.</w:t>
      </w:r>
    </w:p>
    <w:p w14:paraId="6870767F" w14:textId="0E663A36" w:rsidR="00796197" w:rsidRPr="00C40DA1" w:rsidRDefault="00796197" w:rsidP="00796197">
      <w:pPr>
        <w:rPr>
          <w:rFonts w:ascii="Arial" w:eastAsia="Calibri" w:hAnsi="Arial" w:cs="Arial"/>
        </w:rPr>
      </w:pPr>
      <w:r w:rsidRPr="00C40DA1">
        <w:rPr>
          <w:rFonts w:ascii="Arial" w:eastAsia="Calibri" w:hAnsi="Arial" w:cs="Arial"/>
        </w:rPr>
        <w:t>…</w:t>
      </w:r>
    </w:p>
    <w:bookmarkEnd w:id="37"/>
    <w:p w14:paraId="6B5BDDDC" w14:textId="3DBE5F8F" w:rsidR="00695F6F" w:rsidRDefault="00695F6F" w:rsidP="006140D5">
      <w:pPr>
        <w:widowControl/>
        <w:autoSpaceDE w:val="0"/>
        <w:autoSpaceDN w:val="0"/>
        <w:adjustRightInd w:val="0"/>
        <w:rPr>
          <w:rFonts w:ascii="Arial" w:eastAsia="Calibri" w:hAnsi="Arial" w:cs="Arial"/>
          <w:bCs/>
          <w:i/>
          <w:snapToGrid/>
          <w:szCs w:val="24"/>
        </w:rPr>
      </w:pPr>
      <w:r w:rsidRPr="00C40DA1">
        <w:rPr>
          <w:rFonts w:ascii="Arial" w:eastAsia="Calibri" w:hAnsi="Arial" w:cs="Arial"/>
          <w:b/>
          <w:i/>
          <w:snapToGrid/>
          <w:szCs w:val="24"/>
        </w:rPr>
        <w:t>1224.22.1 Minimum requirements.</w:t>
      </w:r>
      <w:r w:rsidRPr="00C40DA1">
        <w:rPr>
          <w:rFonts w:ascii="Arial" w:eastAsia="Calibri" w:hAnsi="Arial" w:cs="Arial"/>
          <w:bCs/>
          <w:i/>
          <w:snapToGrid/>
          <w:szCs w:val="24"/>
        </w:rPr>
        <w:t xml:space="preserve"> A central supply and sterilizing area shall be provided. Rooms and </w:t>
      </w:r>
      <w:r w:rsidRPr="00C40DA1">
        <w:rPr>
          <w:rFonts w:ascii="Arial" w:eastAsia="Calibri" w:hAnsi="Arial" w:cs="Arial"/>
          <w:bCs/>
          <w:i/>
          <w:snapToGrid/>
          <w:szCs w:val="24"/>
          <w:u w:val="single"/>
        </w:rPr>
        <w:t xml:space="preserve">distinct </w:t>
      </w:r>
      <w:r w:rsidRPr="00C40DA1">
        <w:rPr>
          <w:rFonts w:ascii="Arial" w:eastAsia="Calibri" w:hAnsi="Arial" w:cs="Arial"/>
          <w:bCs/>
          <w:i/>
          <w:snapToGrid/>
          <w:szCs w:val="24"/>
        </w:rPr>
        <w:t>spaces shall accommodate the following services and equipment:</w:t>
      </w:r>
    </w:p>
    <w:p w14:paraId="4B64B821" w14:textId="77777777" w:rsidR="006140D5" w:rsidRPr="00C40DA1" w:rsidRDefault="006140D5" w:rsidP="006140D5">
      <w:pPr>
        <w:widowControl/>
        <w:autoSpaceDE w:val="0"/>
        <w:autoSpaceDN w:val="0"/>
        <w:adjustRightInd w:val="0"/>
        <w:rPr>
          <w:rFonts w:ascii="Arial" w:eastAsia="Calibri" w:hAnsi="Arial" w:cs="Arial"/>
          <w:bCs/>
          <w:i/>
          <w:snapToGrid/>
          <w:szCs w:val="24"/>
        </w:rPr>
      </w:pPr>
    </w:p>
    <w:p w14:paraId="3E5B3476" w14:textId="0696906C" w:rsidR="00695F6F" w:rsidRPr="00590FE6" w:rsidRDefault="00695F6F" w:rsidP="00590FE6">
      <w:pPr>
        <w:pStyle w:val="ListParagraph"/>
        <w:widowControl/>
        <w:numPr>
          <w:ilvl w:val="6"/>
          <w:numId w:val="16"/>
        </w:numPr>
        <w:autoSpaceDE w:val="0"/>
        <w:autoSpaceDN w:val="0"/>
        <w:adjustRightInd w:val="0"/>
        <w:rPr>
          <w:rFonts w:ascii="Arial" w:eastAsia="Calibri" w:hAnsi="Arial" w:cs="Arial"/>
          <w:bCs/>
          <w:i/>
          <w:snapToGrid/>
          <w:szCs w:val="24"/>
        </w:rPr>
      </w:pPr>
      <w:r w:rsidRPr="00590FE6">
        <w:rPr>
          <w:rFonts w:ascii="Arial" w:eastAsia="Calibri" w:hAnsi="Arial" w:cs="Arial"/>
          <w:b/>
          <w:i/>
          <w:snapToGrid/>
          <w:szCs w:val="24"/>
        </w:rPr>
        <w:t>Soiled work area</w:t>
      </w:r>
      <w:r w:rsidRPr="00590FE6">
        <w:rPr>
          <w:rFonts w:ascii="Arial" w:eastAsia="Calibri" w:hAnsi="Arial" w:cs="Arial"/>
          <w:bCs/>
          <w:i/>
          <w:snapToGrid/>
          <w:szCs w:val="24"/>
        </w:rPr>
        <w:t>. A receiving and gross cleaning…</w:t>
      </w:r>
    </w:p>
    <w:p w14:paraId="4BF8704D" w14:textId="77777777" w:rsidR="00695F6F" w:rsidRPr="00695F6F" w:rsidRDefault="00695F6F" w:rsidP="00695F6F">
      <w:pPr>
        <w:widowControl/>
        <w:spacing w:line="259" w:lineRule="auto"/>
        <w:rPr>
          <w:rFonts w:ascii="Arial" w:eastAsia="Calibri" w:hAnsi="Arial" w:cs="Arial"/>
          <w:bCs/>
          <w:snapToGrid/>
          <w:szCs w:val="24"/>
        </w:rPr>
      </w:pPr>
      <w:r w:rsidRPr="00695F6F">
        <w:rPr>
          <w:rFonts w:ascii="Arial" w:eastAsia="Calibri" w:hAnsi="Arial" w:cs="Arial"/>
          <w:bCs/>
          <w:snapToGrid/>
          <w:szCs w:val="24"/>
        </w:rPr>
        <w:t>…</w:t>
      </w:r>
    </w:p>
    <w:p w14:paraId="3697165E" w14:textId="77777777" w:rsidR="00E53B97" w:rsidRPr="00AD67B3" w:rsidRDefault="00E53B97" w:rsidP="00E53B97">
      <w:pPr>
        <w:spacing w:before="120"/>
        <w:rPr>
          <w:rFonts w:ascii="Arial" w:hAnsi="Arial" w:cs="Arial"/>
        </w:rPr>
      </w:pPr>
      <w:r w:rsidRPr="00AD67B3">
        <w:rPr>
          <w:rFonts w:ascii="Arial" w:hAnsi="Arial" w:cs="Arial"/>
          <w:b/>
        </w:rPr>
        <w:t>Notation:</w:t>
      </w:r>
    </w:p>
    <w:p w14:paraId="5D41E7C4"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4653F51"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36"/>
    <w:p w14:paraId="69B17558" w14:textId="4CBAC9C2" w:rsidR="00E53B97" w:rsidRDefault="00E53B97" w:rsidP="00FD6B21">
      <w:pPr>
        <w:rPr>
          <w:rFonts w:ascii="Arial" w:hAnsi="Arial" w:cs="Arial"/>
        </w:rPr>
      </w:pPr>
    </w:p>
    <w:p w14:paraId="3720BBCE" w14:textId="3D1B5797" w:rsidR="00695F6F" w:rsidRPr="00AE5063" w:rsidRDefault="00695F6F" w:rsidP="00AB1C2C">
      <w:pPr>
        <w:pStyle w:val="Heading1"/>
        <w:spacing w:before="60"/>
      </w:pPr>
      <w:r>
        <w:t>Item 22</w:t>
      </w:r>
      <w:r>
        <w:br/>
      </w:r>
      <w:r w:rsidR="0072730E" w:rsidRPr="0072730E">
        <w:t>CHAPTER 12 INTERIOR ENVIRONMENT</w:t>
      </w:r>
      <w:r w:rsidR="00AE5063">
        <w:br/>
      </w:r>
      <w:r w:rsidR="00AE5063" w:rsidRPr="0072730E">
        <w:rPr>
          <w:rFonts w:eastAsia="Calibri"/>
          <w:snapToGrid/>
        </w:rPr>
        <w:t>1224.25 EMPLOYEE DRESSING ROOMS AND LOCKERS.</w:t>
      </w:r>
    </w:p>
    <w:p w14:paraId="5AAE7BA2"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419786E8" w14:textId="77777777" w:rsidR="00F06A81" w:rsidRDefault="0072730E" w:rsidP="00F06A81">
      <w:pPr>
        <w:widowControl/>
        <w:spacing w:line="259" w:lineRule="auto"/>
        <w:rPr>
          <w:rFonts w:ascii="Arial" w:eastAsia="Calibri" w:hAnsi="Arial" w:cs="Arial"/>
          <w:i/>
          <w:snapToGrid/>
          <w:szCs w:val="24"/>
        </w:rPr>
      </w:pPr>
      <w:r w:rsidRPr="0072730E">
        <w:rPr>
          <w:rFonts w:ascii="Arial" w:eastAsia="Calibri" w:hAnsi="Arial" w:cs="Arial"/>
          <w:b/>
          <w:i/>
          <w:snapToGrid/>
          <w:szCs w:val="24"/>
        </w:rPr>
        <w:t>1224.25.1 Minimum facilities</w:t>
      </w:r>
      <w:r w:rsidRPr="0072730E">
        <w:rPr>
          <w:rFonts w:ascii="Arial" w:eastAsia="Calibri" w:hAnsi="Arial" w:cs="Arial"/>
          <w:b/>
          <w:bCs/>
          <w:i/>
          <w:iCs/>
          <w:snapToGrid/>
          <w:szCs w:val="24"/>
        </w:rPr>
        <w:t xml:space="preserve">. </w:t>
      </w:r>
      <w:r w:rsidRPr="0072730E">
        <w:rPr>
          <w:rFonts w:ascii="Arial" w:eastAsia="Calibri" w:hAnsi="Arial" w:cs="Arial"/>
          <w:i/>
          <w:snapToGrid/>
          <w:szCs w:val="24"/>
        </w:rPr>
        <w:t>Hospitals shall provide the following:</w:t>
      </w:r>
    </w:p>
    <w:p w14:paraId="666FDF25" w14:textId="77777777" w:rsidR="00F06A81" w:rsidRDefault="00F06A81" w:rsidP="00F06A81">
      <w:pPr>
        <w:widowControl/>
        <w:spacing w:line="259" w:lineRule="auto"/>
        <w:rPr>
          <w:rFonts w:ascii="Arial" w:eastAsia="Calibri" w:hAnsi="Arial" w:cs="Arial"/>
          <w:i/>
          <w:snapToGrid/>
          <w:szCs w:val="24"/>
        </w:rPr>
      </w:pPr>
    </w:p>
    <w:p w14:paraId="3705311F" w14:textId="389708FC" w:rsidR="00F06A81" w:rsidRPr="00B304C2" w:rsidRDefault="0072730E" w:rsidP="00453861">
      <w:pPr>
        <w:pStyle w:val="ListParagraph"/>
        <w:widowControl/>
        <w:numPr>
          <w:ilvl w:val="6"/>
          <w:numId w:val="48"/>
        </w:numPr>
        <w:spacing w:line="259" w:lineRule="auto"/>
        <w:rPr>
          <w:rFonts w:ascii="Arial" w:eastAsia="Calibri" w:hAnsi="Arial" w:cs="Arial"/>
          <w:i/>
          <w:snapToGrid/>
          <w:szCs w:val="24"/>
        </w:rPr>
      </w:pPr>
      <w:r w:rsidRPr="00B304C2">
        <w:rPr>
          <w:rFonts w:ascii="Arial" w:eastAsia="Calibri" w:hAnsi="Arial" w:cs="Arial"/>
          <w:i/>
          <w:snapToGrid/>
          <w:szCs w:val="24"/>
        </w:rPr>
        <w:lastRenderedPageBreak/>
        <w:t>Separate dressing rooms for male and female personnel with lockers</w:t>
      </w:r>
      <w:r w:rsidRPr="00B304C2">
        <w:rPr>
          <w:rFonts w:ascii="Arial" w:eastAsia="Calibri" w:hAnsi="Arial" w:cs="Arial"/>
          <w:i/>
          <w:strike/>
          <w:snapToGrid/>
          <w:szCs w:val="24"/>
        </w:rPr>
        <w:t xml:space="preserve">, </w:t>
      </w:r>
      <w:proofErr w:type="gramStart"/>
      <w:r w:rsidRPr="00B304C2">
        <w:rPr>
          <w:rFonts w:ascii="Arial" w:eastAsia="Calibri" w:hAnsi="Arial" w:cs="Arial"/>
          <w:i/>
          <w:strike/>
          <w:snapToGrid/>
          <w:szCs w:val="24"/>
        </w:rPr>
        <w:t>lavatory</w:t>
      </w:r>
      <w:proofErr w:type="gramEnd"/>
      <w:r w:rsidRPr="00B304C2">
        <w:rPr>
          <w:rFonts w:ascii="Arial" w:eastAsia="Calibri" w:hAnsi="Arial" w:cs="Arial"/>
          <w:i/>
          <w:strike/>
          <w:snapToGrid/>
          <w:szCs w:val="24"/>
          <w:u w:val="single"/>
        </w:rPr>
        <w:t xml:space="preserve"> </w:t>
      </w:r>
      <w:r w:rsidRPr="00B304C2">
        <w:rPr>
          <w:rFonts w:ascii="Arial" w:eastAsia="Calibri" w:hAnsi="Arial" w:cs="Arial"/>
          <w:i/>
          <w:snapToGrid/>
          <w:szCs w:val="24"/>
        </w:rPr>
        <w:t>and</w:t>
      </w:r>
      <w:r w:rsidR="00F06A81" w:rsidRPr="00B304C2">
        <w:rPr>
          <w:rFonts w:ascii="Arial" w:eastAsia="Calibri" w:hAnsi="Arial" w:cs="Arial"/>
          <w:i/>
          <w:snapToGrid/>
          <w:szCs w:val="24"/>
        </w:rPr>
        <w:t xml:space="preserve"> </w:t>
      </w:r>
      <w:r w:rsidRPr="00B304C2">
        <w:rPr>
          <w:rFonts w:ascii="Arial" w:eastAsia="Calibri" w:hAnsi="Arial" w:cs="Arial"/>
          <w:i/>
          <w:snapToGrid/>
          <w:szCs w:val="24"/>
          <w:u w:val="single"/>
        </w:rPr>
        <w:t xml:space="preserve">a </w:t>
      </w:r>
      <w:r w:rsidRPr="00B304C2">
        <w:rPr>
          <w:rFonts w:ascii="Arial" w:eastAsia="Calibri" w:hAnsi="Arial" w:cs="Arial"/>
          <w:i/>
          <w:snapToGrid/>
          <w:szCs w:val="24"/>
        </w:rPr>
        <w:t>toilet</w:t>
      </w:r>
      <w:r w:rsidRPr="00B304C2">
        <w:rPr>
          <w:rFonts w:ascii="Arial" w:eastAsia="Calibri" w:hAnsi="Arial" w:cs="Arial"/>
          <w:i/>
          <w:snapToGrid/>
          <w:szCs w:val="24"/>
          <w:u w:val="single"/>
        </w:rPr>
        <w:t xml:space="preserve"> room</w:t>
      </w:r>
      <w:r w:rsidRPr="00B304C2">
        <w:rPr>
          <w:rFonts w:ascii="Arial" w:eastAsia="Calibri" w:hAnsi="Arial" w:cs="Arial"/>
          <w:i/>
          <w:snapToGrid/>
          <w:szCs w:val="24"/>
        </w:rPr>
        <w:t>.</w:t>
      </w:r>
      <w:r w:rsidR="00B304C2" w:rsidRPr="00B304C2">
        <w:rPr>
          <w:rFonts w:ascii="Arial" w:eastAsia="Calibri" w:hAnsi="Arial" w:cs="Arial"/>
          <w:i/>
          <w:snapToGrid/>
          <w:szCs w:val="24"/>
        </w:rPr>
        <w:br/>
      </w:r>
    </w:p>
    <w:p w14:paraId="73B16EF0" w14:textId="25EB3C7A" w:rsidR="0072730E" w:rsidRPr="00B304C2" w:rsidRDefault="0072730E" w:rsidP="00453861">
      <w:pPr>
        <w:pStyle w:val="ListParagraph"/>
        <w:widowControl/>
        <w:numPr>
          <w:ilvl w:val="6"/>
          <w:numId w:val="48"/>
        </w:numPr>
        <w:spacing w:line="259" w:lineRule="auto"/>
        <w:rPr>
          <w:rFonts w:ascii="Arial" w:eastAsia="Calibri" w:hAnsi="Arial" w:cs="Arial"/>
          <w:i/>
          <w:snapToGrid/>
          <w:szCs w:val="24"/>
        </w:rPr>
      </w:pPr>
      <w:r w:rsidRPr="00B304C2">
        <w:rPr>
          <w:rFonts w:ascii="Arial" w:eastAsia="Calibri" w:hAnsi="Arial" w:cs="Arial"/>
          <w:i/>
          <w:snapToGrid/>
          <w:szCs w:val="24"/>
        </w:rPr>
        <w:t>Additional dressing rooms for the surgical service and as required within any of the supplemental services.</w:t>
      </w:r>
    </w:p>
    <w:p w14:paraId="78F9F27B" w14:textId="4E3410ED" w:rsidR="0072730E" w:rsidRDefault="0072730E" w:rsidP="0072730E">
      <w:pPr>
        <w:widowControl/>
        <w:autoSpaceDE w:val="0"/>
        <w:autoSpaceDN w:val="0"/>
        <w:adjustRightInd w:val="0"/>
        <w:rPr>
          <w:rFonts w:ascii="Arial" w:eastAsia="Batang" w:hAnsi="Arial" w:cs="Arial"/>
          <w:snapToGrid/>
          <w:szCs w:val="24"/>
        </w:rPr>
      </w:pPr>
      <w:r w:rsidRPr="0072730E">
        <w:rPr>
          <w:rFonts w:ascii="Arial" w:eastAsia="Batang" w:hAnsi="Arial" w:cs="Arial"/>
          <w:snapToGrid/>
          <w:szCs w:val="24"/>
        </w:rPr>
        <w:t>…</w:t>
      </w:r>
    </w:p>
    <w:p w14:paraId="450758F1" w14:textId="77777777" w:rsidR="00695F6F" w:rsidRPr="00AD67B3" w:rsidRDefault="00695F6F" w:rsidP="00695F6F">
      <w:pPr>
        <w:spacing w:before="120"/>
        <w:rPr>
          <w:rFonts w:ascii="Arial" w:hAnsi="Arial" w:cs="Arial"/>
        </w:rPr>
      </w:pPr>
      <w:r w:rsidRPr="00AD67B3">
        <w:rPr>
          <w:rFonts w:ascii="Arial" w:hAnsi="Arial" w:cs="Arial"/>
          <w:b/>
        </w:rPr>
        <w:t>Notation:</w:t>
      </w:r>
    </w:p>
    <w:p w14:paraId="45EBDF0E"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4D8FD32"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3762A3A" w14:textId="77777777" w:rsidR="00695F6F" w:rsidRDefault="00695F6F" w:rsidP="00695F6F">
      <w:pPr>
        <w:rPr>
          <w:rFonts w:ascii="Arial" w:hAnsi="Arial" w:cs="Arial"/>
        </w:rPr>
      </w:pPr>
    </w:p>
    <w:p w14:paraId="373EBC5A" w14:textId="34F020A5" w:rsidR="00695F6F" w:rsidRPr="00746602" w:rsidRDefault="00695F6F" w:rsidP="00695F6F">
      <w:pPr>
        <w:pStyle w:val="Heading1"/>
        <w:spacing w:before="60"/>
        <w:rPr>
          <w:rFonts w:cs="Arial"/>
        </w:rPr>
      </w:pPr>
      <w:r>
        <w:t xml:space="preserve">Item </w:t>
      </w:r>
      <w:r w:rsidR="0072730E">
        <w:t>23</w:t>
      </w:r>
      <w:r>
        <w:br/>
      </w:r>
      <w:r w:rsidR="0072730E" w:rsidRPr="0072730E">
        <w:t>CHAPTER 12</w:t>
      </w:r>
      <w:r w:rsidR="0072730E">
        <w:t xml:space="preserve"> </w:t>
      </w:r>
      <w:r w:rsidR="0072730E" w:rsidRPr="0072730E">
        <w:t>INTERIOR ENVIRONMENT</w:t>
      </w:r>
      <w:r w:rsidR="0072730E">
        <w:br/>
      </w:r>
      <w:r w:rsidR="0072730E" w:rsidRPr="0072730E">
        <w:rPr>
          <w:rFonts w:cs="Arial"/>
          <w:i/>
          <w:iCs/>
        </w:rPr>
        <w:t>1224.28 SUPPLEMENTAL SURGERY AND SPECIAL PROCEDURE SERVICES.</w:t>
      </w:r>
    </w:p>
    <w:p w14:paraId="4167CBFA"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00C2650B" w14:textId="748EA982" w:rsidR="0072730E" w:rsidRDefault="0072730E" w:rsidP="00360304">
      <w:pPr>
        <w:widowControl/>
        <w:autoSpaceDE w:val="0"/>
        <w:autoSpaceDN w:val="0"/>
        <w:adjustRightInd w:val="0"/>
        <w:rPr>
          <w:rFonts w:ascii="Arial" w:eastAsia="Calibri" w:hAnsi="Arial" w:cs="Arial"/>
          <w:b/>
          <w:bCs/>
          <w:i/>
          <w:iCs/>
          <w:snapToGrid/>
          <w:color w:val="000000"/>
          <w:szCs w:val="24"/>
        </w:rPr>
      </w:pPr>
      <w:r w:rsidRPr="0072730E">
        <w:rPr>
          <w:rFonts w:ascii="Arial" w:eastAsia="Calibri" w:hAnsi="Arial" w:cs="Arial"/>
          <w:b/>
          <w:bCs/>
          <w:i/>
          <w:iCs/>
          <w:snapToGrid/>
          <w:color w:val="000000"/>
          <w:szCs w:val="24"/>
        </w:rPr>
        <w:t>1224.28.2 Cardiac catheterization.</w:t>
      </w:r>
    </w:p>
    <w:p w14:paraId="2009DD0F" w14:textId="77777777" w:rsidR="00360304" w:rsidRPr="0072730E" w:rsidRDefault="00360304" w:rsidP="00360304">
      <w:pPr>
        <w:widowControl/>
        <w:autoSpaceDE w:val="0"/>
        <w:autoSpaceDN w:val="0"/>
        <w:adjustRightInd w:val="0"/>
        <w:rPr>
          <w:rFonts w:ascii="Arial" w:eastAsia="Calibri" w:hAnsi="Arial" w:cs="Arial"/>
          <w:b/>
          <w:bCs/>
          <w:i/>
          <w:iCs/>
          <w:snapToGrid/>
          <w:color w:val="000000"/>
          <w:szCs w:val="24"/>
        </w:rPr>
      </w:pPr>
    </w:p>
    <w:p w14:paraId="3CAB1350" w14:textId="77777777" w:rsidR="0072730E" w:rsidRPr="0072730E" w:rsidRDefault="0072730E" w:rsidP="00360304">
      <w:pPr>
        <w:widowControl/>
        <w:autoSpaceDE w:val="0"/>
        <w:autoSpaceDN w:val="0"/>
        <w:adjustRightInd w:val="0"/>
        <w:ind w:left="360"/>
        <w:rPr>
          <w:rFonts w:ascii="Arial" w:eastAsia="Calibri" w:hAnsi="Arial" w:cs="Arial"/>
          <w:i/>
          <w:iCs/>
          <w:snapToGrid/>
          <w:szCs w:val="24"/>
        </w:rPr>
      </w:pPr>
      <w:bookmarkStart w:id="38" w:name="_Hlk66968837"/>
      <w:r w:rsidRPr="0072730E">
        <w:rPr>
          <w:rFonts w:ascii="Arial" w:eastAsia="Calibri" w:hAnsi="Arial" w:cs="Arial"/>
          <w:b/>
          <w:bCs/>
          <w:i/>
          <w:iCs/>
          <w:snapToGrid/>
          <w:szCs w:val="24"/>
        </w:rPr>
        <w:t xml:space="preserve">1224.28.2.1 </w:t>
      </w:r>
      <w:bookmarkEnd w:id="38"/>
      <w:r w:rsidRPr="0072730E">
        <w:rPr>
          <w:rFonts w:ascii="Arial" w:eastAsia="Calibri" w:hAnsi="Arial" w:cs="Arial"/>
          <w:b/>
          <w:bCs/>
          <w:i/>
          <w:iCs/>
          <w:snapToGrid/>
          <w:szCs w:val="24"/>
        </w:rPr>
        <w:t xml:space="preserve">Procedure room. </w:t>
      </w:r>
      <w:r w:rsidRPr="0072730E">
        <w:rPr>
          <w:rFonts w:ascii="Arial" w:eastAsia="Calibri" w:hAnsi="Arial" w:cs="Arial"/>
          <w:i/>
          <w:iCs/>
          <w:snapToGrid/>
          <w:szCs w:val="24"/>
        </w:rPr>
        <w:t xml:space="preserve">A procedure room with a minimum clear floor area of 400 square feet (37.16 m2) for the procedure room in addition to spaces for control, monitoring and recording equipment, and </w:t>
      </w:r>
      <w:r w:rsidRPr="0072730E">
        <w:rPr>
          <w:rFonts w:ascii="Arial" w:eastAsia="Calibri" w:hAnsi="Arial" w:cs="Arial"/>
          <w:i/>
          <w:iCs/>
          <w:strike/>
          <w:snapToGrid/>
          <w:szCs w:val="24"/>
        </w:rPr>
        <w:t>x-ray</w:t>
      </w:r>
      <w:r w:rsidRPr="0072730E">
        <w:rPr>
          <w:rFonts w:ascii="Arial" w:eastAsia="Calibri" w:hAnsi="Arial" w:cs="Arial"/>
          <w:i/>
          <w:iCs/>
          <w:snapToGrid/>
          <w:szCs w:val="24"/>
        </w:rPr>
        <w:t xml:space="preserve"> </w:t>
      </w:r>
      <w:r w:rsidRPr="0072730E">
        <w:rPr>
          <w:rFonts w:ascii="Arial" w:eastAsia="Calibri" w:hAnsi="Arial" w:cs="Arial"/>
          <w:i/>
          <w:iCs/>
          <w:snapToGrid/>
          <w:szCs w:val="24"/>
          <w:u w:val="single"/>
        </w:rPr>
        <w:t>imaging equipment</w:t>
      </w:r>
      <w:r w:rsidRPr="0072730E">
        <w:rPr>
          <w:rFonts w:ascii="Arial" w:eastAsia="Calibri" w:hAnsi="Arial" w:cs="Arial"/>
          <w:i/>
          <w:iCs/>
          <w:snapToGrid/>
          <w:szCs w:val="24"/>
        </w:rPr>
        <w:t xml:space="preserve"> power and controls, and a minimum of one scrub sink for each catheterization laboratory. This space does not include the control room.</w:t>
      </w:r>
    </w:p>
    <w:p w14:paraId="0A10C660"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7A52BC1A" w14:textId="77777777" w:rsidR="0072730E" w:rsidRPr="0072730E" w:rsidRDefault="0072730E" w:rsidP="00360304">
      <w:pPr>
        <w:widowControl/>
        <w:autoSpaceDE w:val="0"/>
        <w:autoSpaceDN w:val="0"/>
        <w:adjustRightInd w:val="0"/>
        <w:ind w:left="360"/>
        <w:rPr>
          <w:rFonts w:ascii="Arial" w:eastAsia="Calibri" w:hAnsi="Arial" w:cs="Arial"/>
          <w:i/>
          <w:iCs/>
          <w:snapToGrid/>
          <w:szCs w:val="24"/>
        </w:rPr>
      </w:pPr>
      <w:bookmarkStart w:id="39" w:name="_Hlk66968859"/>
      <w:r w:rsidRPr="0072730E">
        <w:rPr>
          <w:rFonts w:ascii="Arial" w:eastAsia="Calibri" w:hAnsi="Arial" w:cs="Arial"/>
          <w:b/>
          <w:bCs/>
          <w:i/>
          <w:iCs/>
          <w:snapToGrid/>
          <w:szCs w:val="24"/>
        </w:rPr>
        <w:t xml:space="preserve">1224.28.2.3 </w:t>
      </w:r>
      <w:bookmarkEnd w:id="39"/>
      <w:r w:rsidRPr="0072730E">
        <w:rPr>
          <w:rFonts w:ascii="Arial" w:eastAsia="Calibri" w:hAnsi="Arial" w:cs="Arial"/>
          <w:b/>
          <w:bCs/>
          <w:i/>
          <w:iCs/>
          <w:snapToGrid/>
          <w:szCs w:val="24"/>
        </w:rPr>
        <w:t xml:space="preserve">Equipment space. </w:t>
      </w:r>
      <w:r w:rsidRPr="0072730E">
        <w:rPr>
          <w:rFonts w:ascii="Arial" w:eastAsia="Calibri" w:hAnsi="Arial" w:cs="Arial"/>
          <w:i/>
          <w:iCs/>
          <w:snapToGrid/>
          <w:szCs w:val="24"/>
        </w:rPr>
        <w:t xml:space="preserve">An equipment space or enclosure large enough to contain </w:t>
      </w:r>
      <w:r w:rsidRPr="0072730E">
        <w:rPr>
          <w:rFonts w:ascii="Arial" w:eastAsia="Calibri" w:hAnsi="Arial" w:cs="Arial"/>
          <w:i/>
          <w:iCs/>
          <w:strike/>
          <w:snapToGrid/>
          <w:szCs w:val="24"/>
        </w:rPr>
        <w:t>x-ray</w:t>
      </w:r>
      <w:r w:rsidRPr="0072730E">
        <w:rPr>
          <w:rFonts w:ascii="Arial" w:eastAsia="Calibri" w:hAnsi="Arial" w:cs="Arial"/>
          <w:i/>
          <w:iCs/>
          <w:snapToGrid/>
          <w:szCs w:val="24"/>
        </w:rPr>
        <w:t xml:space="preserve"> </w:t>
      </w:r>
      <w:r w:rsidRPr="0072730E">
        <w:rPr>
          <w:rFonts w:ascii="Arial" w:eastAsia="Calibri" w:hAnsi="Arial" w:cs="Arial"/>
          <w:i/>
          <w:iCs/>
          <w:snapToGrid/>
          <w:szCs w:val="24"/>
          <w:u w:val="single"/>
        </w:rPr>
        <w:t>imaging equipment</w:t>
      </w:r>
      <w:r w:rsidRPr="0072730E">
        <w:rPr>
          <w:rFonts w:ascii="Arial" w:eastAsia="Calibri" w:hAnsi="Arial" w:cs="Arial"/>
          <w:i/>
          <w:iCs/>
          <w:snapToGrid/>
          <w:szCs w:val="24"/>
        </w:rPr>
        <w:t xml:space="preserve"> transformers, power modules, and associated electronics and electrical gear shall be provided.</w:t>
      </w:r>
    </w:p>
    <w:p w14:paraId="5307194C"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1F9D677D" w14:textId="77777777" w:rsidR="0072730E" w:rsidRPr="0072730E" w:rsidRDefault="0072730E" w:rsidP="00360304">
      <w:pPr>
        <w:widowControl/>
        <w:autoSpaceDE w:val="0"/>
        <w:autoSpaceDN w:val="0"/>
        <w:adjustRightInd w:val="0"/>
        <w:rPr>
          <w:rFonts w:ascii="Arial" w:eastAsia="Calibri" w:hAnsi="Arial" w:cs="Arial"/>
          <w:b/>
          <w:bCs/>
          <w:i/>
          <w:iCs/>
          <w:snapToGrid/>
          <w:color w:val="000000"/>
          <w:szCs w:val="24"/>
        </w:rPr>
      </w:pPr>
      <w:r w:rsidRPr="0072730E">
        <w:rPr>
          <w:rFonts w:ascii="Arial" w:eastAsia="Calibri" w:hAnsi="Arial" w:cs="Arial"/>
          <w:b/>
          <w:bCs/>
          <w:i/>
          <w:iCs/>
          <w:snapToGrid/>
          <w:color w:val="000000"/>
          <w:szCs w:val="24"/>
        </w:rPr>
        <w:t>1224.28.4 Interventional imaging.</w:t>
      </w:r>
    </w:p>
    <w:p w14:paraId="0254D6B5"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02905514" w14:textId="25260741" w:rsidR="0072730E" w:rsidRPr="0072730E" w:rsidRDefault="0072730E" w:rsidP="00360304">
      <w:pPr>
        <w:widowControl/>
        <w:autoSpaceDE w:val="0"/>
        <w:autoSpaceDN w:val="0"/>
        <w:adjustRightInd w:val="0"/>
        <w:ind w:left="360"/>
        <w:rPr>
          <w:rFonts w:ascii="Arial" w:eastAsia="Calibri" w:hAnsi="Arial" w:cs="Arial"/>
          <w:i/>
          <w:iCs/>
          <w:snapToGrid/>
          <w:szCs w:val="24"/>
        </w:rPr>
      </w:pPr>
      <w:r w:rsidRPr="0072730E">
        <w:rPr>
          <w:rFonts w:ascii="Arial" w:eastAsia="Calibri" w:hAnsi="Arial" w:cs="Arial"/>
          <w:b/>
          <w:bCs/>
          <w:i/>
          <w:iCs/>
          <w:snapToGrid/>
          <w:szCs w:val="24"/>
        </w:rPr>
        <w:t xml:space="preserve">1224.28.4.8 </w:t>
      </w:r>
      <w:r w:rsidRPr="0072730E">
        <w:rPr>
          <w:rFonts w:ascii="Arial" w:eastAsia="Calibri" w:hAnsi="Arial" w:cs="Arial"/>
          <w:b/>
          <w:bCs/>
          <w:i/>
          <w:iCs/>
          <w:strike/>
          <w:snapToGrid/>
          <w:szCs w:val="24"/>
        </w:rPr>
        <w:t>Electrical</w:t>
      </w:r>
      <w:r w:rsidRPr="0072730E">
        <w:rPr>
          <w:rFonts w:ascii="Arial" w:eastAsia="Calibri" w:hAnsi="Arial" w:cs="Arial"/>
          <w:b/>
          <w:bCs/>
          <w:i/>
          <w:iCs/>
          <w:snapToGrid/>
          <w:szCs w:val="24"/>
        </w:rPr>
        <w:t xml:space="preserve"> </w:t>
      </w:r>
      <w:r w:rsidRPr="0072730E">
        <w:rPr>
          <w:rFonts w:ascii="Arial" w:eastAsia="Calibri" w:hAnsi="Arial" w:cs="Arial"/>
          <w:b/>
          <w:bCs/>
          <w:i/>
          <w:iCs/>
          <w:snapToGrid/>
          <w:szCs w:val="24"/>
          <w:u w:val="single"/>
        </w:rPr>
        <w:t xml:space="preserve">Imaging </w:t>
      </w:r>
      <w:r w:rsidRPr="0072730E">
        <w:rPr>
          <w:rFonts w:ascii="Arial" w:eastAsia="Calibri" w:hAnsi="Arial" w:cs="Arial"/>
          <w:b/>
          <w:bCs/>
          <w:i/>
          <w:iCs/>
          <w:snapToGrid/>
          <w:szCs w:val="24"/>
        </w:rPr>
        <w:t>equipment room</w:t>
      </w:r>
      <w:r w:rsidRPr="00093423">
        <w:rPr>
          <w:rFonts w:ascii="Arial" w:eastAsia="Calibri" w:hAnsi="Arial" w:cs="Arial"/>
          <w:b/>
          <w:bCs/>
          <w:i/>
          <w:iCs/>
          <w:snapToGrid/>
          <w:szCs w:val="24"/>
        </w:rPr>
        <w:t>.</w:t>
      </w:r>
      <w:r w:rsidRPr="00093423">
        <w:rPr>
          <w:rFonts w:ascii="Arial" w:eastAsia="Calibri" w:hAnsi="Arial" w:cs="Arial"/>
          <w:i/>
          <w:iCs/>
          <w:snapToGrid/>
          <w:szCs w:val="24"/>
        </w:rPr>
        <w:t xml:space="preserve"> </w:t>
      </w:r>
      <w:r w:rsidRPr="00AB1C2C">
        <w:rPr>
          <w:rFonts w:ascii="Arial" w:eastAsia="Calibri" w:hAnsi="Arial"/>
          <w:i/>
          <w:strike/>
        </w:rPr>
        <w:t>Electronic</w:t>
      </w:r>
      <w:r w:rsidRPr="00093423">
        <w:rPr>
          <w:rFonts w:ascii="Arial" w:eastAsia="Calibri" w:hAnsi="Arial" w:cs="Arial"/>
          <w:i/>
          <w:iCs/>
          <w:snapToGrid/>
          <w:szCs w:val="24"/>
        </w:rPr>
        <w:t xml:space="preserve"> </w:t>
      </w:r>
      <w:r w:rsidR="00093423" w:rsidRPr="00093423">
        <w:rPr>
          <w:rFonts w:ascii="Arial" w:eastAsia="Calibri" w:hAnsi="Arial" w:cs="Arial"/>
          <w:i/>
          <w:iCs/>
          <w:snapToGrid/>
          <w:szCs w:val="24"/>
          <w:u w:val="single"/>
        </w:rPr>
        <w:t>I</w:t>
      </w:r>
      <w:r w:rsidRPr="0072730E">
        <w:rPr>
          <w:rFonts w:ascii="Arial" w:eastAsia="Calibri" w:hAnsi="Arial" w:cs="Arial"/>
          <w:i/>
          <w:iCs/>
          <w:snapToGrid/>
          <w:szCs w:val="24"/>
          <w:u w:val="single"/>
        </w:rPr>
        <w:t xml:space="preserve">maging </w:t>
      </w:r>
      <w:r w:rsidRPr="0072730E">
        <w:rPr>
          <w:rFonts w:ascii="Arial" w:eastAsia="Calibri" w:hAnsi="Arial" w:cs="Arial"/>
          <w:i/>
          <w:iCs/>
          <w:snapToGrid/>
          <w:szCs w:val="24"/>
        </w:rPr>
        <w:t xml:space="preserve">equipment </w:t>
      </w:r>
      <w:r w:rsidRPr="0072730E">
        <w:rPr>
          <w:rFonts w:ascii="Arial" w:eastAsia="Calibri" w:hAnsi="Arial" w:cs="Arial"/>
          <w:i/>
          <w:iCs/>
          <w:snapToGrid/>
          <w:szCs w:val="24"/>
          <w:u w:val="single"/>
        </w:rPr>
        <w:t xml:space="preserve">room </w:t>
      </w:r>
      <w:r w:rsidRPr="0072730E">
        <w:rPr>
          <w:rFonts w:ascii="Arial" w:eastAsia="Calibri" w:hAnsi="Arial" w:cs="Arial"/>
          <w:i/>
          <w:iCs/>
          <w:snapToGrid/>
          <w:szCs w:val="24"/>
        </w:rPr>
        <w:t xml:space="preserve">or enclosures large enough to contain x-ray transformers, power modules, and associated electronics and electrical gear shall be provided. Sharing of </w:t>
      </w:r>
      <w:r w:rsidRPr="0072730E">
        <w:rPr>
          <w:rFonts w:ascii="Arial" w:eastAsia="Calibri" w:hAnsi="Arial" w:cs="Arial"/>
          <w:i/>
          <w:iCs/>
          <w:snapToGrid/>
          <w:szCs w:val="24"/>
          <w:u w:val="single"/>
        </w:rPr>
        <w:t xml:space="preserve">imaging </w:t>
      </w:r>
      <w:r w:rsidRPr="0072730E">
        <w:rPr>
          <w:rFonts w:ascii="Arial" w:eastAsia="Calibri" w:hAnsi="Arial" w:cs="Arial"/>
          <w:i/>
          <w:iCs/>
          <w:strike/>
          <w:snapToGrid/>
          <w:szCs w:val="24"/>
        </w:rPr>
        <w:t>electronics</w:t>
      </w:r>
      <w:r w:rsidRPr="0072730E">
        <w:rPr>
          <w:rFonts w:ascii="Arial" w:eastAsia="Calibri" w:hAnsi="Arial" w:cs="Arial"/>
          <w:i/>
          <w:iCs/>
          <w:snapToGrid/>
          <w:szCs w:val="24"/>
        </w:rPr>
        <w:t xml:space="preserve"> equipment rooms by multiple procedure rooms is permitted.</w:t>
      </w:r>
    </w:p>
    <w:p w14:paraId="761C8950"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3FCCC7B1" w14:textId="77777777" w:rsidR="0072730E" w:rsidRPr="0072730E" w:rsidRDefault="0072730E" w:rsidP="00360304">
      <w:pPr>
        <w:widowControl/>
        <w:autoSpaceDE w:val="0"/>
        <w:autoSpaceDN w:val="0"/>
        <w:adjustRightInd w:val="0"/>
        <w:ind w:left="360"/>
        <w:rPr>
          <w:rFonts w:ascii="Arial" w:eastAsia="Calibri" w:hAnsi="Arial" w:cs="Arial"/>
          <w:i/>
          <w:iCs/>
          <w:snapToGrid/>
          <w:szCs w:val="24"/>
        </w:rPr>
      </w:pPr>
      <w:bookmarkStart w:id="40" w:name="_Hlk66968895"/>
      <w:r w:rsidRPr="0072730E">
        <w:rPr>
          <w:rFonts w:ascii="Arial" w:eastAsia="Calibri" w:hAnsi="Arial" w:cs="Arial"/>
          <w:b/>
          <w:bCs/>
          <w:i/>
          <w:iCs/>
          <w:snapToGrid/>
          <w:szCs w:val="24"/>
        </w:rPr>
        <w:t xml:space="preserve">1224.28.4.12 </w:t>
      </w:r>
      <w:bookmarkEnd w:id="40"/>
      <w:r w:rsidRPr="0072730E">
        <w:rPr>
          <w:rFonts w:ascii="Arial" w:eastAsia="Calibri" w:hAnsi="Arial" w:cs="Arial"/>
          <w:b/>
          <w:bCs/>
          <w:i/>
          <w:iCs/>
          <w:snapToGrid/>
          <w:szCs w:val="24"/>
        </w:rPr>
        <w:t xml:space="preserve">Staff changing areas. </w:t>
      </w:r>
      <w:r w:rsidRPr="0072730E">
        <w:rPr>
          <w:rFonts w:ascii="Arial" w:eastAsia="Calibri" w:hAnsi="Arial" w:cs="Arial"/>
          <w:i/>
          <w:iCs/>
          <w:snapToGrid/>
          <w:szCs w:val="24"/>
          <w:u w:val="single"/>
        </w:rPr>
        <w:t xml:space="preserve">Male and female staff </w:t>
      </w:r>
      <w:proofErr w:type="spellStart"/>
      <w:r w:rsidRPr="0072730E">
        <w:rPr>
          <w:rFonts w:ascii="Arial" w:eastAsia="Calibri" w:hAnsi="Arial" w:cs="Arial"/>
          <w:i/>
          <w:iCs/>
          <w:strike/>
          <w:snapToGrid/>
          <w:szCs w:val="24"/>
        </w:rPr>
        <w:t>Staff</w:t>
      </w:r>
      <w:proofErr w:type="spellEnd"/>
      <w:r w:rsidRPr="0072730E">
        <w:rPr>
          <w:rFonts w:ascii="Arial" w:eastAsia="Calibri" w:hAnsi="Arial" w:cs="Arial"/>
          <w:i/>
          <w:iCs/>
          <w:snapToGrid/>
          <w:szCs w:val="24"/>
        </w:rPr>
        <w:t xml:space="preserve"> changing areas shall be provided and arranged to ensure a traffic pattern so that personnel can enter from </w:t>
      </w:r>
      <w:r w:rsidRPr="0072730E">
        <w:rPr>
          <w:rFonts w:ascii="Arial" w:eastAsia="Calibri" w:hAnsi="Arial" w:cs="Arial"/>
          <w:i/>
          <w:iCs/>
          <w:snapToGrid/>
          <w:szCs w:val="24"/>
          <w:u w:val="single"/>
        </w:rPr>
        <w:t>an unrestricted area</w:t>
      </w:r>
      <w:r w:rsidRPr="0072730E">
        <w:rPr>
          <w:rFonts w:ascii="Arial" w:eastAsia="Calibri" w:hAnsi="Arial" w:cs="Arial"/>
          <w:i/>
          <w:iCs/>
          <w:snapToGrid/>
          <w:szCs w:val="24"/>
        </w:rPr>
        <w:t xml:space="preserve"> </w:t>
      </w:r>
      <w:r w:rsidRPr="0072730E">
        <w:rPr>
          <w:rFonts w:ascii="Arial" w:eastAsia="Calibri" w:hAnsi="Arial" w:cs="Arial"/>
          <w:i/>
          <w:iCs/>
          <w:strike/>
          <w:snapToGrid/>
          <w:szCs w:val="24"/>
        </w:rPr>
        <w:t>outside the suite</w:t>
      </w:r>
      <w:r w:rsidRPr="0072730E">
        <w:rPr>
          <w:rFonts w:ascii="Arial" w:eastAsia="Calibri" w:hAnsi="Arial" w:cs="Arial"/>
          <w:i/>
          <w:iCs/>
          <w:snapToGrid/>
          <w:szCs w:val="24"/>
        </w:rPr>
        <w:t xml:space="preserve">, change their clothing, and move directly into the </w:t>
      </w:r>
      <w:r w:rsidRPr="0072730E">
        <w:rPr>
          <w:rFonts w:ascii="Arial" w:eastAsia="Calibri" w:hAnsi="Arial" w:cs="Arial"/>
          <w:i/>
          <w:iCs/>
          <w:strike/>
          <w:snapToGrid/>
          <w:szCs w:val="24"/>
        </w:rPr>
        <w:t>semi-restricted corridor within the</w:t>
      </w:r>
      <w:r w:rsidRPr="0072730E">
        <w:rPr>
          <w:rFonts w:ascii="Arial" w:eastAsia="Calibri" w:hAnsi="Arial" w:cs="Arial"/>
          <w:i/>
          <w:iCs/>
          <w:snapToGrid/>
          <w:szCs w:val="24"/>
        </w:rPr>
        <w:t xml:space="preserve"> interventional imaging suite.</w:t>
      </w:r>
    </w:p>
    <w:p w14:paraId="0E5F2C42" w14:textId="77777777" w:rsidR="0072730E" w:rsidRPr="0072730E" w:rsidRDefault="0072730E" w:rsidP="0072730E">
      <w:pPr>
        <w:widowControl/>
        <w:autoSpaceDE w:val="0"/>
        <w:autoSpaceDN w:val="0"/>
        <w:adjustRightInd w:val="0"/>
        <w:rPr>
          <w:rFonts w:ascii="Arial" w:eastAsia="Calibri" w:hAnsi="Arial" w:cs="Arial"/>
          <w:i/>
          <w:iCs/>
          <w:snapToGrid/>
          <w:color w:val="000000"/>
          <w:szCs w:val="24"/>
        </w:rPr>
      </w:pPr>
      <w:r w:rsidRPr="0072730E">
        <w:rPr>
          <w:rFonts w:ascii="Arial" w:eastAsia="Calibri" w:hAnsi="Arial" w:cs="Arial"/>
          <w:i/>
          <w:iCs/>
          <w:snapToGrid/>
          <w:color w:val="000000"/>
          <w:szCs w:val="24"/>
        </w:rPr>
        <w:t>…</w:t>
      </w:r>
    </w:p>
    <w:p w14:paraId="2B1B3006" w14:textId="77777777" w:rsidR="0072730E" w:rsidRPr="0072730E" w:rsidRDefault="0072730E" w:rsidP="00360304">
      <w:pPr>
        <w:widowControl/>
        <w:autoSpaceDE w:val="0"/>
        <w:autoSpaceDN w:val="0"/>
        <w:adjustRightInd w:val="0"/>
        <w:rPr>
          <w:rFonts w:ascii="Arial" w:eastAsia="Calibri" w:hAnsi="Arial" w:cs="Arial"/>
          <w:b/>
          <w:bCs/>
          <w:i/>
          <w:iCs/>
          <w:snapToGrid/>
          <w:color w:val="000000"/>
          <w:szCs w:val="24"/>
        </w:rPr>
      </w:pPr>
      <w:r w:rsidRPr="0072730E">
        <w:rPr>
          <w:rFonts w:ascii="Arial" w:eastAsia="Calibri" w:hAnsi="Arial" w:cs="Arial"/>
          <w:b/>
          <w:bCs/>
          <w:i/>
          <w:iCs/>
          <w:snapToGrid/>
          <w:color w:val="000000"/>
          <w:szCs w:val="24"/>
        </w:rPr>
        <w:t>1224.28.5 Hybrid operating room(s).</w:t>
      </w:r>
    </w:p>
    <w:p w14:paraId="32161B5B" w14:textId="77777777" w:rsidR="0072730E" w:rsidRPr="0072730E" w:rsidRDefault="0072730E" w:rsidP="0072730E">
      <w:pPr>
        <w:widowControl/>
        <w:autoSpaceDE w:val="0"/>
        <w:autoSpaceDN w:val="0"/>
        <w:adjustRightInd w:val="0"/>
        <w:ind w:left="360"/>
        <w:rPr>
          <w:rFonts w:ascii="Arial" w:eastAsia="Calibri" w:hAnsi="Arial" w:cs="Arial"/>
          <w:i/>
          <w:iCs/>
          <w:snapToGrid/>
          <w:color w:val="000000"/>
          <w:szCs w:val="24"/>
        </w:rPr>
      </w:pPr>
      <w:r w:rsidRPr="0072730E">
        <w:rPr>
          <w:rFonts w:ascii="Arial" w:eastAsia="Calibri" w:hAnsi="Arial" w:cs="Arial"/>
          <w:i/>
          <w:iCs/>
          <w:snapToGrid/>
          <w:color w:val="000000"/>
          <w:szCs w:val="24"/>
        </w:rPr>
        <w:t>…</w:t>
      </w:r>
    </w:p>
    <w:p w14:paraId="152437AB" w14:textId="021021CC" w:rsidR="0072730E" w:rsidRDefault="0072730E" w:rsidP="00360304">
      <w:pPr>
        <w:widowControl/>
        <w:spacing w:line="259" w:lineRule="auto"/>
        <w:ind w:left="360"/>
        <w:rPr>
          <w:rFonts w:ascii="Arial" w:eastAsia="Calibri" w:hAnsi="Arial" w:cs="Arial"/>
          <w:i/>
          <w:snapToGrid/>
          <w:szCs w:val="24"/>
        </w:rPr>
      </w:pPr>
      <w:bookmarkStart w:id="41" w:name="_Hlk66968911"/>
      <w:r w:rsidRPr="0072730E">
        <w:rPr>
          <w:rFonts w:ascii="Arial" w:eastAsia="Calibri" w:hAnsi="Arial" w:cs="Arial"/>
          <w:b/>
          <w:i/>
          <w:snapToGrid/>
          <w:szCs w:val="24"/>
        </w:rPr>
        <w:t xml:space="preserve">1224.28.5.2 </w:t>
      </w:r>
      <w:bookmarkEnd w:id="41"/>
      <w:r w:rsidRPr="0072730E">
        <w:rPr>
          <w:rFonts w:ascii="Arial" w:eastAsia="Calibri" w:hAnsi="Arial" w:cs="Arial"/>
          <w:b/>
          <w:i/>
          <w:snapToGrid/>
          <w:szCs w:val="24"/>
        </w:rPr>
        <w:t>Control room.</w:t>
      </w:r>
      <w:r w:rsidRPr="0072730E">
        <w:rPr>
          <w:rFonts w:ascii="Arial" w:eastAsia="Calibri" w:hAnsi="Arial" w:cs="Arial"/>
          <w:b/>
          <w:bCs/>
          <w:i/>
          <w:iCs/>
          <w:snapToGrid/>
          <w:szCs w:val="24"/>
        </w:rPr>
        <w:t xml:space="preserve"> </w:t>
      </w:r>
      <w:r w:rsidRPr="0072730E">
        <w:rPr>
          <w:rFonts w:ascii="Arial" w:eastAsia="Calibri" w:hAnsi="Arial" w:cs="Arial"/>
          <w:i/>
          <w:snapToGrid/>
          <w:szCs w:val="24"/>
        </w:rPr>
        <w:t>If required, a control room shall be provided that accommodates the imaging system control equipment and the following requirements:</w:t>
      </w:r>
    </w:p>
    <w:p w14:paraId="3FED315A" w14:textId="77777777" w:rsidR="00360304" w:rsidRPr="0072730E" w:rsidRDefault="00360304" w:rsidP="00360304">
      <w:pPr>
        <w:widowControl/>
        <w:spacing w:line="259" w:lineRule="auto"/>
        <w:ind w:left="360"/>
        <w:rPr>
          <w:rFonts w:ascii="Arial" w:eastAsia="Calibri" w:hAnsi="Arial" w:cs="Arial"/>
          <w:i/>
          <w:snapToGrid/>
          <w:szCs w:val="24"/>
        </w:rPr>
      </w:pPr>
    </w:p>
    <w:p w14:paraId="64FD6F41" w14:textId="718E83D5" w:rsidR="00360304" w:rsidRPr="00453861" w:rsidRDefault="0072730E" w:rsidP="00453861">
      <w:pPr>
        <w:pStyle w:val="ListParagraph"/>
        <w:widowControl/>
        <w:numPr>
          <w:ilvl w:val="0"/>
          <w:numId w:val="50"/>
        </w:numPr>
        <w:spacing w:line="259" w:lineRule="auto"/>
        <w:rPr>
          <w:rFonts w:ascii="Arial" w:eastAsia="Calibri" w:hAnsi="Arial" w:cs="Arial"/>
          <w:i/>
          <w:snapToGrid/>
          <w:szCs w:val="24"/>
        </w:rPr>
      </w:pPr>
      <w:r w:rsidRPr="00453861">
        <w:rPr>
          <w:rFonts w:ascii="Arial" w:eastAsia="Calibri" w:hAnsi="Arial" w:cs="Arial"/>
          <w:i/>
          <w:snapToGrid/>
          <w:szCs w:val="24"/>
        </w:rPr>
        <w:lastRenderedPageBreak/>
        <w:t>The control room shall have a minimum clear floor area of 120 square feet (11.15 m2), which may include fixed work surfaces.</w:t>
      </w:r>
      <w:r w:rsidR="00B304C2" w:rsidRPr="00453861">
        <w:rPr>
          <w:rFonts w:ascii="Arial" w:eastAsia="Calibri" w:hAnsi="Arial" w:cs="Arial"/>
          <w:i/>
          <w:snapToGrid/>
          <w:szCs w:val="24"/>
        </w:rPr>
        <w:br/>
      </w:r>
    </w:p>
    <w:p w14:paraId="6BEF7082" w14:textId="113AD3A8" w:rsidR="00360304" w:rsidRPr="00453861" w:rsidRDefault="0072730E" w:rsidP="00453861">
      <w:pPr>
        <w:pStyle w:val="ListParagraph"/>
        <w:widowControl/>
        <w:numPr>
          <w:ilvl w:val="0"/>
          <w:numId w:val="50"/>
        </w:numPr>
        <w:spacing w:line="259" w:lineRule="auto"/>
        <w:rPr>
          <w:rFonts w:ascii="Arial" w:eastAsia="Calibri" w:hAnsi="Arial" w:cs="Arial"/>
          <w:i/>
          <w:snapToGrid/>
          <w:szCs w:val="24"/>
        </w:rPr>
      </w:pPr>
      <w:r w:rsidRPr="00453861">
        <w:rPr>
          <w:rFonts w:ascii="Arial" w:eastAsia="Calibri" w:hAnsi="Arial" w:cs="Arial"/>
          <w:i/>
          <w:snapToGrid/>
          <w:szCs w:val="24"/>
        </w:rPr>
        <w:t>The room shall be physically separated from the hybrid operating rooms with walls and a door.</w:t>
      </w:r>
      <w:r w:rsidR="00B304C2" w:rsidRPr="00453861">
        <w:rPr>
          <w:rFonts w:ascii="Arial" w:eastAsia="Calibri" w:hAnsi="Arial" w:cs="Arial"/>
          <w:i/>
          <w:snapToGrid/>
          <w:szCs w:val="24"/>
        </w:rPr>
        <w:br/>
      </w:r>
    </w:p>
    <w:p w14:paraId="7743D058" w14:textId="20124256" w:rsidR="0072730E" w:rsidRPr="00453861" w:rsidRDefault="0072730E" w:rsidP="00453861">
      <w:pPr>
        <w:pStyle w:val="ListParagraph"/>
        <w:widowControl/>
        <w:numPr>
          <w:ilvl w:val="0"/>
          <w:numId w:val="50"/>
        </w:numPr>
        <w:spacing w:line="259" w:lineRule="auto"/>
        <w:rPr>
          <w:rFonts w:ascii="Arial" w:eastAsia="Calibri" w:hAnsi="Arial" w:cs="Arial"/>
          <w:i/>
          <w:snapToGrid/>
          <w:szCs w:val="24"/>
        </w:rPr>
      </w:pPr>
      <w:r w:rsidRPr="00453861">
        <w:rPr>
          <w:rFonts w:ascii="Arial" w:eastAsia="Calibri" w:hAnsi="Arial" w:cs="Arial"/>
          <w:i/>
          <w:snapToGrid/>
          <w:szCs w:val="24"/>
        </w:rPr>
        <w:t xml:space="preserve">The room shall have viewing windows that provide for a full view of the patient and the surgical team. </w:t>
      </w:r>
      <w:r w:rsidRPr="00453861">
        <w:rPr>
          <w:rFonts w:ascii="Arial" w:eastAsia="Calibri" w:hAnsi="Arial" w:cs="Arial"/>
          <w:i/>
          <w:snapToGrid/>
          <w:szCs w:val="24"/>
          <w:u w:val="single"/>
        </w:rPr>
        <w:t>Cameras shall be permitted to provide for full view of patient while positioned inside bore.</w:t>
      </w:r>
    </w:p>
    <w:p w14:paraId="7F9CA9D7" w14:textId="77777777" w:rsidR="0072730E" w:rsidRPr="0072730E" w:rsidRDefault="0072730E" w:rsidP="0072730E">
      <w:pPr>
        <w:widowControl/>
        <w:autoSpaceDE w:val="0"/>
        <w:autoSpaceDN w:val="0"/>
        <w:adjustRightInd w:val="0"/>
        <w:rPr>
          <w:rFonts w:ascii="Arial" w:eastAsia="Batang" w:hAnsi="Arial" w:cs="Arial"/>
          <w:snapToGrid/>
          <w:szCs w:val="24"/>
        </w:rPr>
      </w:pPr>
      <w:r w:rsidRPr="0072730E">
        <w:rPr>
          <w:rFonts w:ascii="Arial" w:eastAsia="Batang" w:hAnsi="Arial" w:cs="Arial"/>
          <w:snapToGrid/>
          <w:szCs w:val="24"/>
        </w:rPr>
        <w:t>…</w:t>
      </w:r>
    </w:p>
    <w:p w14:paraId="598E956C" w14:textId="28F12F82" w:rsidR="00360304" w:rsidRPr="0072730E" w:rsidRDefault="0072730E" w:rsidP="003D1561">
      <w:pPr>
        <w:widowControl/>
        <w:spacing w:line="259" w:lineRule="auto"/>
        <w:ind w:left="720"/>
        <w:rPr>
          <w:rFonts w:ascii="Arial" w:eastAsia="Calibri" w:hAnsi="Arial" w:cs="Arial"/>
          <w:i/>
          <w:snapToGrid/>
          <w:szCs w:val="24"/>
        </w:rPr>
      </w:pPr>
      <w:bookmarkStart w:id="42" w:name="_Hlk66968930"/>
      <w:r w:rsidRPr="0072730E">
        <w:rPr>
          <w:rFonts w:ascii="Arial" w:eastAsia="Calibri" w:hAnsi="Arial" w:cs="Arial"/>
          <w:b/>
          <w:bCs/>
          <w:i/>
          <w:snapToGrid/>
          <w:szCs w:val="24"/>
        </w:rPr>
        <w:t xml:space="preserve">1224.28.5.5.2 </w:t>
      </w:r>
      <w:bookmarkEnd w:id="42"/>
      <w:proofErr w:type="spellStart"/>
      <w:r w:rsidRPr="0072730E">
        <w:rPr>
          <w:rFonts w:ascii="Arial" w:eastAsia="Calibri" w:hAnsi="Arial" w:cs="Arial"/>
          <w:b/>
          <w:bCs/>
          <w:i/>
          <w:snapToGrid/>
          <w:szCs w:val="24"/>
        </w:rPr>
        <w:t>iMRI</w:t>
      </w:r>
      <w:proofErr w:type="spellEnd"/>
      <w:r w:rsidRPr="0072730E">
        <w:rPr>
          <w:rFonts w:ascii="Arial" w:eastAsia="Calibri" w:hAnsi="Arial" w:cs="Arial"/>
          <w:b/>
          <w:bCs/>
          <w:i/>
          <w:snapToGrid/>
          <w:szCs w:val="24"/>
        </w:rPr>
        <w:t>.</w:t>
      </w:r>
      <w:r w:rsidRPr="0072730E">
        <w:rPr>
          <w:rFonts w:ascii="Arial" w:eastAsia="Calibri" w:hAnsi="Arial" w:cs="Arial"/>
          <w:i/>
          <w:snapToGrid/>
          <w:szCs w:val="24"/>
        </w:rPr>
        <w:t xml:space="preserve"> Hybrid operating rooms with intraoperative magnetic resonance imaging (</w:t>
      </w:r>
      <w:proofErr w:type="spellStart"/>
      <w:r w:rsidRPr="0072730E">
        <w:rPr>
          <w:rFonts w:ascii="Arial" w:eastAsia="Calibri" w:hAnsi="Arial" w:cs="Arial"/>
          <w:i/>
          <w:snapToGrid/>
          <w:szCs w:val="24"/>
        </w:rPr>
        <w:t>iMRI</w:t>
      </w:r>
      <w:proofErr w:type="spellEnd"/>
      <w:r w:rsidRPr="0072730E">
        <w:rPr>
          <w:rFonts w:ascii="Arial" w:eastAsia="Calibri" w:hAnsi="Arial" w:cs="Arial"/>
          <w:i/>
          <w:snapToGrid/>
          <w:szCs w:val="24"/>
        </w:rPr>
        <w:t>) systems shall comply with the following:</w:t>
      </w:r>
      <w:r w:rsidR="00B304C2">
        <w:rPr>
          <w:rFonts w:ascii="Arial" w:eastAsia="Calibri" w:hAnsi="Arial" w:cs="Arial"/>
          <w:i/>
          <w:snapToGrid/>
          <w:szCs w:val="24"/>
        </w:rPr>
        <w:br/>
      </w:r>
    </w:p>
    <w:p w14:paraId="036762C6" w14:textId="58169EC1" w:rsidR="00B304C2" w:rsidRPr="00B304C2" w:rsidRDefault="0072730E" w:rsidP="00B304C2">
      <w:pPr>
        <w:pStyle w:val="ListParagraph"/>
        <w:widowControl/>
        <w:numPr>
          <w:ilvl w:val="0"/>
          <w:numId w:val="26"/>
        </w:numPr>
        <w:spacing w:line="259" w:lineRule="auto"/>
        <w:rPr>
          <w:rFonts w:ascii="Arial" w:eastAsia="Calibri" w:hAnsi="Arial" w:cs="Arial"/>
          <w:i/>
          <w:snapToGrid/>
          <w:szCs w:val="24"/>
        </w:rPr>
      </w:pPr>
      <w:r w:rsidRPr="00B304C2">
        <w:rPr>
          <w:rFonts w:ascii="Arial" w:eastAsia="Calibri" w:hAnsi="Arial" w:cs="Arial"/>
          <w:i/>
          <w:snapToGrid/>
          <w:szCs w:val="24"/>
        </w:rPr>
        <w:t>Space and configuration requirements in Section 1224.18.4, except the clearances shall meet the requirements of 1224.28.5.1.</w:t>
      </w:r>
      <w:r w:rsidR="00B304C2" w:rsidRPr="00B304C2">
        <w:rPr>
          <w:rFonts w:ascii="Arial" w:eastAsia="Calibri" w:hAnsi="Arial" w:cs="Arial"/>
          <w:i/>
          <w:snapToGrid/>
          <w:szCs w:val="24"/>
        </w:rPr>
        <w:br/>
      </w:r>
    </w:p>
    <w:p w14:paraId="0B8DC03D" w14:textId="42B32AA6" w:rsidR="00360304" w:rsidRPr="00B304C2" w:rsidRDefault="0072730E" w:rsidP="00B304C2">
      <w:pPr>
        <w:pStyle w:val="ListParagraph"/>
        <w:widowControl/>
        <w:numPr>
          <w:ilvl w:val="0"/>
          <w:numId w:val="26"/>
        </w:numPr>
        <w:spacing w:line="259" w:lineRule="auto"/>
        <w:rPr>
          <w:rFonts w:ascii="Arial" w:eastAsia="Calibri" w:hAnsi="Arial" w:cs="Arial"/>
          <w:i/>
          <w:snapToGrid/>
          <w:szCs w:val="24"/>
        </w:rPr>
      </w:pPr>
      <w:r w:rsidRPr="00B304C2">
        <w:rPr>
          <w:rFonts w:ascii="Arial" w:eastAsia="Calibri" w:hAnsi="Arial" w:cs="Arial"/>
          <w:i/>
          <w:snapToGrid/>
          <w:szCs w:val="24"/>
        </w:rPr>
        <w:t>The control room shall comply with Section 1224.18.4, Item 1.</w:t>
      </w:r>
      <w:r w:rsidR="00B304C2" w:rsidRPr="00B304C2">
        <w:rPr>
          <w:rFonts w:ascii="Arial" w:eastAsia="Calibri" w:hAnsi="Arial" w:cs="Arial"/>
          <w:i/>
          <w:snapToGrid/>
          <w:szCs w:val="24"/>
        </w:rPr>
        <w:br/>
      </w:r>
    </w:p>
    <w:p w14:paraId="1D00A44D" w14:textId="71ACC339" w:rsidR="00360304" w:rsidRPr="00B304C2" w:rsidRDefault="0072730E" w:rsidP="00B304C2">
      <w:pPr>
        <w:pStyle w:val="ListParagraph"/>
        <w:widowControl/>
        <w:numPr>
          <w:ilvl w:val="0"/>
          <w:numId w:val="26"/>
        </w:numPr>
        <w:spacing w:line="259" w:lineRule="auto"/>
        <w:rPr>
          <w:rFonts w:ascii="Arial" w:eastAsia="Calibri" w:hAnsi="Arial" w:cs="Arial"/>
          <w:i/>
          <w:snapToGrid/>
          <w:szCs w:val="24"/>
        </w:rPr>
      </w:pPr>
      <w:r w:rsidRPr="00B304C2">
        <w:rPr>
          <w:rFonts w:ascii="Arial" w:eastAsia="Calibri" w:hAnsi="Arial" w:cs="Arial"/>
          <w:i/>
          <w:snapToGrid/>
          <w:szCs w:val="24"/>
        </w:rPr>
        <w:t>The anteroom shall comply with Section 1224.18.4.</w:t>
      </w:r>
      <w:r w:rsidRPr="00B304C2">
        <w:rPr>
          <w:rFonts w:ascii="Arial" w:eastAsia="Calibri" w:hAnsi="Arial" w:cs="Arial"/>
          <w:i/>
          <w:strike/>
          <w:snapToGrid/>
          <w:szCs w:val="24"/>
        </w:rPr>
        <w:t>2</w:t>
      </w:r>
      <w:r w:rsidRPr="00B304C2">
        <w:rPr>
          <w:rFonts w:ascii="Arial" w:eastAsia="Calibri" w:hAnsi="Arial" w:cs="Arial"/>
          <w:i/>
          <w:snapToGrid/>
          <w:szCs w:val="24"/>
          <w:u w:val="single"/>
        </w:rPr>
        <w:t xml:space="preserve">, </w:t>
      </w:r>
      <w:r w:rsidR="009501E8" w:rsidRPr="00B304C2">
        <w:rPr>
          <w:rFonts w:ascii="Arial" w:eastAsia="Calibri" w:hAnsi="Arial" w:cs="Arial"/>
          <w:i/>
          <w:snapToGrid/>
          <w:szCs w:val="24"/>
          <w:u w:val="single"/>
        </w:rPr>
        <w:t>I</w:t>
      </w:r>
      <w:r w:rsidRPr="00B304C2">
        <w:rPr>
          <w:rFonts w:ascii="Arial" w:eastAsia="Calibri" w:hAnsi="Arial" w:cs="Arial"/>
          <w:i/>
          <w:snapToGrid/>
          <w:szCs w:val="24"/>
          <w:u w:val="single"/>
        </w:rPr>
        <w:t>tem 2</w:t>
      </w:r>
      <w:r w:rsidRPr="00B304C2">
        <w:rPr>
          <w:rFonts w:ascii="Arial" w:eastAsia="Calibri" w:hAnsi="Arial" w:cs="Arial"/>
          <w:i/>
          <w:snapToGrid/>
          <w:szCs w:val="24"/>
        </w:rPr>
        <w:t>.</w:t>
      </w:r>
      <w:r w:rsidR="00B304C2" w:rsidRPr="00B304C2">
        <w:rPr>
          <w:rFonts w:ascii="Arial" w:eastAsia="Calibri" w:hAnsi="Arial" w:cs="Arial"/>
          <w:i/>
          <w:snapToGrid/>
          <w:szCs w:val="24"/>
        </w:rPr>
        <w:br/>
      </w:r>
    </w:p>
    <w:p w14:paraId="288EA36E" w14:textId="3B818497" w:rsidR="00360304" w:rsidRPr="00B304C2" w:rsidRDefault="0072730E" w:rsidP="00B304C2">
      <w:pPr>
        <w:pStyle w:val="ListParagraph"/>
        <w:widowControl/>
        <w:numPr>
          <w:ilvl w:val="0"/>
          <w:numId w:val="26"/>
        </w:numPr>
        <w:spacing w:line="259" w:lineRule="auto"/>
        <w:rPr>
          <w:rFonts w:ascii="Arial" w:eastAsia="Calibri" w:hAnsi="Arial" w:cs="Arial"/>
          <w:i/>
          <w:snapToGrid/>
          <w:szCs w:val="24"/>
        </w:rPr>
      </w:pPr>
      <w:r w:rsidRPr="00B304C2">
        <w:rPr>
          <w:rFonts w:ascii="Arial" w:eastAsia="Calibri" w:hAnsi="Arial" w:cs="Arial"/>
          <w:i/>
          <w:snapToGrid/>
          <w:szCs w:val="24"/>
        </w:rPr>
        <w:t xml:space="preserve">Entry doors to </w:t>
      </w:r>
      <w:proofErr w:type="spellStart"/>
      <w:r w:rsidRPr="00B304C2">
        <w:rPr>
          <w:rFonts w:ascii="Arial" w:eastAsia="Calibri" w:hAnsi="Arial" w:cs="Arial"/>
          <w:i/>
          <w:snapToGrid/>
          <w:szCs w:val="24"/>
        </w:rPr>
        <w:t>iMRI</w:t>
      </w:r>
      <w:proofErr w:type="spellEnd"/>
      <w:r w:rsidRPr="00B304C2">
        <w:rPr>
          <w:rFonts w:ascii="Arial" w:eastAsia="Calibri" w:hAnsi="Arial" w:cs="Arial"/>
          <w:i/>
          <w:snapToGrid/>
          <w:szCs w:val="24"/>
        </w:rPr>
        <w:t xml:space="preserve"> hybrid rooms shall swing outward from inside the room.</w:t>
      </w:r>
      <w:r w:rsidR="00B304C2" w:rsidRPr="00B304C2">
        <w:rPr>
          <w:rFonts w:ascii="Arial" w:eastAsia="Calibri" w:hAnsi="Arial" w:cs="Arial"/>
          <w:i/>
          <w:snapToGrid/>
          <w:szCs w:val="24"/>
        </w:rPr>
        <w:br/>
      </w:r>
    </w:p>
    <w:p w14:paraId="36553CFE" w14:textId="77777777" w:rsidR="0072730E" w:rsidRPr="0072730E" w:rsidRDefault="0072730E" w:rsidP="003D1561">
      <w:pPr>
        <w:widowControl/>
        <w:spacing w:line="259" w:lineRule="auto"/>
        <w:ind w:left="720"/>
        <w:rPr>
          <w:rFonts w:ascii="Arial" w:eastAsia="Calibri" w:hAnsi="Arial" w:cs="Arial"/>
          <w:i/>
          <w:snapToGrid/>
          <w:szCs w:val="24"/>
        </w:rPr>
      </w:pPr>
      <w:r w:rsidRPr="0072730E">
        <w:rPr>
          <w:rFonts w:ascii="Arial" w:eastAsia="Calibri" w:hAnsi="Arial" w:cs="Arial"/>
          <w:b/>
          <w:bCs/>
          <w:i/>
          <w:snapToGrid/>
          <w:szCs w:val="24"/>
        </w:rPr>
        <w:t>1224.28.5.5.3 Vascular imaging.</w:t>
      </w:r>
      <w:r w:rsidRPr="0072730E">
        <w:rPr>
          <w:rFonts w:ascii="Arial" w:eastAsia="Calibri" w:hAnsi="Arial" w:cs="Arial"/>
          <w:i/>
          <w:snapToGrid/>
          <w:szCs w:val="24"/>
        </w:rPr>
        <w:t xml:space="preserve"> Hybrid operating rooms with vascular imaging systems shall comply with Section 1224.28.4</w:t>
      </w:r>
      <w:r w:rsidRPr="0072730E">
        <w:rPr>
          <w:rFonts w:ascii="Arial" w:eastAsia="Calibri" w:hAnsi="Arial" w:cs="Arial"/>
          <w:i/>
          <w:strike/>
          <w:snapToGrid/>
          <w:szCs w:val="24"/>
        </w:rPr>
        <w:t>.4</w:t>
      </w:r>
      <w:r w:rsidRPr="0072730E">
        <w:rPr>
          <w:rFonts w:ascii="Arial" w:eastAsia="Calibri" w:hAnsi="Arial" w:cs="Arial"/>
          <w:i/>
          <w:snapToGrid/>
          <w:szCs w:val="24"/>
        </w:rPr>
        <w:t>.</w:t>
      </w:r>
    </w:p>
    <w:p w14:paraId="779B389A" w14:textId="74EBAB69" w:rsidR="00695F6F" w:rsidRPr="00F125A1" w:rsidRDefault="0072730E" w:rsidP="00F125A1">
      <w:pPr>
        <w:widowControl/>
        <w:autoSpaceDE w:val="0"/>
        <w:autoSpaceDN w:val="0"/>
        <w:adjustRightInd w:val="0"/>
        <w:rPr>
          <w:rFonts w:ascii="Arial" w:eastAsia="Calibri" w:hAnsi="Arial" w:cs="Arial"/>
          <w:i/>
          <w:snapToGrid/>
          <w:szCs w:val="24"/>
        </w:rPr>
      </w:pPr>
      <w:r w:rsidRPr="0072730E">
        <w:rPr>
          <w:rFonts w:ascii="Arial" w:eastAsia="Batang" w:hAnsi="Arial" w:cs="Arial"/>
          <w:snapToGrid/>
          <w:szCs w:val="24"/>
        </w:rPr>
        <w:t>…</w:t>
      </w:r>
    </w:p>
    <w:p w14:paraId="18D76F4C" w14:textId="77777777" w:rsidR="00695F6F" w:rsidRPr="00AD67B3" w:rsidRDefault="00695F6F" w:rsidP="00695F6F">
      <w:pPr>
        <w:spacing w:before="120"/>
        <w:rPr>
          <w:rFonts w:ascii="Arial" w:hAnsi="Arial" w:cs="Arial"/>
        </w:rPr>
      </w:pPr>
      <w:r w:rsidRPr="00AD67B3">
        <w:rPr>
          <w:rFonts w:ascii="Arial" w:hAnsi="Arial" w:cs="Arial"/>
          <w:b/>
        </w:rPr>
        <w:t>Notation:</w:t>
      </w:r>
    </w:p>
    <w:p w14:paraId="1BD57A1F"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7BAC3FC"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2FD9AC1" w14:textId="77777777" w:rsidR="00695F6F" w:rsidRDefault="00695F6F" w:rsidP="00695F6F">
      <w:pPr>
        <w:rPr>
          <w:rFonts w:ascii="Arial" w:hAnsi="Arial" w:cs="Arial"/>
        </w:rPr>
      </w:pPr>
    </w:p>
    <w:p w14:paraId="5626896C" w14:textId="680A4D50" w:rsidR="00695F6F" w:rsidRPr="009501E8" w:rsidRDefault="00695F6F" w:rsidP="00695F6F">
      <w:pPr>
        <w:pStyle w:val="Heading1"/>
        <w:spacing w:before="60"/>
        <w:rPr>
          <w:rFonts w:cs="Arial"/>
        </w:rPr>
      </w:pPr>
      <w:r>
        <w:t xml:space="preserve">Item </w:t>
      </w:r>
      <w:r w:rsidR="00F125A1">
        <w:t>24</w:t>
      </w:r>
      <w:r>
        <w:br/>
      </w:r>
      <w:r w:rsidR="00F125A1" w:rsidRPr="00F125A1">
        <w:t>CHAPTER 12 INTERIOR ENVIRONMENT</w:t>
      </w:r>
      <w:r w:rsidR="00F125A1">
        <w:br/>
      </w:r>
      <w:r w:rsidR="009501E8" w:rsidRPr="009501E8">
        <w:rPr>
          <w:rFonts w:eastAsia="Calibri" w:cs="Arial"/>
          <w:i/>
          <w:iCs/>
          <w:snapToGrid/>
          <w:color w:val="000000"/>
          <w:szCs w:val="24"/>
        </w:rPr>
        <w:t>1224.29 INTENSIVE CARE UNITS</w:t>
      </w:r>
      <w:r w:rsidR="003A2D59">
        <w:rPr>
          <w:rFonts w:eastAsia="Calibri" w:cs="Arial"/>
          <w:i/>
          <w:iCs/>
          <w:snapToGrid/>
          <w:color w:val="000000"/>
          <w:szCs w:val="24"/>
        </w:rPr>
        <w:t>.</w:t>
      </w:r>
    </w:p>
    <w:p w14:paraId="24ADD9DA" w14:textId="77777777" w:rsidR="00F125A1" w:rsidRPr="00F125A1" w:rsidRDefault="00F125A1" w:rsidP="00F125A1">
      <w:pPr>
        <w:widowControl/>
        <w:spacing w:line="259" w:lineRule="auto"/>
        <w:rPr>
          <w:rFonts w:ascii="Arial" w:eastAsia="Calibri" w:hAnsi="Arial" w:cs="Arial"/>
          <w:b/>
          <w:bCs/>
          <w:i/>
          <w:iCs/>
          <w:snapToGrid/>
          <w:sz w:val="20"/>
        </w:rPr>
      </w:pPr>
      <w:r w:rsidRPr="00F125A1">
        <w:rPr>
          <w:rFonts w:ascii="Arial" w:eastAsia="Batang" w:hAnsi="Arial" w:cs="Arial"/>
          <w:snapToGrid/>
          <w:szCs w:val="24"/>
        </w:rPr>
        <w:t>…</w:t>
      </w:r>
    </w:p>
    <w:p w14:paraId="3C8B468E" w14:textId="3F670044" w:rsidR="00F125A1" w:rsidRDefault="00F125A1" w:rsidP="00951C81">
      <w:pPr>
        <w:widowControl/>
        <w:spacing w:line="259" w:lineRule="auto"/>
        <w:rPr>
          <w:rFonts w:ascii="Arial" w:eastAsia="Calibri" w:hAnsi="Arial" w:cs="Arial"/>
          <w:i/>
          <w:snapToGrid/>
          <w:szCs w:val="24"/>
          <w:u w:val="single"/>
        </w:rPr>
      </w:pPr>
      <w:r w:rsidRPr="00F125A1">
        <w:rPr>
          <w:rFonts w:ascii="Arial" w:eastAsia="Calibri" w:hAnsi="Arial" w:cs="Arial"/>
          <w:b/>
          <w:bCs/>
          <w:i/>
          <w:snapToGrid/>
          <w:szCs w:val="24"/>
        </w:rPr>
        <w:t>1224.29.1.12 Medication station.</w:t>
      </w:r>
      <w:r w:rsidRPr="00F125A1">
        <w:rPr>
          <w:rFonts w:ascii="Arial" w:eastAsia="Calibri" w:hAnsi="Arial" w:cs="Arial"/>
          <w:i/>
          <w:snapToGrid/>
          <w:szCs w:val="24"/>
        </w:rPr>
        <w:t xml:space="preserve"> A medication station shall be provided in accordance with Section 1224.4.4.4. </w:t>
      </w:r>
      <w:r w:rsidRPr="00F125A1">
        <w:rPr>
          <w:rFonts w:ascii="Arial" w:eastAsia="Calibri" w:hAnsi="Arial" w:cs="Arial"/>
          <w:i/>
          <w:snapToGrid/>
          <w:szCs w:val="24"/>
          <w:u w:val="single"/>
        </w:rPr>
        <w:t>Refrigerated storage is required.</w:t>
      </w:r>
    </w:p>
    <w:p w14:paraId="6D821195" w14:textId="77777777" w:rsidR="00951C81" w:rsidRPr="00F125A1" w:rsidRDefault="00951C81" w:rsidP="00951C81">
      <w:pPr>
        <w:widowControl/>
        <w:spacing w:line="259" w:lineRule="auto"/>
        <w:rPr>
          <w:rFonts w:ascii="Arial" w:eastAsia="Calibri" w:hAnsi="Arial" w:cs="Arial"/>
          <w:i/>
          <w:snapToGrid/>
          <w:szCs w:val="24"/>
        </w:rPr>
      </w:pPr>
    </w:p>
    <w:p w14:paraId="1AEA575F" w14:textId="31E97C03" w:rsidR="00F125A1" w:rsidRDefault="00F125A1" w:rsidP="00951C81">
      <w:pPr>
        <w:widowControl/>
        <w:spacing w:line="259" w:lineRule="auto"/>
        <w:rPr>
          <w:rFonts w:ascii="Arial" w:eastAsia="Calibri" w:hAnsi="Arial" w:cs="Arial"/>
          <w:i/>
          <w:snapToGrid/>
          <w:szCs w:val="24"/>
        </w:rPr>
      </w:pPr>
      <w:r w:rsidRPr="00F125A1">
        <w:rPr>
          <w:rFonts w:ascii="Arial" w:eastAsia="Calibri" w:hAnsi="Arial" w:cs="Arial"/>
          <w:b/>
          <w:bCs/>
          <w:i/>
          <w:iCs/>
          <w:snapToGrid/>
          <w:color w:val="000000"/>
          <w:szCs w:val="24"/>
        </w:rPr>
        <w:t>1224.29.1.13 Airborne infection isolation room.</w:t>
      </w:r>
      <w:r w:rsidRPr="00F125A1">
        <w:rPr>
          <w:rFonts w:ascii="Arial" w:eastAsia="Calibri" w:hAnsi="Arial" w:cs="Arial"/>
          <w:i/>
          <w:snapToGrid/>
          <w:szCs w:val="24"/>
        </w:rPr>
        <w:t xml:space="preserve"> At least one airborne infection isolation room shall be provided per unit. The room shall comply with the requirements of Section 1224.14.3; however, the adjoining toilet room is not required. Modular toilet units located within a privacy curtain may be used within the airborne infection isolation room. The modular toilet fixture shall comply with Section 1224.29.1.4.</w:t>
      </w:r>
    </w:p>
    <w:p w14:paraId="0197B31C" w14:textId="77777777" w:rsidR="00F125A1" w:rsidRPr="00F125A1" w:rsidRDefault="00F125A1" w:rsidP="00951C81">
      <w:pPr>
        <w:widowControl/>
        <w:spacing w:line="259" w:lineRule="auto"/>
        <w:ind w:left="360"/>
        <w:rPr>
          <w:rFonts w:ascii="Arial" w:eastAsia="Calibri" w:hAnsi="Arial" w:cs="Arial"/>
          <w:i/>
          <w:snapToGrid/>
          <w:szCs w:val="24"/>
        </w:rPr>
      </w:pPr>
      <w:r w:rsidRPr="00F125A1">
        <w:rPr>
          <w:rFonts w:ascii="Arial" w:eastAsia="Calibri" w:hAnsi="Arial" w:cs="Arial"/>
          <w:b/>
          <w:bCs/>
          <w:i/>
          <w:snapToGrid/>
          <w:szCs w:val="24"/>
        </w:rPr>
        <w:t>Exception:</w:t>
      </w:r>
      <w:r w:rsidRPr="00F125A1">
        <w:rPr>
          <w:rFonts w:ascii="Arial" w:eastAsia="Calibri" w:hAnsi="Arial" w:cs="Arial"/>
          <w:i/>
          <w:snapToGrid/>
          <w:szCs w:val="24"/>
        </w:rPr>
        <w:t xml:space="preserve"> When approved by the licensing agency an airborne infection isolation room is not required for small or rural hospitals </w:t>
      </w:r>
      <w:r w:rsidRPr="00F125A1">
        <w:rPr>
          <w:rFonts w:ascii="Arial" w:eastAsia="Calibri" w:hAnsi="Arial" w:cs="Arial"/>
          <w:i/>
          <w:snapToGrid/>
          <w:szCs w:val="24"/>
          <w:u w:val="single"/>
        </w:rPr>
        <w:t>or protected environment units</w:t>
      </w:r>
      <w:r w:rsidRPr="00F125A1">
        <w:rPr>
          <w:rFonts w:ascii="Arial" w:eastAsia="Calibri" w:hAnsi="Arial" w:cs="Arial"/>
          <w:i/>
          <w:snapToGrid/>
          <w:szCs w:val="24"/>
        </w:rPr>
        <w:t>.</w:t>
      </w:r>
    </w:p>
    <w:p w14:paraId="33BEF7AA" w14:textId="77777777" w:rsidR="00F125A1" w:rsidRPr="00F125A1" w:rsidRDefault="00F125A1" w:rsidP="00F125A1">
      <w:pPr>
        <w:widowControl/>
        <w:autoSpaceDE w:val="0"/>
        <w:autoSpaceDN w:val="0"/>
        <w:adjustRightInd w:val="0"/>
        <w:rPr>
          <w:rFonts w:ascii="Arial" w:eastAsia="Calibri" w:hAnsi="Arial" w:cs="Arial"/>
          <w:i/>
          <w:iCs/>
          <w:snapToGrid/>
          <w:color w:val="000000"/>
          <w:szCs w:val="24"/>
        </w:rPr>
      </w:pPr>
      <w:r w:rsidRPr="00F125A1">
        <w:rPr>
          <w:rFonts w:ascii="Arial" w:eastAsia="Batang" w:hAnsi="Arial" w:cs="Arial"/>
          <w:snapToGrid/>
          <w:szCs w:val="24"/>
        </w:rPr>
        <w:t>…</w:t>
      </w:r>
    </w:p>
    <w:p w14:paraId="297D5374" w14:textId="77777777" w:rsidR="00695F6F" w:rsidRPr="00AD67B3" w:rsidRDefault="00695F6F" w:rsidP="00695F6F">
      <w:pPr>
        <w:spacing w:before="120"/>
        <w:rPr>
          <w:rFonts w:ascii="Arial" w:hAnsi="Arial" w:cs="Arial"/>
        </w:rPr>
      </w:pPr>
      <w:r w:rsidRPr="00AD67B3">
        <w:rPr>
          <w:rFonts w:ascii="Arial" w:hAnsi="Arial" w:cs="Arial"/>
          <w:b/>
        </w:rPr>
        <w:lastRenderedPageBreak/>
        <w:t>Notation:</w:t>
      </w:r>
    </w:p>
    <w:p w14:paraId="47F753FE"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65E22B8"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466D8D2" w14:textId="77777777" w:rsidR="00695F6F" w:rsidRDefault="00695F6F" w:rsidP="00695F6F">
      <w:pPr>
        <w:rPr>
          <w:rFonts w:ascii="Arial" w:hAnsi="Arial" w:cs="Arial"/>
        </w:rPr>
      </w:pPr>
    </w:p>
    <w:p w14:paraId="48989A06" w14:textId="19CAADEE" w:rsidR="00695F6F" w:rsidRPr="00746602" w:rsidRDefault="00695F6F" w:rsidP="00695F6F">
      <w:pPr>
        <w:pStyle w:val="Heading1"/>
        <w:spacing w:before="60"/>
        <w:rPr>
          <w:rFonts w:cs="Arial"/>
        </w:rPr>
      </w:pPr>
      <w:r>
        <w:t xml:space="preserve">Item </w:t>
      </w:r>
      <w:r w:rsidR="00F125A1">
        <w:t>25</w:t>
      </w:r>
      <w:r>
        <w:br/>
      </w:r>
      <w:r w:rsidR="00F125A1" w:rsidRPr="00F125A1">
        <w:t>CHAPTER 12 INTERIOR ENVIRONMENT</w:t>
      </w:r>
      <w:r w:rsidR="00F125A1">
        <w:br/>
      </w:r>
      <w:r w:rsidR="003A2D59" w:rsidRPr="003A2D59">
        <w:rPr>
          <w:rFonts w:eastAsia="Calibri" w:cs="Arial"/>
          <w:i/>
          <w:iCs/>
          <w:snapToGrid/>
          <w:color w:val="000000"/>
          <w:szCs w:val="24"/>
        </w:rPr>
        <w:t>1224.29.2 Newborn intensive care units (NICU)</w:t>
      </w:r>
      <w:r w:rsidR="003A2D59">
        <w:rPr>
          <w:rFonts w:eastAsia="Calibri" w:cs="Arial"/>
          <w:i/>
          <w:iCs/>
          <w:snapToGrid/>
          <w:color w:val="000000"/>
          <w:szCs w:val="24"/>
        </w:rPr>
        <w:t>.</w:t>
      </w:r>
    </w:p>
    <w:p w14:paraId="640C8CE5" w14:textId="77777777" w:rsidR="00F125A1" w:rsidRPr="00F125A1" w:rsidRDefault="00F125A1" w:rsidP="00F125A1">
      <w:pPr>
        <w:widowControl/>
        <w:spacing w:line="259" w:lineRule="auto"/>
        <w:rPr>
          <w:rFonts w:ascii="Arial" w:eastAsia="Batang" w:hAnsi="Arial" w:cs="Arial"/>
          <w:snapToGrid/>
          <w:szCs w:val="24"/>
        </w:rPr>
      </w:pPr>
      <w:r w:rsidRPr="00F125A1">
        <w:rPr>
          <w:rFonts w:ascii="Arial" w:eastAsia="Batang" w:hAnsi="Arial" w:cs="Arial"/>
          <w:snapToGrid/>
          <w:szCs w:val="24"/>
        </w:rPr>
        <w:t>…</w:t>
      </w:r>
    </w:p>
    <w:p w14:paraId="4DB79EFE" w14:textId="77777777" w:rsidR="00F125A1" w:rsidRPr="00F125A1" w:rsidRDefault="00F125A1" w:rsidP="00951C81">
      <w:pPr>
        <w:widowControl/>
        <w:autoSpaceDE w:val="0"/>
        <w:autoSpaceDN w:val="0"/>
        <w:adjustRightInd w:val="0"/>
        <w:rPr>
          <w:rFonts w:ascii="Arial" w:eastAsia="Calibri" w:hAnsi="Arial" w:cs="Arial"/>
          <w:i/>
          <w:snapToGrid/>
          <w:szCs w:val="24"/>
        </w:rPr>
      </w:pPr>
      <w:r w:rsidRPr="00F125A1">
        <w:rPr>
          <w:rFonts w:ascii="Arial" w:eastAsia="Calibri" w:hAnsi="Arial" w:cs="Arial"/>
          <w:b/>
          <w:bCs/>
          <w:i/>
          <w:iCs/>
          <w:snapToGrid/>
          <w:color w:val="000000"/>
          <w:szCs w:val="24"/>
        </w:rPr>
        <w:t>1224.29.2.6 Area.</w:t>
      </w:r>
      <w:r w:rsidRPr="00F125A1">
        <w:rPr>
          <w:rFonts w:ascii="Arial" w:eastAsia="Calibri" w:hAnsi="Arial" w:cs="Arial"/>
          <w:i/>
          <w:iCs/>
          <w:snapToGrid/>
          <w:szCs w:val="24"/>
        </w:rPr>
        <w:t xml:space="preserve"> </w:t>
      </w:r>
      <w:r w:rsidRPr="00F125A1">
        <w:rPr>
          <w:rFonts w:ascii="Arial" w:eastAsia="Calibri" w:hAnsi="Arial" w:cs="Arial"/>
          <w:i/>
          <w:snapToGrid/>
          <w:szCs w:val="24"/>
        </w:rPr>
        <w:t xml:space="preserve">Each patient care space shall contain a minimum of 120 square feet (11.15 m2) of clear floor area per bassinet excluding handwashing fixtures and aisles </w:t>
      </w:r>
      <w:r w:rsidRPr="00F125A1">
        <w:rPr>
          <w:rFonts w:ascii="Arial" w:eastAsia="Calibri" w:hAnsi="Arial" w:cs="Arial"/>
          <w:i/>
          <w:iCs/>
          <w:snapToGrid/>
          <w:szCs w:val="24"/>
          <w:u w:val="single"/>
        </w:rPr>
        <w:t>with a minimum headwall width of 11 feet (3353 mm)</w:t>
      </w:r>
      <w:r w:rsidRPr="00F125A1">
        <w:rPr>
          <w:rFonts w:ascii="Arial" w:eastAsia="Calibri" w:hAnsi="Arial" w:cs="Arial"/>
          <w:i/>
          <w:snapToGrid/>
          <w:szCs w:val="24"/>
        </w:rPr>
        <w:t xml:space="preserve">. There shall be an aisle for circulation adjacent to each patient care space with a minimum width of 4 feet (1219 mm). </w:t>
      </w:r>
    </w:p>
    <w:p w14:paraId="0C17922E" w14:textId="77777777" w:rsidR="00695F6F" w:rsidRDefault="00695F6F" w:rsidP="00695F6F">
      <w:pPr>
        <w:rPr>
          <w:rFonts w:ascii="Arial" w:hAnsi="Arial" w:cs="Arial"/>
          <w:bCs/>
          <w:iCs/>
          <w:szCs w:val="24"/>
        </w:rPr>
      </w:pPr>
      <w:r w:rsidRPr="001D0E81">
        <w:rPr>
          <w:rFonts w:ascii="Arial" w:hAnsi="Arial" w:cs="Arial"/>
          <w:bCs/>
          <w:iCs/>
          <w:szCs w:val="24"/>
        </w:rPr>
        <w:t>…</w:t>
      </w:r>
    </w:p>
    <w:p w14:paraId="7F4FB25E" w14:textId="77777777" w:rsidR="00695F6F" w:rsidRPr="00AD67B3" w:rsidRDefault="00695F6F" w:rsidP="00695F6F">
      <w:pPr>
        <w:spacing w:before="120"/>
        <w:rPr>
          <w:rFonts w:ascii="Arial" w:hAnsi="Arial" w:cs="Arial"/>
        </w:rPr>
      </w:pPr>
      <w:r w:rsidRPr="00AD67B3">
        <w:rPr>
          <w:rFonts w:ascii="Arial" w:hAnsi="Arial" w:cs="Arial"/>
          <w:b/>
        </w:rPr>
        <w:t>Notation:</w:t>
      </w:r>
    </w:p>
    <w:p w14:paraId="2F7AC12D"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351AD19"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F6A5214" w14:textId="77777777" w:rsidR="00695F6F" w:rsidRDefault="00695F6F" w:rsidP="00695F6F">
      <w:pPr>
        <w:rPr>
          <w:rFonts w:ascii="Arial" w:hAnsi="Arial" w:cs="Arial"/>
        </w:rPr>
      </w:pPr>
    </w:p>
    <w:p w14:paraId="32492650" w14:textId="6F9089AC" w:rsidR="006B0985" w:rsidRPr="003A2D59" w:rsidRDefault="00695F6F" w:rsidP="003A2D59">
      <w:pPr>
        <w:pStyle w:val="Heading1"/>
        <w:spacing w:before="60"/>
        <w:rPr>
          <w:rFonts w:cs="Arial"/>
        </w:rPr>
      </w:pPr>
      <w:r w:rsidRPr="00D92193">
        <w:t xml:space="preserve">Item </w:t>
      </w:r>
      <w:r w:rsidR="00BC0D88" w:rsidRPr="00D92193">
        <w:t>26</w:t>
      </w:r>
      <w:r w:rsidRPr="00D92193">
        <w:br/>
      </w:r>
      <w:r w:rsidR="00BC0D88" w:rsidRPr="00D92193">
        <w:t>CHAPTER 12 INTERIOR ENVIRONMENT</w:t>
      </w:r>
      <w:r w:rsidR="00BC0D88">
        <w:br/>
      </w:r>
      <w:r w:rsidR="006B0985" w:rsidRPr="003A2D59">
        <w:rPr>
          <w:rFonts w:eastAsia="Calibri" w:cs="Arial"/>
          <w:i/>
          <w:iCs/>
          <w:snapToGrid/>
          <w:color w:val="000000"/>
          <w:szCs w:val="24"/>
        </w:rPr>
        <w:t>1224.30 PEDIATRIC AND ADOLESCENT UNIT.</w:t>
      </w:r>
    </w:p>
    <w:p w14:paraId="60268E93" w14:textId="749F20AA" w:rsidR="006B0985" w:rsidRPr="003A2D59" w:rsidRDefault="006B0985" w:rsidP="006B0985">
      <w:pPr>
        <w:widowControl/>
        <w:autoSpaceDE w:val="0"/>
        <w:autoSpaceDN w:val="0"/>
        <w:adjustRightInd w:val="0"/>
        <w:rPr>
          <w:rFonts w:ascii="Arial" w:eastAsia="Calibri" w:hAnsi="Arial" w:cs="Arial"/>
          <w:snapToGrid/>
          <w:color w:val="000000"/>
          <w:szCs w:val="24"/>
        </w:rPr>
      </w:pPr>
      <w:r w:rsidRPr="003A2D59">
        <w:rPr>
          <w:rFonts w:ascii="Arial" w:eastAsia="Calibri" w:hAnsi="Arial" w:cs="Arial"/>
          <w:snapToGrid/>
          <w:color w:val="000000"/>
          <w:szCs w:val="24"/>
        </w:rPr>
        <w:t>…</w:t>
      </w:r>
    </w:p>
    <w:p w14:paraId="7A44FA46" w14:textId="067EAE53" w:rsidR="006B0985" w:rsidRDefault="006B0985" w:rsidP="00951C81">
      <w:pPr>
        <w:widowControl/>
        <w:autoSpaceDE w:val="0"/>
        <w:autoSpaceDN w:val="0"/>
        <w:adjustRightInd w:val="0"/>
        <w:rPr>
          <w:rFonts w:ascii="Arial" w:eastAsia="Calibri" w:hAnsi="Arial" w:cs="Arial"/>
          <w:i/>
          <w:snapToGrid/>
          <w:szCs w:val="24"/>
        </w:rPr>
      </w:pPr>
      <w:bookmarkStart w:id="43" w:name="_Hlk69132389"/>
      <w:r w:rsidRPr="006B0985">
        <w:rPr>
          <w:rFonts w:ascii="Arial" w:eastAsia="Calibri" w:hAnsi="Arial" w:cs="Arial"/>
          <w:b/>
          <w:bCs/>
          <w:i/>
          <w:snapToGrid/>
          <w:szCs w:val="24"/>
        </w:rPr>
        <w:t>1224.30.1 Patient rooms.</w:t>
      </w:r>
      <w:r w:rsidRPr="006B0985">
        <w:rPr>
          <w:rFonts w:ascii="Arial" w:eastAsia="Calibri" w:hAnsi="Arial" w:cs="Arial"/>
          <w:i/>
          <w:snapToGrid/>
          <w:szCs w:val="24"/>
        </w:rPr>
        <w:t xml:space="preserve"> </w:t>
      </w:r>
      <w:r w:rsidRPr="006B0985">
        <w:rPr>
          <w:rFonts w:ascii="Arial" w:eastAsia="Calibri" w:hAnsi="Arial" w:cs="Arial"/>
          <w:i/>
          <w:snapToGrid/>
          <w:szCs w:val="24"/>
          <w:u w:val="single"/>
        </w:rPr>
        <w:t xml:space="preserve">Patient rooms shall have direct visual observation between either a centralized or distributed nurse station or workstation or by other means if approved by licensing agency. </w:t>
      </w:r>
      <w:bookmarkEnd w:id="43"/>
      <w:r w:rsidRPr="006B0985">
        <w:rPr>
          <w:rFonts w:ascii="Arial" w:eastAsia="Calibri" w:hAnsi="Arial" w:cs="Arial"/>
          <w:i/>
          <w:snapToGrid/>
          <w:szCs w:val="24"/>
        </w:rPr>
        <w:t>Each patient room shall meet the following standards:</w:t>
      </w:r>
    </w:p>
    <w:p w14:paraId="44F25881" w14:textId="77777777" w:rsidR="00951C81" w:rsidRPr="006B0985" w:rsidRDefault="00951C81" w:rsidP="00951C81">
      <w:pPr>
        <w:widowControl/>
        <w:autoSpaceDE w:val="0"/>
        <w:autoSpaceDN w:val="0"/>
        <w:adjustRightInd w:val="0"/>
        <w:rPr>
          <w:rFonts w:ascii="Arial" w:eastAsia="Calibri" w:hAnsi="Arial" w:cs="Arial"/>
          <w:i/>
          <w:snapToGrid/>
          <w:szCs w:val="24"/>
        </w:rPr>
      </w:pPr>
    </w:p>
    <w:p w14:paraId="5829D2AB" w14:textId="77777777" w:rsidR="00951C81" w:rsidRDefault="006B0985" w:rsidP="00951C81">
      <w:pPr>
        <w:widowControl/>
        <w:autoSpaceDE w:val="0"/>
        <w:autoSpaceDN w:val="0"/>
        <w:adjustRightInd w:val="0"/>
        <w:ind w:left="360"/>
        <w:rPr>
          <w:rFonts w:ascii="Arial" w:eastAsia="Calibri" w:hAnsi="Arial" w:cs="Arial"/>
          <w:i/>
          <w:snapToGrid/>
          <w:szCs w:val="24"/>
        </w:rPr>
      </w:pPr>
      <w:r w:rsidRPr="006B0985">
        <w:rPr>
          <w:rFonts w:ascii="Arial" w:eastAsia="Calibri" w:hAnsi="Arial" w:cs="Arial"/>
          <w:b/>
          <w:bCs/>
          <w:i/>
          <w:snapToGrid/>
          <w:szCs w:val="24"/>
        </w:rPr>
        <w:t>1224.30.1.1 Beds.</w:t>
      </w:r>
      <w:r w:rsidRPr="006B0985">
        <w:rPr>
          <w:rFonts w:ascii="Arial" w:eastAsia="Calibri" w:hAnsi="Arial" w:cs="Arial"/>
          <w:i/>
          <w:snapToGrid/>
          <w:szCs w:val="24"/>
        </w:rPr>
        <w:t xml:space="preserve"> The space requirements for pediatric patient beds shall be the same as required by Section 1224.14.1.2.</w:t>
      </w:r>
    </w:p>
    <w:p w14:paraId="7803E360" w14:textId="77777777" w:rsidR="00951C81" w:rsidRDefault="00951C81" w:rsidP="00951C81">
      <w:pPr>
        <w:widowControl/>
        <w:autoSpaceDE w:val="0"/>
        <w:autoSpaceDN w:val="0"/>
        <w:adjustRightInd w:val="0"/>
        <w:ind w:left="360"/>
        <w:rPr>
          <w:rFonts w:ascii="Arial" w:eastAsia="Calibri" w:hAnsi="Arial" w:cs="Arial"/>
          <w:i/>
          <w:snapToGrid/>
          <w:szCs w:val="24"/>
        </w:rPr>
      </w:pPr>
    </w:p>
    <w:p w14:paraId="636B7AC9" w14:textId="5783D80A" w:rsidR="006B0985" w:rsidRPr="006B0985" w:rsidRDefault="006B0985" w:rsidP="00951C81">
      <w:pPr>
        <w:widowControl/>
        <w:autoSpaceDE w:val="0"/>
        <w:autoSpaceDN w:val="0"/>
        <w:adjustRightInd w:val="0"/>
        <w:ind w:left="360"/>
        <w:rPr>
          <w:rFonts w:ascii="Arial" w:eastAsia="Calibri" w:hAnsi="Arial" w:cs="Arial"/>
          <w:i/>
          <w:snapToGrid/>
          <w:szCs w:val="24"/>
        </w:rPr>
      </w:pPr>
      <w:r w:rsidRPr="006B0985">
        <w:rPr>
          <w:rFonts w:ascii="Arial" w:eastAsia="Calibri" w:hAnsi="Arial" w:cs="Arial"/>
          <w:b/>
          <w:bCs/>
          <w:i/>
          <w:snapToGrid/>
          <w:szCs w:val="24"/>
        </w:rPr>
        <w:t>1224.30.1.2 Windows.</w:t>
      </w:r>
      <w:r w:rsidRPr="006B0985">
        <w:rPr>
          <w:rFonts w:ascii="Arial" w:eastAsia="Calibri" w:hAnsi="Arial" w:cs="Arial"/>
          <w:i/>
          <w:snapToGrid/>
          <w:szCs w:val="24"/>
        </w:rPr>
        <w:t xml:space="preserve"> Each patient room shall have a window in accordance with Section 1224.4.9.</w:t>
      </w:r>
    </w:p>
    <w:p w14:paraId="2D5252BA" w14:textId="77777777" w:rsidR="006B0985" w:rsidRPr="006B0985" w:rsidRDefault="006B0985" w:rsidP="006B0985">
      <w:pPr>
        <w:widowControl/>
        <w:autoSpaceDE w:val="0"/>
        <w:autoSpaceDN w:val="0"/>
        <w:adjustRightInd w:val="0"/>
        <w:rPr>
          <w:rFonts w:ascii="Arial" w:eastAsia="Batang" w:hAnsi="Arial" w:cs="Arial"/>
          <w:snapToGrid/>
          <w:szCs w:val="24"/>
        </w:rPr>
      </w:pPr>
      <w:r w:rsidRPr="006B0985">
        <w:rPr>
          <w:rFonts w:ascii="Arial" w:eastAsia="Batang" w:hAnsi="Arial" w:cs="Arial"/>
          <w:snapToGrid/>
          <w:szCs w:val="24"/>
        </w:rPr>
        <w:t>…</w:t>
      </w:r>
    </w:p>
    <w:p w14:paraId="10E39B4C" w14:textId="20733A05" w:rsidR="00951C81" w:rsidRDefault="006B0985" w:rsidP="00951C81">
      <w:pPr>
        <w:widowControl/>
        <w:autoSpaceDE w:val="0"/>
        <w:autoSpaceDN w:val="0"/>
        <w:adjustRightInd w:val="0"/>
        <w:rPr>
          <w:rFonts w:ascii="Arial" w:eastAsia="Calibri" w:hAnsi="Arial" w:cs="Arial"/>
          <w:i/>
          <w:snapToGrid/>
          <w:szCs w:val="24"/>
        </w:rPr>
      </w:pPr>
      <w:r w:rsidRPr="006B0985">
        <w:rPr>
          <w:rFonts w:ascii="Arial" w:eastAsia="Calibri" w:hAnsi="Arial" w:cs="Arial"/>
          <w:b/>
          <w:bCs/>
          <w:i/>
          <w:snapToGrid/>
          <w:szCs w:val="24"/>
        </w:rPr>
        <w:t xml:space="preserve">1224.30.2 Examination </w:t>
      </w:r>
      <w:r w:rsidR="005F376C" w:rsidRPr="00093423">
        <w:rPr>
          <w:rFonts w:ascii="Arial" w:eastAsia="Calibri" w:hAnsi="Arial" w:cs="Arial"/>
          <w:b/>
          <w:bCs/>
          <w:i/>
          <w:snapToGrid/>
          <w:szCs w:val="24"/>
          <w:u w:val="single"/>
        </w:rPr>
        <w:t>room</w:t>
      </w:r>
      <w:r w:rsidR="005F376C" w:rsidRPr="00093423">
        <w:rPr>
          <w:rFonts w:ascii="Arial" w:eastAsia="Calibri" w:hAnsi="Arial" w:cs="Arial"/>
          <w:b/>
          <w:bCs/>
          <w:i/>
          <w:snapToGrid/>
          <w:szCs w:val="24"/>
        </w:rPr>
        <w:t xml:space="preserve"> </w:t>
      </w:r>
      <w:r w:rsidRPr="006B0985">
        <w:rPr>
          <w:rFonts w:ascii="Arial" w:eastAsia="Calibri" w:hAnsi="Arial" w:cs="Arial"/>
          <w:b/>
          <w:bCs/>
          <w:i/>
          <w:strike/>
          <w:snapToGrid/>
          <w:szCs w:val="24"/>
        </w:rPr>
        <w:t>or</w:t>
      </w:r>
      <w:r w:rsidRPr="006B0985">
        <w:rPr>
          <w:rFonts w:ascii="Arial" w:eastAsia="Calibri" w:hAnsi="Arial" w:cs="Arial"/>
          <w:b/>
          <w:bCs/>
          <w:i/>
          <w:snapToGrid/>
          <w:szCs w:val="24"/>
        </w:rPr>
        <w:t xml:space="preserve"> </w:t>
      </w:r>
      <w:r w:rsidRPr="006B0985">
        <w:rPr>
          <w:rFonts w:ascii="Arial" w:eastAsia="Calibri" w:hAnsi="Arial" w:cs="Arial"/>
          <w:b/>
          <w:bCs/>
          <w:i/>
          <w:snapToGrid/>
          <w:szCs w:val="24"/>
          <w:u w:val="single"/>
        </w:rPr>
        <w:t>and</w:t>
      </w:r>
      <w:r w:rsidRPr="006B0985">
        <w:rPr>
          <w:rFonts w:ascii="Arial" w:eastAsia="Calibri" w:hAnsi="Arial" w:cs="Arial"/>
          <w:b/>
          <w:bCs/>
          <w:i/>
          <w:snapToGrid/>
          <w:szCs w:val="24"/>
        </w:rPr>
        <w:t xml:space="preserve"> treatment rooms.</w:t>
      </w:r>
      <w:r w:rsidRPr="006B0985">
        <w:rPr>
          <w:rFonts w:ascii="Arial" w:eastAsia="Calibri" w:hAnsi="Arial" w:cs="Arial"/>
          <w:i/>
          <w:snapToGrid/>
          <w:szCs w:val="24"/>
        </w:rPr>
        <w:t xml:space="preserve"> </w:t>
      </w:r>
      <w:r w:rsidRPr="006B0985">
        <w:rPr>
          <w:rFonts w:ascii="Arial" w:eastAsia="Calibri" w:hAnsi="Arial" w:cs="Arial"/>
          <w:i/>
          <w:strike/>
          <w:snapToGrid/>
          <w:szCs w:val="24"/>
        </w:rPr>
        <w:t>This</w:t>
      </w:r>
      <w:r w:rsidRPr="006B0985">
        <w:rPr>
          <w:rFonts w:ascii="Arial" w:eastAsia="Calibri" w:hAnsi="Arial" w:cs="Arial"/>
          <w:i/>
          <w:snapToGrid/>
          <w:szCs w:val="24"/>
        </w:rPr>
        <w:t xml:space="preserve"> </w:t>
      </w:r>
      <w:r w:rsidRPr="006B0985">
        <w:rPr>
          <w:rFonts w:ascii="Arial" w:eastAsia="Calibri" w:hAnsi="Arial" w:cs="Arial"/>
          <w:i/>
          <w:snapToGrid/>
          <w:szCs w:val="24"/>
          <w:u w:val="single"/>
        </w:rPr>
        <w:t xml:space="preserve">An exam </w:t>
      </w:r>
      <w:r w:rsidR="005F376C" w:rsidRPr="00093423">
        <w:rPr>
          <w:rFonts w:ascii="Arial" w:eastAsia="Calibri" w:hAnsi="Arial" w:cs="Arial"/>
          <w:i/>
          <w:snapToGrid/>
          <w:szCs w:val="24"/>
          <w:u w:val="single"/>
        </w:rPr>
        <w:t xml:space="preserve">room </w:t>
      </w:r>
      <w:r w:rsidRPr="006B0985">
        <w:rPr>
          <w:rFonts w:ascii="Arial" w:eastAsia="Calibri" w:hAnsi="Arial" w:cs="Arial"/>
          <w:i/>
          <w:snapToGrid/>
          <w:szCs w:val="24"/>
          <w:u w:val="single"/>
        </w:rPr>
        <w:t xml:space="preserve">and treatment </w:t>
      </w:r>
      <w:r w:rsidRPr="006B0985">
        <w:rPr>
          <w:rFonts w:ascii="Arial" w:eastAsia="Calibri" w:hAnsi="Arial" w:cs="Arial"/>
          <w:i/>
          <w:snapToGrid/>
          <w:szCs w:val="24"/>
        </w:rPr>
        <w:t xml:space="preserve">room shall be provided </w:t>
      </w:r>
      <w:r w:rsidRPr="006B0985">
        <w:rPr>
          <w:rFonts w:ascii="Arial" w:eastAsia="Calibri" w:hAnsi="Arial" w:cs="Arial"/>
          <w:i/>
          <w:snapToGrid/>
          <w:szCs w:val="24"/>
          <w:u w:val="single"/>
        </w:rPr>
        <w:t xml:space="preserve">in or adjacent to the pediatric unit </w:t>
      </w:r>
      <w:r w:rsidRPr="006B0985">
        <w:rPr>
          <w:rFonts w:ascii="Arial" w:eastAsia="Calibri" w:hAnsi="Arial" w:cs="Arial"/>
          <w:i/>
          <w:snapToGrid/>
          <w:szCs w:val="24"/>
        </w:rPr>
        <w:t>for pediatric and adolescent patients. A separate area for infant examination and treatment may be provided within the pediatric nursery workroom.</w:t>
      </w:r>
    </w:p>
    <w:p w14:paraId="7ABC84DD" w14:textId="77777777" w:rsidR="00951C81" w:rsidRDefault="00951C81" w:rsidP="00951C81">
      <w:pPr>
        <w:widowControl/>
        <w:autoSpaceDE w:val="0"/>
        <w:autoSpaceDN w:val="0"/>
        <w:adjustRightInd w:val="0"/>
        <w:rPr>
          <w:rFonts w:ascii="Arial" w:eastAsia="Calibri" w:hAnsi="Arial" w:cs="Arial"/>
          <w:i/>
          <w:snapToGrid/>
          <w:szCs w:val="24"/>
        </w:rPr>
      </w:pPr>
    </w:p>
    <w:p w14:paraId="5E1A460D" w14:textId="2D420959" w:rsidR="006B0985" w:rsidRDefault="006B0985" w:rsidP="00951C81">
      <w:pPr>
        <w:widowControl/>
        <w:autoSpaceDE w:val="0"/>
        <w:autoSpaceDN w:val="0"/>
        <w:adjustRightInd w:val="0"/>
        <w:rPr>
          <w:rFonts w:ascii="Arial" w:eastAsia="Calibri" w:hAnsi="Arial" w:cs="Arial"/>
          <w:i/>
          <w:snapToGrid/>
          <w:szCs w:val="24"/>
        </w:rPr>
      </w:pPr>
      <w:r w:rsidRPr="006B0985">
        <w:rPr>
          <w:rFonts w:ascii="Arial" w:eastAsia="Calibri" w:hAnsi="Arial" w:cs="Arial"/>
          <w:b/>
          <w:bCs/>
          <w:i/>
          <w:snapToGrid/>
          <w:szCs w:val="24"/>
        </w:rPr>
        <w:t>1224.30.3 Service areas.</w:t>
      </w:r>
      <w:r w:rsidRPr="006B0985">
        <w:rPr>
          <w:rFonts w:ascii="Arial" w:eastAsia="Calibri" w:hAnsi="Arial" w:cs="Arial"/>
          <w:i/>
          <w:snapToGrid/>
          <w:szCs w:val="24"/>
        </w:rPr>
        <w:t xml:space="preserve"> The service areas in the pediatric and adolescent nursing units shall conform to Section 1224.14.2 and shall also provide the following: </w:t>
      </w:r>
    </w:p>
    <w:p w14:paraId="596D66EF" w14:textId="77777777" w:rsidR="00951C81" w:rsidRPr="006B0985" w:rsidRDefault="00951C81" w:rsidP="00951C81">
      <w:pPr>
        <w:widowControl/>
        <w:autoSpaceDE w:val="0"/>
        <w:autoSpaceDN w:val="0"/>
        <w:adjustRightInd w:val="0"/>
        <w:rPr>
          <w:rFonts w:ascii="Arial" w:eastAsia="Calibri" w:hAnsi="Arial" w:cs="Arial"/>
          <w:i/>
          <w:snapToGrid/>
          <w:szCs w:val="24"/>
        </w:rPr>
      </w:pPr>
    </w:p>
    <w:p w14:paraId="30FE43DB" w14:textId="41897C9A" w:rsidR="006B0985" w:rsidRPr="006B0985" w:rsidRDefault="006B0985" w:rsidP="00951C81">
      <w:pPr>
        <w:widowControl/>
        <w:autoSpaceDE w:val="0"/>
        <w:autoSpaceDN w:val="0"/>
        <w:adjustRightInd w:val="0"/>
        <w:ind w:left="360"/>
        <w:rPr>
          <w:rFonts w:ascii="Arial" w:eastAsia="Calibri" w:hAnsi="Arial" w:cs="Arial"/>
          <w:i/>
          <w:snapToGrid/>
          <w:szCs w:val="24"/>
        </w:rPr>
      </w:pPr>
      <w:r w:rsidRPr="006B0985">
        <w:rPr>
          <w:rFonts w:ascii="Arial" w:eastAsia="Calibri" w:hAnsi="Arial" w:cs="Arial"/>
          <w:b/>
          <w:bCs/>
          <w:i/>
          <w:snapToGrid/>
          <w:szCs w:val="24"/>
        </w:rPr>
        <w:t>1224.30.3.1 Play</w:t>
      </w:r>
      <w:r w:rsidR="005F376C" w:rsidRPr="00093423">
        <w:rPr>
          <w:rFonts w:ascii="Arial" w:eastAsia="Calibri" w:hAnsi="Arial" w:cs="Arial"/>
          <w:b/>
          <w:bCs/>
          <w:i/>
          <w:snapToGrid/>
          <w:szCs w:val="24"/>
          <w:u w:val="single"/>
        </w:rPr>
        <w:t>room</w:t>
      </w:r>
      <w:r w:rsidR="005F376C" w:rsidRPr="00F042EB">
        <w:rPr>
          <w:rFonts w:ascii="Arial" w:eastAsia="Calibri" w:hAnsi="Arial"/>
          <w:b/>
          <w:i/>
          <w:color w:val="FF0000"/>
        </w:rPr>
        <w:t xml:space="preserve"> </w:t>
      </w:r>
      <w:r w:rsidRPr="00F042EB">
        <w:rPr>
          <w:rFonts w:ascii="Arial" w:eastAsia="Calibri" w:hAnsi="Arial"/>
          <w:b/>
          <w:i/>
          <w:strike/>
        </w:rPr>
        <w:t>area</w:t>
      </w:r>
      <w:r w:rsidRPr="006B0985">
        <w:rPr>
          <w:rFonts w:ascii="Arial" w:eastAsia="Calibri" w:hAnsi="Arial" w:cs="Arial"/>
          <w:b/>
          <w:bCs/>
          <w:i/>
          <w:snapToGrid/>
          <w:szCs w:val="24"/>
        </w:rPr>
        <w:t>.</w:t>
      </w:r>
      <w:r w:rsidRPr="006B0985">
        <w:rPr>
          <w:rFonts w:ascii="Arial" w:eastAsia="Calibri" w:hAnsi="Arial" w:cs="Arial"/>
          <w:i/>
          <w:snapToGrid/>
          <w:szCs w:val="24"/>
        </w:rPr>
        <w:t xml:space="preserve"> A play</w:t>
      </w:r>
      <w:r w:rsidRPr="006B0985">
        <w:rPr>
          <w:rFonts w:ascii="Arial" w:eastAsia="Calibri" w:hAnsi="Arial" w:cs="Arial"/>
          <w:i/>
          <w:snapToGrid/>
          <w:szCs w:val="24"/>
          <w:u w:val="single"/>
        </w:rPr>
        <w:t>room</w:t>
      </w:r>
      <w:r w:rsidRPr="006B0985">
        <w:rPr>
          <w:rFonts w:ascii="Arial" w:eastAsia="Calibri" w:hAnsi="Arial" w:cs="Arial"/>
          <w:i/>
          <w:snapToGrid/>
          <w:szCs w:val="24"/>
        </w:rPr>
        <w:t xml:space="preserve"> </w:t>
      </w:r>
      <w:r w:rsidRPr="006B0985">
        <w:rPr>
          <w:rFonts w:ascii="Arial" w:eastAsia="Calibri" w:hAnsi="Arial" w:cs="Arial"/>
          <w:i/>
          <w:strike/>
          <w:snapToGrid/>
          <w:szCs w:val="24"/>
        </w:rPr>
        <w:t>area</w:t>
      </w:r>
      <w:r w:rsidRPr="006B0985">
        <w:rPr>
          <w:rFonts w:ascii="Arial" w:eastAsia="Calibri" w:hAnsi="Arial" w:cs="Arial"/>
          <w:i/>
          <w:snapToGrid/>
          <w:szCs w:val="24"/>
        </w:rPr>
        <w:t xml:space="preserve"> shall be provided </w:t>
      </w:r>
      <w:r w:rsidRPr="006B0985">
        <w:rPr>
          <w:rFonts w:ascii="Arial" w:eastAsia="Calibri" w:hAnsi="Arial" w:cs="Arial"/>
          <w:i/>
          <w:snapToGrid/>
          <w:szCs w:val="24"/>
          <w:u w:val="single"/>
        </w:rPr>
        <w:t>and have direct visual observation between either a centralized or distributed nurse station or workstation or by other means if approved by licensing agency</w:t>
      </w:r>
      <w:r w:rsidRPr="006B0985">
        <w:rPr>
          <w:rFonts w:ascii="Arial" w:eastAsia="Calibri" w:hAnsi="Arial" w:cs="Arial"/>
          <w:i/>
          <w:snapToGrid/>
          <w:szCs w:val="24"/>
        </w:rPr>
        <w:t>.</w:t>
      </w:r>
    </w:p>
    <w:p w14:paraId="257DE7F3" w14:textId="77777777" w:rsidR="006B0985" w:rsidRPr="006B0985" w:rsidRDefault="006B0985" w:rsidP="006B0985">
      <w:pPr>
        <w:widowControl/>
        <w:autoSpaceDE w:val="0"/>
        <w:autoSpaceDN w:val="0"/>
        <w:adjustRightInd w:val="0"/>
        <w:rPr>
          <w:rFonts w:ascii="Arial" w:eastAsia="Batang" w:hAnsi="Arial" w:cs="Arial"/>
          <w:snapToGrid/>
          <w:szCs w:val="24"/>
        </w:rPr>
      </w:pPr>
      <w:r w:rsidRPr="006B0985">
        <w:rPr>
          <w:rFonts w:ascii="Arial" w:eastAsia="Batang" w:hAnsi="Arial" w:cs="Arial"/>
          <w:snapToGrid/>
          <w:szCs w:val="24"/>
        </w:rPr>
        <w:t>…</w:t>
      </w:r>
    </w:p>
    <w:p w14:paraId="5CEE09C4" w14:textId="77777777" w:rsidR="00695F6F" w:rsidRPr="00AD67B3" w:rsidRDefault="00695F6F" w:rsidP="00695F6F">
      <w:pPr>
        <w:spacing w:before="120"/>
        <w:rPr>
          <w:rFonts w:ascii="Arial" w:hAnsi="Arial" w:cs="Arial"/>
        </w:rPr>
      </w:pPr>
      <w:r w:rsidRPr="00AD67B3">
        <w:rPr>
          <w:rFonts w:ascii="Arial" w:hAnsi="Arial" w:cs="Arial"/>
          <w:b/>
        </w:rPr>
        <w:lastRenderedPageBreak/>
        <w:t>Notation:</w:t>
      </w:r>
    </w:p>
    <w:p w14:paraId="32F99EDD"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D504506"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B74CE9E" w14:textId="77777777" w:rsidR="00695F6F" w:rsidRDefault="00695F6F" w:rsidP="00695F6F">
      <w:pPr>
        <w:rPr>
          <w:rFonts w:ascii="Arial" w:hAnsi="Arial" w:cs="Arial"/>
        </w:rPr>
      </w:pPr>
    </w:p>
    <w:p w14:paraId="43B1A3B9" w14:textId="0B023389" w:rsidR="00132719" w:rsidRDefault="00695F6F" w:rsidP="003A2D59">
      <w:pPr>
        <w:pStyle w:val="Heading1"/>
        <w:spacing w:before="60"/>
        <w:rPr>
          <w:rFonts w:eastAsia="Calibri" w:cs="Arial"/>
          <w:i/>
          <w:iCs/>
          <w:snapToGrid/>
          <w:color w:val="000000"/>
          <w:szCs w:val="24"/>
        </w:rPr>
      </w:pPr>
      <w:r>
        <w:t xml:space="preserve">Item </w:t>
      </w:r>
      <w:r w:rsidR="006B0985">
        <w:t>27</w:t>
      </w:r>
      <w:r>
        <w:br/>
      </w:r>
      <w:r w:rsidR="006B0985" w:rsidRPr="006B0985">
        <w:t>CHAPTER 12 INTERIOR ENVIRONMENT</w:t>
      </w:r>
      <w:r w:rsidR="006B0985">
        <w:br/>
      </w:r>
      <w:bookmarkStart w:id="44" w:name="_Hlk66970300"/>
      <w:r w:rsidR="00132719" w:rsidRPr="003A2D59">
        <w:rPr>
          <w:rFonts w:eastAsia="Calibri" w:cs="Arial"/>
          <w:i/>
          <w:iCs/>
          <w:snapToGrid/>
          <w:color w:val="000000"/>
          <w:szCs w:val="24"/>
        </w:rPr>
        <w:t>1224.31 PSYCHIATRIC NURSING UNIT.</w:t>
      </w:r>
    </w:p>
    <w:p w14:paraId="6E7FC311" w14:textId="77777777" w:rsidR="003A2D59" w:rsidRPr="00C40DA1" w:rsidRDefault="003A2D59" w:rsidP="003A2D59">
      <w:pPr>
        <w:rPr>
          <w:rFonts w:ascii="Arial" w:eastAsia="Calibri" w:hAnsi="Arial" w:cs="Arial"/>
        </w:rPr>
      </w:pPr>
    </w:p>
    <w:bookmarkEnd w:id="44"/>
    <w:p w14:paraId="2B026E19" w14:textId="77777777" w:rsidR="00C15ECE" w:rsidRDefault="00132719" w:rsidP="00C15ECE">
      <w:pPr>
        <w:widowControl/>
        <w:spacing w:line="259" w:lineRule="auto"/>
        <w:rPr>
          <w:rFonts w:ascii="Arial" w:eastAsia="Calibri" w:hAnsi="Arial" w:cs="Arial"/>
          <w:i/>
          <w:snapToGrid/>
          <w:szCs w:val="24"/>
        </w:rPr>
      </w:pPr>
      <w:r w:rsidRPr="00132719">
        <w:rPr>
          <w:rFonts w:ascii="Arial" w:eastAsia="Calibri" w:hAnsi="Arial" w:cs="Arial"/>
          <w:b/>
          <w:i/>
          <w:snapToGrid/>
          <w:szCs w:val="24"/>
        </w:rPr>
        <w:t>1224.31.1 Psychiatric unit space.</w:t>
      </w:r>
      <w:r w:rsidRPr="00132719">
        <w:rPr>
          <w:rFonts w:ascii="Arial" w:eastAsia="Calibri" w:hAnsi="Arial" w:cs="Arial"/>
          <w:b/>
          <w:bCs/>
          <w:i/>
          <w:iCs/>
          <w:snapToGrid/>
          <w:sz w:val="20"/>
        </w:rPr>
        <w:t xml:space="preserve"> </w:t>
      </w:r>
      <w:r w:rsidRPr="00132719">
        <w:rPr>
          <w:rFonts w:ascii="Arial" w:eastAsia="Calibri" w:hAnsi="Arial" w:cs="Arial"/>
          <w:i/>
          <w:snapToGrid/>
          <w:szCs w:val="24"/>
        </w:rPr>
        <w:t>A psychiatric unit shall be housed in a separate and distinct nursing unit and shall provide the following:</w:t>
      </w:r>
      <w:bookmarkStart w:id="45" w:name="_Hlk66970325"/>
    </w:p>
    <w:p w14:paraId="0889C98C" w14:textId="77777777" w:rsidR="00C15ECE" w:rsidRDefault="00C15ECE" w:rsidP="00C15ECE">
      <w:pPr>
        <w:widowControl/>
        <w:spacing w:line="259" w:lineRule="auto"/>
        <w:rPr>
          <w:rFonts w:ascii="Arial" w:eastAsia="Calibri" w:hAnsi="Arial" w:cs="Arial"/>
          <w:i/>
          <w:snapToGrid/>
          <w:szCs w:val="24"/>
        </w:rPr>
      </w:pPr>
    </w:p>
    <w:p w14:paraId="65F2911A" w14:textId="26D073FD" w:rsidR="00132719" w:rsidRPr="0053041E" w:rsidRDefault="00132719" w:rsidP="00C15ECE">
      <w:pPr>
        <w:widowControl/>
        <w:spacing w:line="259" w:lineRule="auto"/>
        <w:ind w:left="360"/>
        <w:rPr>
          <w:rFonts w:ascii="Arial" w:eastAsia="Calibri" w:hAnsi="Arial" w:cs="Arial"/>
          <w:i/>
          <w:snapToGrid/>
          <w:szCs w:val="24"/>
        </w:rPr>
      </w:pPr>
      <w:r w:rsidRPr="00132719">
        <w:rPr>
          <w:rFonts w:ascii="Arial" w:eastAsia="Calibri" w:hAnsi="Arial" w:cs="Arial"/>
          <w:b/>
          <w:i/>
          <w:snapToGrid/>
          <w:szCs w:val="24"/>
        </w:rPr>
        <w:t xml:space="preserve">1224.31.1.1 </w:t>
      </w:r>
      <w:bookmarkEnd w:id="45"/>
      <w:r w:rsidRPr="00132719">
        <w:rPr>
          <w:rFonts w:ascii="Arial" w:eastAsia="Calibri" w:hAnsi="Arial" w:cs="Arial"/>
          <w:b/>
          <w:i/>
          <w:snapToGrid/>
          <w:szCs w:val="24"/>
        </w:rPr>
        <w:t>General.</w:t>
      </w:r>
      <w:r w:rsidRPr="00132719">
        <w:rPr>
          <w:rFonts w:ascii="Arial" w:eastAsia="Calibri" w:hAnsi="Arial" w:cs="Arial"/>
          <w:b/>
          <w:bCs/>
          <w:i/>
          <w:iCs/>
          <w:snapToGrid/>
          <w:sz w:val="20"/>
        </w:rPr>
        <w:t xml:space="preserve"> </w:t>
      </w:r>
      <w:r w:rsidRPr="00132719">
        <w:rPr>
          <w:rFonts w:ascii="Arial" w:eastAsia="Calibri" w:hAnsi="Arial" w:cs="Arial"/>
          <w:i/>
          <w:snapToGrid/>
          <w:szCs w:val="24"/>
        </w:rPr>
        <w:t xml:space="preserve">A psychiatric nursing unit shall meet the requirements of Section 1224.14 </w:t>
      </w:r>
      <w:r w:rsidRPr="00132719">
        <w:rPr>
          <w:rFonts w:ascii="Arial" w:eastAsia="Calibri" w:hAnsi="Arial" w:cs="Arial"/>
          <w:i/>
          <w:snapToGrid/>
          <w:szCs w:val="24"/>
          <w:u w:val="single"/>
        </w:rPr>
        <w:t>for a unit that provid</w:t>
      </w:r>
      <w:r w:rsidRPr="0053041E">
        <w:rPr>
          <w:rFonts w:ascii="Arial" w:eastAsia="Calibri" w:hAnsi="Arial" w:cs="Arial"/>
          <w:i/>
          <w:snapToGrid/>
          <w:szCs w:val="24"/>
          <w:u w:val="single"/>
        </w:rPr>
        <w:t>e</w:t>
      </w:r>
      <w:r w:rsidR="00E47E84" w:rsidRPr="0053041E">
        <w:rPr>
          <w:rFonts w:ascii="Arial" w:eastAsia="Calibri" w:hAnsi="Arial" w:cs="Arial"/>
          <w:i/>
          <w:snapToGrid/>
          <w:szCs w:val="24"/>
          <w:u w:val="single"/>
        </w:rPr>
        <w:t>s</w:t>
      </w:r>
      <w:r w:rsidRPr="00132719">
        <w:rPr>
          <w:rFonts w:ascii="Arial" w:eastAsia="Calibri" w:hAnsi="Arial" w:cs="Arial"/>
          <w:i/>
          <w:snapToGrid/>
          <w:szCs w:val="24"/>
          <w:u w:val="single"/>
        </w:rPr>
        <w:t xml:space="preserve"> acute medical care</w:t>
      </w:r>
      <w:r w:rsidRPr="00132719">
        <w:rPr>
          <w:rFonts w:ascii="Arial" w:eastAsia="Calibri" w:hAnsi="Arial" w:cs="Arial"/>
          <w:i/>
          <w:snapToGrid/>
          <w:szCs w:val="24"/>
        </w:rPr>
        <w:t xml:space="preserve"> or 1228.14 </w:t>
      </w:r>
      <w:r w:rsidRPr="00132719">
        <w:rPr>
          <w:rFonts w:ascii="Arial" w:eastAsia="Calibri" w:hAnsi="Arial" w:cs="Arial"/>
          <w:i/>
          <w:snapToGrid/>
          <w:szCs w:val="24"/>
          <w:u w:val="single"/>
        </w:rPr>
        <w:t>for a non-medical unit</w:t>
      </w:r>
      <w:r w:rsidRPr="00132719">
        <w:rPr>
          <w:rFonts w:ascii="Arial" w:eastAsia="Calibri" w:hAnsi="Arial" w:cs="Arial"/>
          <w:i/>
          <w:snapToGrid/>
          <w:szCs w:val="24"/>
        </w:rPr>
        <w:t xml:space="preserve">, in addition to </w:t>
      </w:r>
      <w:r w:rsidRPr="0053041E">
        <w:rPr>
          <w:rFonts w:ascii="Arial" w:eastAsia="Calibri" w:hAnsi="Arial" w:cs="Arial"/>
          <w:i/>
          <w:snapToGrid/>
          <w:szCs w:val="24"/>
        </w:rPr>
        <w:t xml:space="preserve">the requirements of Section 1228.4, based on the functional program. Specific application shall respond to the patient injury and suicide prevention component of the Patient Safety Risk Assessment prepared under California Administrative Code (Part 1 of Title 24) Section 7-119. If a unit provides acute medical care, the unit shall </w:t>
      </w:r>
      <w:r w:rsidRPr="0053041E">
        <w:rPr>
          <w:rFonts w:ascii="Arial" w:eastAsia="Calibri" w:hAnsi="Arial" w:cs="Arial"/>
          <w:i/>
          <w:strike/>
          <w:snapToGrid/>
          <w:szCs w:val="24"/>
        </w:rPr>
        <w:t>comply with Section 1224.14 and</w:t>
      </w:r>
      <w:r w:rsidRPr="0053041E">
        <w:rPr>
          <w:rFonts w:ascii="Arial" w:eastAsia="Calibri" w:hAnsi="Arial" w:cs="Arial"/>
          <w:i/>
          <w:snapToGrid/>
          <w:szCs w:val="24"/>
        </w:rPr>
        <w:t xml:space="preserve"> be located in a building that is compliant with California Administrative Code Chapter 6 for OSHPD-1.</w:t>
      </w:r>
    </w:p>
    <w:p w14:paraId="255709CA" w14:textId="77777777" w:rsidR="00132719" w:rsidRPr="0053041E" w:rsidRDefault="00132719" w:rsidP="00132719">
      <w:pPr>
        <w:widowControl/>
        <w:spacing w:line="259" w:lineRule="auto"/>
        <w:rPr>
          <w:rFonts w:ascii="Arial" w:eastAsia="Batang" w:hAnsi="Arial" w:cs="Arial"/>
          <w:snapToGrid/>
          <w:szCs w:val="24"/>
        </w:rPr>
      </w:pPr>
      <w:r w:rsidRPr="0053041E">
        <w:rPr>
          <w:rFonts w:ascii="Arial" w:eastAsia="Batang" w:hAnsi="Arial" w:cs="Arial"/>
          <w:snapToGrid/>
          <w:szCs w:val="24"/>
        </w:rPr>
        <w:t>…</w:t>
      </w:r>
    </w:p>
    <w:p w14:paraId="171F5277" w14:textId="5146DE71" w:rsidR="00132719" w:rsidRPr="00132719" w:rsidRDefault="00C15ECE" w:rsidP="00C15ECE">
      <w:pPr>
        <w:widowControl/>
        <w:autoSpaceDE w:val="0"/>
        <w:autoSpaceDN w:val="0"/>
        <w:adjustRightInd w:val="0"/>
        <w:ind w:left="360"/>
        <w:rPr>
          <w:rFonts w:ascii="Arial" w:eastAsia="Calibri" w:hAnsi="Arial" w:cs="Arial"/>
          <w:i/>
          <w:iCs/>
          <w:snapToGrid/>
          <w:sz w:val="20"/>
        </w:rPr>
      </w:pPr>
      <w:r w:rsidRPr="0053041E">
        <w:rPr>
          <w:rFonts w:ascii="Arial" w:eastAsia="Calibri" w:hAnsi="Arial" w:cs="Arial"/>
          <w:b/>
          <w:i/>
          <w:snapToGrid/>
          <w:szCs w:val="24"/>
        </w:rPr>
        <w:t>1</w:t>
      </w:r>
      <w:r w:rsidR="00132719" w:rsidRPr="0053041E">
        <w:rPr>
          <w:rFonts w:ascii="Arial" w:eastAsia="Calibri" w:hAnsi="Arial" w:cs="Arial"/>
          <w:b/>
          <w:i/>
          <w:snapToGrid/>
          <w:szCs w:val="24"/>
        </w:rPr>
        <w:t>224.31.1.10 Occupational therapy.</w:t>
      </w:r>
      <w:r w:rsidR="00132719" w:rsidRPr="0053041E">
        <w:rPr>
          <w:rFonts w:ascii="Arial" w:eastAsia="Calibri" w:hAnsi="Arial" w:cs="Arial"/>
          <w:b/>
          <w:bCs/>
          <w:i/>
          <w:iCs/>
          <w:snapToGrid/>
          <w:sz w:val="20"/>
        </w:rPr>
        <w:t xml:space="preserve"> </w:t>
      </w:r>
      <w:r w:rsidR="00132719" w:rsidRPr="0053041E">
        <w:rPr>
          <w:rFonts w:ascii="Arial" w:eastAsia="Calibri" w:hAnsi="Arial" w:cs="Arial"/>
          <w:i/>
          <w:snapToGrid/>
          <w:szCs w:val="24"/>
        </w:rPr>
        <w:t>Facilities for occupational therapy shall comply with Section 1224.35.3</w:t>
      </w:r>
      <w:r w:rsidR="00132719" w:rsidRPr="0053041E">
        <w:rPr>
          <w:rFonts w:ascii="Arial" w:eastAsia="Calibri" w:hAnsi="Arial" w:cs="Arial"/>
          <w:i/>
          <w:snapToGrid/>
          <w:szCs w:val="24"/>
          <w:u w:val="single"/>
        </w:rPr>
        <w:t>, items 1, 2</w:t>
      </w:r>
      <w:r w:rsidR="00E47E84" w:rsidRPr="0053041E">
        <w:rPr>
          <w:rFonts w:ascii="Arial" w:eastAsia="Calibri" w:hAnsi="Arial" w:cs="Arial"/>
          <w:i/>
          <w:snapToGrid/>
          <w:szCs w:val="24"/>
          <w:u w:val="single"/>
        </w:rPr>
        <w:t>,</w:t>
      </w:r>
      <w:r w:rsidR="00132719" w:rsidRPr="0053041E">
        <w:rPr>
          <w:rFonts w:ascii="Arial" w:eastAsia="Calibri" w:hAnsi="Arial" w:cs="Arial"/>
          <w:i/>
          <w:snapToGrid/>
          <w:szCs w:val="24"/>
          <w:u w:val="single"/>
        </w:rPr>
        <w:t xml:space="preserve"> </w:t>
      </w:r>
      <w:r w:rsidR="00132719" w:rsidRPr="00132719">
        <w:rPr>
          <w:rFonts w:ascii="Arial" w:eastAsia="Calibri" w:hAnsi="Arial" w:cs="Arial"/>
          <w:i/>
          <w:snapToGrid/>
          <w:szCs w:val="24"/>
          <w:u w:val="single"/>
        </w:rPr>
        <w:t>and 3</w:t>
      </w:r>
      <w:r w:rsidR="00132719" w:rsidRPr="00132719">
        <w:rPr>
          <w:rFonts w:ascii="Arial" w:eastAsia="Calibri" w:hAnsi="Arial" w:cs="Arial"/>
          <w:i/>
          <w:snapToGrid/>
          <w:szCs w:val="24"/>
        </w:rPr>
        <w:t xml:space="preserve">. </w:t>
      </w:r>
    </w:p>
    <w:p w14:paraId="27AB6F08" w14:textId="493A9C58" w:rsidR="00132719" w:rsidRDefault="00132719" w:rsidP="00132719">
      <w:pPr>
        <w:widowControl/>
        <w:spacing w:line="259" w:lineRule="auto"/>
        <w:rPr>
          <w:rFonts w:ascii="Arial" w:eastAsia="Batang" w:hAnsi="Arial" w:cs="Arial"/>
          <w:snapToGrid/>
          <w:szCs w:val="24"/>
        </w:rPr>
      </w:pPr>
      <w:r w:rsidRPr="00132719">
        <w:rPr>
          <w:rFonts w:ascii="Arial" w:eastAsia="Batang" w:hAnsi="Arial" w:cs="Arial"/>
          <w:snapToGrid/>
          <w:szCs w:val="24"/>
        </w:rPr>
        <w:t>…</w:t>
      </w:r>
    </w:p>
    <w:p w14:paraId="637423ED" w14:textId="77777777" w:rsidR="0091024F" w:rsidRPr="0091024F" w:rsidRDefault="0091024F" w:rsidP="00C15ECE">
      <w:pPr>
        <w:widowControl/>
        <w:autoSpaceDE w:val="0"/>
        <w:autoSpaceDN w:val="0"/>
        <w:adjustRightInd w:val="0"/>
        <w:spacing w:line="259" w:lineRule="auto"/>
        <w:ind w:left="360"/>
        <w:rPr>
          <w:rFonts w:ascii="Arial" w:eastAsia="Calibri" w:hAnsi="Arial" w:cs="Arial"/>
          <w:i/>
          <w:snapToGrid/>
          <w:szCs w:val="24"/>
          <w:u w:val="single"/>
        </w:rPr>
      </w:pPr>
      <w:r w:rsidRPr="0091024F">
        <w:rPr>
          <w:rFonts w:ascii="Arial" w:eastAsia="Calibri" w:hAnsi="Arial" w:cs="Arial"/>
          <w:b/>
          <w:i/>
          <w:snapToGrid/>
          <w:szCs w:val="24"/>
          <w:u w:val="single"/>
        </w:rPr>
        <w:t>1224.31.1.17 Administrative center(s) or nurse station(s</w:t>
      </w:r>
      <w:r w:rsidRPr="0091024F">
        <w:rPr>
          <w:rFonts w:ascii="Arial" w:eastAsia="Calibri" w:hAnsi="Arial" w:cs="Arial"/>
          <w:i/>
          <w:iCs/>
          <w:snapToGrid/>
          <w:szCs w:val="24"/>
          <w:u w:val="single"/>
        </w:rPr>
        <w:t xml:space="preserve">). </w:t>
      </w:r>
      <w:r w:rsidRPr="0091024F">
        <w:rPr>
          <w:rFonts w:ascii="Arial" w:eastAsia="Calibri" w:hAnsi="Arial" w:cs="Arial"/>
          <w:i/>
          <w:snapToGrid/>
          <w:szCs w:val="24"/>
          <w:u w:val="single"/>
        </w:rPr>
        <w:t>The distance between the nurse station’s entrance and the center of the doorway of the most remote patient bedroom shall not exceed 90 linear feet (27,432 mm).</w:t>
      </w:r>
      <w:r w:rsidRPr="0091024F">
        <w:rPr>
          <w:rFonts w:ascii="Arial" w:eastAsia="Calibri" w:hAnsi="Arial" w:cs="Arial"/>
          <w:snapToGrid/>
          <w:szCs w:val="24"/>
          <w:u w:val="single"/>
        </w:rPr>
        <w:t xml:space="preserve"> </w:t>
      </w:r>
      <w:r w:rsidRPr="0091024F">
        <w:rPr>
          <w:rFonts w:ascii="Arial" w:eastAsia="Calibri" w:hAnsi="Arial" w:cs="Arial"/>
          <w:i/>
          <w:snapToGrid/>
          <w:szCs w:val="24"/>
          <w:u w:val="single"/>
        </w:rPr>
        <w:t xml:space="preserve">Refer to Section 1224.4.4.2. </w:t>
      </w:r>
    </w:p>
    <w:p w14:paraId="688CA4F2" w14:textId="02914891" w:rsidR="00132719" w:rsidRDefault="0091024F" w:rsidP="00132719">
      <w:pPr>
        <w:widowControl/>
        <w:spacing w:line="259" w:lineRule="auto"/>
        <w:rPr>
          <w:rFonts w:ascii="Arial" w:eastAsia="Batang" w:hAnsi="Arial" w:cs="Arial"/>
          <w:snapToGrid/>
          <w:szCs w:val="24"/>
        </w:rPr>
      </w:pPr>
      <w:r w:rsidRPr="0091024F">
        <w:rPr>
          <w:rFonts w:ascii="Arial" w:eastAsia="Batang" w:hAnsi="Arial" w:cs="Arial"/>
          <w:snapToGrid/>
          <w:szCs w:val="24"/>
        </w:rPr>
        <w:t>…</w:t>
      </w:r>
    </w:p>
    <w:p w14:paraId="53283759" w14:textId="77777777" w:rsidR="00695F6F" w:rsidRPr="00AD67B3" w:rsidRDefault="00695F6F" w:rsidP="00695F6F">
      <w:pPr>
        <w:spacing w:before="120"/>
        <w:rPr>
          <w:rFonts w:ascii="Arial" w:hAnsi="Arial" w:cs="Arial"/>
        </w:rPr>
      </w:pPr>
      <w:r w:rsidRPr="00AD67B3">
        <w:rPr>
          <w:rFonts w:ascii="Arial" w:hAnsi="Arial" w:cs="Arial"/>
          <w:b/>
        </w:rPr>
        <w:t>Notation:</w:t>
      </w:r>
    </w:p>
    <w:p w14:paraId="48E026C0"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A3B7049"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54F86DF" w14:textId="77777777" w:rsidR="00695F6F" w:rsidRDefault="00695F6F" w:rsidP="00695F6F">
      <w:pPr>
        <w:rPr>
          <w:rFonts w:ascii="Arial" w:hAnsi="Arial" w:cs="Arial"/>
        </w:rPr>
      </w:pPr>
    </w:p>
    <w:p w14:paraId="0CE5D39E" w14:textId="51265444" w:rsidR="00132719" w:rsidRPr="003A2D59" w:rsidRDefault="00695F6F" w:rsidP="003A2D59">
      <w:pPr>
        <w:pStyle w:val="Heading1"/>
        <w:spacing w:before="60"/>
        <w:rPr>
          <w:rFonts w:eastAsia="Calibri" w:cs="Arial"/>
          <w:i/>
          <w:iCs/>
          <w:snapToGrid/>
          <w:szCs w:val="24"/>
        </w:rPr>
      </w:pPr>
      <w:r>
        <w:t xml:space="preserve">Item </w:t>
      </w:r>
      <w:r w:rsidR="00132719">
        <w:t>28</w:t>
      </w:r>
      <w:r>
        <w:br/>
      </w:r>
      <w:r w:rsidR="00132719" w:rsidRPr="00132719">
        <w:t>CHAPTER 12 INTERIOR ENVIRONMENT</w:t>
      </w:r>
      <w:r w:rsidR="00132719">
        <w:br/>
      </w:r>
      <w:bookmarkStart w:id="46" w:name="_Hlk66971426"/>
      <w:r w:rsidR="00132719" w:rsidRPr="003A2D59">
        <w:rPr>
          <w:rFonts w:eastAsia="Calibri" w:cs="Arial"/>
          <w:i/>
          <w:iCs/>
          <w:snapToGrid/>
          <w:color w:val="000000"/>
          <w:szCs w:val="24"/>
        </w:rPr>
        <w:t>1224.32 OBSTETRICAL FACILITIES (PERINATAL UNIT SPACE)</w:t>
      </w:r>
    </w:p>
    <w:bookmarkEnd w:id="46"/>
    <w:p w14:paraId="67F41AC1" w14:textId="77777777" w:rsidR="00132719" w:rsidRPr="00132719" w:rsidRDefault="00132719" w:rsidP="00132719">
      <w:pPr>
        <w:widowControl/>
        <w:autoSpaceDE w:val="0"/>
        <w:autoSpaceDN w:val="0"/>
        <w:adjustRightInd w:val="0"/>
        <w:rPr>
          <w:rFonts w:ascii="Arial" w:eastAsia="Calibri" w:hAnsi="Arial" w:cs="Arial"/>
          <w:i/>
          <w:iCs/>
          <w:snapToGrid/>
          <w:color w:val="000000"/>
          <w:szCs w:val="24"/>
        </w:rPr>
      </w:pPr>
      <w:r w:rsidRPr="00132719">
        <w:rPr>
          <w:rFonts w:ascii="Arial" w:eastAsia="Calibri" w:hAnsi="Arial" w:cs="Arial"/>
          <w:i/>
          <w:iCs/>
          <w:snapToGrid/>
          <w:color w:val="000000"/>
          <w:szCs w:val="24"/>
        </w:rPr>
        <w:t>…</w:t>
      </w:r>
    </w:p>
    <w:p w14:paraId="6BAF5832" w14:textId="0148503E" w:rsidR="00132719" w:rsidRDefault="00132719" w:rsidP="00861A65">
      <w:pPr>
        <w:widowControl/>
        <w:autoSpaceDE w:val="0"/>
        <w:autoSpaceDN w:val="0"/>
        <w:adjustRightInd w:val="0"/>
        <w:rPr>
          <w:rFonts w:ascii="Arial" w:eastAsia="Calibri" w:hAnsi="Arial" w:cs="Arial"/>
          <w:i/>
          <w:snapToGrid/>
          <w:szCs w:val="24"/>
        </w:rPr>
      </w:pPr>
      <w:r w:rsidRPr="00132719">
        <w:rPr>
          <w:rFonts w:ascii="Arial" w:eastAsia="Calibri" w:hAnsi="Arial" w:cs="Arial"/>
          <w:b/>
          <w:i/>
          <w:snapToGrid/>
          <w:szCs w:val="24"/>
        </w:rPr>
        <w:t>1224.32.3.2 Delivery room(s).</w:t>
      </w:r>
      <w:r w:rsidRPr="00132719">
        <w:rPr>
          <w:rFonts w:ascii="Arial" w:eastAsia="Calibri" w:hAnsi="Arial" w:cs="Arial"/>
          <w:b/>
          <w:bCs/>
          <w:i/>
          <w:iCs/>
          <w:snapToGrid/>
          <w:szCs w:val="24"/>
        </w:rPr>
        <w:t xml:space="preserve"> </w:t>
      </w:r>
      <w:r w:rsidRPr="00132719">
        <w:rPr>
          <w:rFonts w:ascii="Arial" w:eastAsia="Calibri" w:hAnsi="Arial" w:cs="Arial"/>
          <w:i/>
          <w:snapToGrid/>
          <w:szCs w:val="24"/>
        </w:rPr>
        <w:t>At least one delivery room shall be provided in the obstetrical unit. Delivery rooms shall have a minimum clear floor area of 300 square feet (27.87 m2). An emergency communication system shall be connected with the obstetrical facilities control station.</w:t>
      </w:r>
    </w:p>
    <w:p w14:paraId="4E3B04DB" w14:textId="77777777" w:rsidR="00861A65" w:rsidRPr="00132719" w:rsidRDefault="00861A65" w:rsidP="00861A65">
      <w:pPr>
        <w:widowControl/>
        <w:autoSpaceDE w:val="0"/>
        <w:autoSpaceDN w:val="0"/>
        <w:adjustRightInd w:val="0"/>
        <w:rPr>
          <w:rFonts w:ascii="Arial" w:eastAsia="Calibri" w:hAnsi="Arial" w:cs="Arial"/>
          <w:i/>
          <w:snapToGrid/>
          <w:szCs w:val="24"/>
        </w:rPr>
      </w:pPr>
    </w:p>
    <w:p w14:paraId="40D75613" w14:textId="19D4E9D2" w:rsidR="00132719" w:rsidRDefault="00132719" w:rsidP="00861A65">
      <w:pPr>
        <w:widowControl/>
        <w:autoSpaceDE w:val="0"/>
        <w:autoSpaceDN w:val="0"/>
        <w:adjustRightInd w:val="0"/>
        <w:rPr>
          <w:rFonts w:ascii="Arial" w:eastAsia="Calibri" w:hAnsi="Arial" w:cs="Arial"/>
          <w:i/>
          <w:snapToGrid/>
          <w:szCs w:val="24"/>
        </w:rPr>
      </w:pPr>
      <w:r w:rsidRPr="00132719">
        <w:rPr>
          <w:rFonts w:ascii="Arial" w:eastAsia="Calibri" w:hAnsi="Arial" w:cs="Arial"/>
          <w:b/>
          <w:i/>
          <w:snapToGrid/>
          <w:szCs w:val="24"/>
        </w:rPr>
        <w:lastRenderedPageBreak/>
        <w:t>1224.32.3.2.1 Postpartum bed ratio</w:t>
      </w:r>
      <w:r w:rsidRPr="00132719">
        <w:rPr>
          <w:rFonts w:ascii="Arial" w:eastAsia="Calibri" w:hAnsi="Arial" w:cs="Arial"/>
          <w:b/>
          <w:bCs/>
          <w:i/>
          <w:iCs/>
          <w:snapToGrid/>
          <w:szCs w:val="24"/>
        </w:rPr>
        <w:t xml:space="preserve">. </w:t>
      </w:r>
      <w:r w:rsidRPr="00132719">
        <w:rPr>
          <w:rFonts w:ascii="Arial" w:eastAsia="Calibri" w:hAnsi="Arial" w:cs="Arial"/>
          <w:i/>
          <w:snapToGrid/>
          <w:szCs w:val="24"/>
        </w:rPr>
        <w:t>Delivery rooms, which are used for no other purpose, shall be provided at the ratio of one per 12 postpartum beds and for each major fraction thereof.</w:t>
      </w:r>
    </w:p>
    <w:p w14:paraId="181ACDD8" w14:textId="77777777" w:rsidR="006F4173" w:rsidRDefault="006F4173" w:rsidP="00861A65">
      <w:pPr>
        <w:widowControl/>
        <w:autoSpaceDE w:val="0"/>
        <w:autoSpaceDN w:val="0"/>
        <w:adjustRightInd w:val="0"/>
        <w:rPr>
          <w:rFonts w:ascii="Arial" w:eastAsia="Calibri" w:hAnsi="Arial" w:cs="Arial"/>
          <w:i/>
          <w:snapToGrid/>
          <w:szCs w:val="24"/>
        </w:rPr>
      </w:pPr>
    </w:p>
    <w:p w14:paraId="200DDD90" w14:textId="77AB5450" w:rsidR="00132719" w:rsidRPr="00132719" w:rsidRDefault="00132719" w:rsidP="00861A65">
      <w:pPr>
        <w:widowControl/>
        <w:autoSpaceDE w:val="0"/>
        <w:autoSpaceDN w:val="0"/>
        <w:adjustRightInd w:val="0"/>
        <w:ind w:left="360"/>
        <w:rPr>
          <w:rFonts w:ascii="Arial" w:eastAsia="Calibri" w:hAnsi="Arial" w:cs="Arial"/>
          <w:b/>
          <w:bCs/>
          <w:i/>
          <w:snapToGrid/>
          <w:szCs w:val="24"/>
        </w:rPr>
      </w:pPr>
      <w:r w:rsidRPr="00132719">
        <w:rPr>
          <w:rFonts w:ascii="Arial" w:eastAsia="Calibri" w:hAnsi="Arial" w:cs="Arial"/>
          <w:b/>
          <w:bCs/>
          <w:i/>
          <w:snapToGrid/>
          <w:szCs w:val="24"/>
        </w:rPr>
        <w:t>Exceptions:</w:t>
      </w:r>
    </w:p>
    <w:p w14:paraId="1237C02F" w14:textId="3C60C37E" w:rsidR="00861A65" w:rsidRPr="00B304C2" w:rsidRDefault="00132719" w:rsidP="00B304C2">
      <w:pPr>
        <w:pStyle w:val="ListParagraph"/>
        <w:widowControl/>
        <w:numPr>
          <w:ilvl w:val="0"/>
          <w:numId w:val="28"/>
        </w:numPr>
        <w:autoSpaceDE w:val="0"/>
        <w:autoSpaceDN w:val="0"/>
        <w:adjustRightInd w:val="0"/>
        <w:rPr>
          <w:rFonts w:ascii="Arial" w:eastAsia="Calibri" w:hAnsi="Arial" w:cs="Arial"/>
          <w:i/>
          <w:snapToGrid/>
          <w:szCs w:val="24"/>
          <w:u w:val="single"/>
        </w:rPr>
      </w:pPr>
      <w:r w:rsidRPr="00B304C2">
        <w:rPr>
          <w:rFonts w:ascii="Arial" w:eastAsia="Calibri" w:hAnsi="Arial" w:cs="Arial"/>
          <w:i/>
          <w:snapToGrid/>
          <w:szCs w:val="24"/>
        </w:rPr>
        <w:t xml:space="preserve">If LDR or LDRP beds are provided, each LDR or LDRP may be counted as a delivery room in the postpartum bed ratio. </w:t>
      </w:r>
      <w:r w:rsidRPr="00B304C2">
        <w:rPr>
          <w:rFonts w:ascii="Arial" w:eastAsia="Calibri" w:hAnsi="Arial" w:cs="Arial"/>
          <w:i/>
          <w:snapToGrid/>
          <w:szCs w:val="24"/>
          <w:u w:val="single"/>
        </w:rPr>
        <w:t>This does not exempt the delivery room required per 1224.32.3.2.</w:t>
      </w:r>
      <w:r w:rsidR="00B304C2" w:rsidRPr="00B304C2">
        <w:rPr>
          <w:rFonts w:ascii="Arial" w:eastAsia="Calibri" w:hAnsi="Arial" w:cs="Arial"/>
          <w:i/>
          <w:snapToGrid/>
          <w:szCs w:val="24"/>
          <w:u w:val="single"/>
        </w:rPr>
        <w:br/>
      </w:r>
    </w:p>
    <w:p w14:paraId="58DAF40B" w14:textId="437D6E7D" w:rsidR="00132719" w:rsidRPr="00B304C2" w:rsidRDefault="00132719" w:rsidP="00B304C2">
      <w:pPr>
        <w:pStyle w:val="ListParagraph"/>
        <w:widowControl/>
        <w:numPr>
          <w:ilvl w:val="0"/>
          <w:numId w:val="28"/>
        </w:numPr>
        <w:autoSpaceDE w:val="0"/>
        <w:autoSpaceDN w:val="0"/>
        <w:adjustRightInd w:val="0"/>
        <w:rPr>
          <w:rFonts w:ascii="Arial" w:eastAsia="Calibri" w:hAnsi="Arial" w:cs="Arial"/>
          <w:i/>
          <w:snapToGrid/>
          <w:szCs w:val="24"/>
        </w:rPr>
      </w:pPr>
      <w:r w:rsidRPr="00B304C2">
        <w:rPr>
          <w:rFonts w:ascii="Arial" w:eastAsia="Calibri" w:hAnsi="Arial" w:cs="Arial"/>
          <w:i/>
          <w:snapToGrid/>
          <w:szCs w:val="24"/>
        </w:rPr>
        <w:t>When approved by the licensing agency, the operating room of small or rural hospitals with a licensed bed capacity of 50 or less may serve as the delivery room.</w:t>
      </w:r>
    </w:p>
    <w:p w14:paraId="2171691D" w14:textId="77777777" w:rsidR="00695F6F" w:rsidRDefault="00695F6F" w:rsidP="00861A65">
      <w:pPr>
        <w:ind w:left="360"/>
        <w:rPr>
          <w:rFonts w:ascii="Arial" w:hAnsi="Arial" w:cs="Arial"/>
          <w:bCs/>
          <w:iCs/>
          <w:szCs w:val="24"/>
        </w:rPr>
      </w:pPr>
      <w:r w:rsidRPr="001D0E81">
        <w:rPr>
          <w:rFonts w:ascii="Arial" w:hAnsi="Arial" w:cs="Arial"/>
          <w:bCs/>
          <w:iCs/>
          <w:szCs w:val="24"/>
        </w:rPr>
        <w:t>…</w:t>
      </w:r>
    </w:p>
    <w:p w14:paraId="16DA4086" w14:textId="77777777" w:rsidR="00695F6F" w:rsidRPr="00AD67B3" w:rsidRDefault="00695F6F" w:rsidP="00695F6F">
      <w:pPr>
        <w:spacing w:before="120"/>
        <w:rPr>
          <w:rFonts w:ascii="Arial" w:hAnsi="Arial" w:cs="Arial"/>
        </w:rPr>
      </w:pPr>
      <w:r w:rsidRPr="00AD67B3">
        <w:rPr>
          <w:rFonts w:ascii="Arial" w:hAnsi="Arial" w:cs="Arial"/>
          <w:b/>
        </w:rPr>
        <w:t>Notation:</w:t>
      </w:r>
    </w:p>
    <w:p w14:paraId="4DEA16FE"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880DE99"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2E862A1" w14:textId="77777777" w:rsidR="00695F6F" w:rsidRDefault="00695F6F" w:rsidP="00695F6F">
      <w:pPr>
        <w:rPr>
          <w:rFonts w:ascii="Arial" w:hAnsi="Arial" w:cs="Arial"/>
        </w:rPr>
      </w:pPr>
    </w:p>
    <w:p w14:paraId="5CA0B653" w14:textId="1C0C31BF" w:rsidR="007D44EB" w:rsidRPr="003A2D59" w:rsidRDefault="00695F6F" w:rsidP="003A2D59">
      <w:pPr>
        <w:pStyle w:val="Heading1"/>
        <w:spacing w:before="60"/>
        <w:rPr>
          <w:rFonts w:eastAsia="Calibri" w:cs="Arial"/>
          <w:i/>
          <w:iCs/>
          <w:snapToGrid/>
          <w:color w:val="000000"/>
          <w:szCs w:val="24"/>
        </w:rPr>
      </w:pPr>
      <w:r>
        <w:t xml:space="preserve">Item </w:t>
      </w:r>
      <w:r w:rsidR="007D44EB">
        <w:t>29</w:t>
      </w:r>
      <w:r>
        <w:br/>
      </w:r>
      <w:r w:rsidR="007D44EB" w:rsidRPr="007D44EB">
        <w:t>CHAPTER 12 INTERIOR ENVIRONMENT</w:t>
      </w:r>
      <w:r w:rsidR="007D44EB">
        <w:br/>
      </w:r>
      <w:bookmarkStart w:id="47" w:name="_Hlk66971978"/>
      <w:r w:rsidR="007D44EB" w:rsidRPr="003A2D59">
        <w:rPr>
          <w:rFonts w:eastAsia="Calibri" w:cs="Arial"/>
          <w:i/>
          <w:iCs/>
          <w:snapToGrid/>
          <w:color w:val="000000"/>
          <w:szCs w:val="24"/>
        </w:rPr>
        <w:t>1224.33 EMERGENCY SERVICE.</w:t>
      </w:r>
    </w:p>
    <w:bookmarkEnd w:id="47"/>
    <w:p w14:paraId="6251A414" w14:textId="77777777" w:rsidR="007D44EB" w:rsidRPr="007D44EB" w:rsidRDefault="007D44EB" w:rsidP="007D44EB">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1E75B3A3" w14:textId="77777777" w:rsidR="007D44EB" w:rsidRPr="007D44EB" w:rsidRDefault="007D44EB" w:rsidP="00BC3CBC">
      <w:pPr>
        <w:widowControl/>
        <w:autoSpaceDE w:val="0"/>
        <w:autoSpaceDN w:val="0"/>
        <w:adjustRightInd w:val="0"/>
        <w:rPr>
          <w:rFonts w:ascii="Arial" w:eastAsia="Calibri" w:hAnsi="Arial" w:cs="Arial"/>
          <w:i/>
          <w:snapToGrid/>
          <w:szCs w:val="24"/>
        </w:rPr>
      </w:pPr>
      <w:bookmarkStart w:id="48" w:name="_Hlk66972001"/>
      <w:r w:rsidRPr="007D44EB">
        <w:rPr>
          <w:rFonts w:ascii="Arial" w:eastAsia="Calibri" w:hAnsi="Arial" w:cs="Arial"/>
          <w:b/>
          <w:bCs/>
          <w:i/>
          <w:iCs/>
          <w:snapToGrid/>
          <w:color w:val="000000"/>
          <w:szCs w:val="24"/>
        </w:rPr>
        <w:t xml:space="preserve">1224.33.2.2 </w:t>
      </w:r>
      <w:bookmarkEnd w:id="48"/>
      <w:r w:rsidRPr="007D44EB">
        <w:rPr>
          <w:rFonts w:ascii="Arial" w:eastAsia="Calibri" w:hAnsi="Arial" w:cs="Arial"/>
          <w:b/>
          <w:bCs/>
          <w:i/>
          <w:iCs/>
          <w:snapToGrid/>
          <w:color w:val="000000"/>
          <w:szCs w:val="24"/>
        </w:rPr>
        <w:t>Treatment room.</w:t>
      </w:r>
      <w:r w:rsidRPr="007D44EB">
        <w:rPr>
          <w:rFonts w:ascii="Arial" w:eastAsia="Calibri" w:hAnsi="Arial" w:cs="Arial"/>
          <w:b/>
          <w:bCs/>
          <w:i/>
          <w:iCs/>
          <w:snapToGrid/>
          <w:szCs w:val="24"/>
        </w:rPr>
        <w:t xml:space="preserve"> </w:t>
      </w:r>
      <w:r w:rsidRPr="007D44EB">
        <w:rPr>
          <w:rFonts w:ascii="Arial" w:eastAsia="Calibri" w:hAnsi="Arial" w:cs="Arial"/>
          <w:i/>
          <w:snapToGrid/>
          <w:szCs w:val="24"/>
        </w:rPr>
        <w:t>Standby emergency service shall include at least one treatment room with the following elements:</w:t>
      </w:r>
    </w:p>
    <w:p w14:paraId="24793FAB" w14:textId="77777777" w:rsidR="007D44EB" w:rsidRPr="007D44EB" w:rsidRDefault="007D44EB" w:rsidP="00BC3CBC">
      <w:pPr>
        <w:widowControl/>
        <w:spacing w:line="259" w:lineRule="auto"/>
        <w:rPr>
          <w:rFonts w:ascii="Arial" w:eastAsia="Batang" w:hAnsi="Arial" w:cs="Arial"/>
          <w:snapToGrid/>
          <w:szCs w:val="24"/>
        </w:rPr>
      </w:pPr>
      <w:r w:rsidRPr="007D44EB">
        <w:rPr>
          <w:rFonts w:ascii="Arial" w:eastAsia="Batang" w:hAnsi="Arial" w:cs="Arial"/>
          <w:snapToGrid/>
          <w:szCs w:val="24"/>
        </w:rPr>
        <w:t>…</w:t>
      </w:r>
    </w:p>
    <w:p w14:paraId="5555C0DC" w14:textId="51BDFA89" w:rsidR="007D44EB" w:rsidRPr="00B304C2" w:rsidRDefault="007D44EB" w:rsidP="00B304C2">
      <w:pPr>
        <w:pStyle w:val="ListParagraph"/>
        <w:widowControl/>
        <w:numPr>
          <w:ilvl w:val="0"/>
          <w:numId w:val="26"/>
        </w:numPr>
        <w:autoSpaceDE w:val="0"/>
        <w:autoSpaceDN w:val="0"/>
        <w:adjustRightInd w:val="0"/>
        <w:rPr>
          <w:rFonts w:ascii="Arial" w:eastAsia="Calibri" w:hAnsi="Arial" w:cs="Arial"/>
          <w:i/>
          <w:snapToGrid/>
          <w:szCs w:val="24"/>
        </w:rPr>
      </w:pPr>
      <w:r w:rsidRPr="00B304C2">
        <w:rPr>
          <w:rFonts w:ascii="Arial" w:eastAsia="Calibri" w:hAnsi="Arial" w:cs="Arial"/>
          <w:i/>
          <w:snapToGrid/>
          <w:szCs w:val="24"/>
        </w:rPr>
        <w:t xml:space="preserve">Multiple-station treatment rooms shall provide a minimum of 80 square feet (7.43 m2) per patient gurney, with a minimum </w:t>
      </w:r>
      <w:proofErr w:type="gramStart"/>
      <w:r w:rsidRPr="00B304C2">
        <w:rPr>
          <w:rFonts w:ascii="Arial" w:eastAsia="Calibri" w:hAnsi="Arial" w:cs="Arial"/>
          <w:i/>
          <w:snapToGrid/>
          <w:szCs w:val="24"/>
        </w:rPr>
        <w:t>8 foot</w:t>
      </w:r>
      <w:proofErr w:type="gramEnd"/>
      <w:r w:rsidRPr="00B304C2">
        <w:rPr>
          <w:rFonts w:ascii="Arial" w:eastAsia="Calibri" w:hAnsi="Arial" w:cs="Arial"/>
          <w:i/>
          <w:snapToGrid/>
          <w:szCs w:val="24"/>
        </w:rPr>
        <w:t xml:space="preserve"> width (2,438 mm) and 3 feet (914 mm) at the foot of the bed/gurney, with a minimum of 3 feet to any wall or fixed obstruction, and a minimum of 5 feet (1524 mm) between patient gurneys. Patient gurneys shall be separated from adjoining </w:t>
      </w:r>
      <w:r w:rsidRPr="00B304C2">
        <w:rPr>
          <w:rFonts w:ascii="Arial" w:eastAsia="Calibri" w:hAnsi="Arial" w:cs="Arial"/>
          <w:i/>
          <w:strike/>
          <w:snapToGrid/>
          <w:szCs w:val="24"/>
        </w:rPr>
        <w:t>cubicles</w:t>
      </w:r>
      <w:r w:rsidRPr="00B304C2">
        <w:rPr>
          <w:rFonts w:ascii="Arial" w:eastAsia="Calibri" w:hAnsi="Arial" w:cs="Arial"/>
          <w:i/>
          <w:snapToGrid/>
          <w:szCs w:val="24"/>
        </w:rPr>
        <w:t xml:space="preserve"> </w:t>
      </w:r>
      <w:r w:rsidRPr="00B304C2">
        <w:rPr>
          <w:rFonts w:ascii="Arial" w:eastAsia="Calibri" w:hAnsi="Arial" w:cs="Arial"/>
          <w:i/>
          <w:snapToGrid/>
          <w:szCs w:val="24"/>
          <w:u w:val="single"/>
        </w:rPr>
        <w:t xml:space="preserve">patient care stations </w:t>
      </w:r>
      <w:r w:rsidRPr="00B304C2">
        <w:rPr>
          <w:rFonts w:ascii="Arial" w:eastAsia="Calibri" w:hAnsi="Arial" w:cs="Arial"/>
          <w:i/>
          <w:snapToGrid/>
          <w:szCs w:val="24"/>
        </w:rPr>
        <w:t>by curtains.</w:t>
      </w:r>
      <w:r w:rsidRPr="00B304C2">
        <w:rPr>
          <w:rFonts w:ascii="Arial" w:eastAsia="Calibri" w:hAnsi="Arial" w:cs="Arial"/>
          <w:i/>
          <w:snapToGrid/>
          <w:szCs w:val="24"/>
          <w:u w:val="single"/>
        </w:rPr>
        <w:t xml:space="preserve"> A minimum width of 6 feet (1829 mm) of access/circulation outside the curtain shall be provided. </w:t>
      </w:r>
      <w:r w:rsidRPr="00B304C2">
        <w:rPr>
          <w:rFonts w:ascii="Arial" w:eastAsia="Calibri" w:hAnsi="Arial" w:cs="Arial"/>
          <w:i/>
          <w:snapToGrid/>
          <w:szCs w:val="24"/>
        </w:rPr>
        <w:t>Handwashing fixtures shall be provided for each four treatment stations and for each major fraction thereof in multiple-station areas. These shall be uniformly distributed to</w:t>
      </w:r>
      <w:r w:rsidRPr="00B304C2">
        <w:rPr>
          <w:rFonts w:ascii="Arial" w:eastAsia="Calibri" w:hAnsi="Arial" w:cs="Arial"/>
          <w:i/>
          <w:iCs/>
          <w:snapToGrid/>
          <w:szCs w:val="24"/>
        </w:rPr>
        <w:t xml:space="preserve"> provide equal access from each patient station.</w:t>
      </w:r>
    </w:p>
    <w:p w14:paraId="55D48AF1"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05CD51EF" w14:textId="64C9EEE6" w:rsidR="007D44EB" w:rsidRDefault="007D44EB" w:rsidP="00BC3CBC">
      <w:pPr>
        <w:widowControl/>
        <w:autoSpaceDE w:val="0"/>
        <w:autoSpaceDN w:val="0"/>
        <w:adjustRightInd w:val="0"/>
        <w:rPr>
          <w:rFonts w:ascii="Arial" w:eastAsia="Calibri" w:hAnsi="Arial" w:cs="Arial"/>
          <w:i/>
          <w:iCs/>
          <w:snapToGrid/>
          <w:szCs w:val="24"/>
        </w:rPr>
      </w:pPr>
      <w:bookmarkStart w:id="49" w:name="_Hlk66972271"/>
      <w:r w:rsidRPr="007D44EB">
        <w:rPr>
          <w:rFonts w:ascii="Arial" w:eastAsia="Calibri" w:hAnsi="Arial" w:cs="Arial"/>
          <w:b/>
          <w:bCs/>
          <w:i/>
          <w:iCs/>
          <w:snapToGrid/>
          <w:szCs w:val="24"/>
        </w:rPr>
        <w:t xml:space="preserve">1224.33.2.7 </w:t>
      </w:r>
      <w:bookmarkEnd w:id="49"/>
      <w:r w:rsidRPr="007D44EB">
        <w:rPr>
          <w:rFonts w:ascii="Arial" w:eastAsia="Calibri" w:hAnsi="Arial" w:cs="Arial"/>
          <w:b/>
          <w:bCs/>
          <w:i/>
          <w:iCs/>
          <w:snapToGrid/>
          <w:szCs w:val="24"/>
        </w:rPr>
        <w:t xml:space="preserve">Observation area. </w:t>
      </w:r>
      <w:r w:rsidRPr="007D44EB">
        <w:rPr>
          <w:rFonts w:ascii="Arial" w:eastAsia="Calibri" w:hAnsi="Arial" w:cs="Arial"/>
          <w:i/>
          <w:iCs/>
          <w:snapToGrid/>
          <w:szCs w:val="24"/>
        </w:rPr>
        <w:t xml:space="preserve">A patient </w:t>
      </w:r>
      <w:r w:rsidRPr="007D44EB">
        <w:rPr>
          <w:rFonts w:ascii="Arial" w:eastAsia="Calibri" w:hAnsi="Arial" w:cs="Arial"/>
          <w:i/>
          <w:iCs/>
          <w:strike/>
          <w:snapToGrid/>
          <w:szCs w:val="24"/>
        </w:rPr>
        <w:t>cubicle</w:t>
      </w:r>
      <w:r w:rsidRPr="007D44EB">
        <w:rPr>
          <w:rFonts w:ascii="Arial" w:eastAsia="Calibri" w:hAnsi="Arial" w:cs="Arial"/>
          <w:i/>
          <w:iCs/>
          <w:snapToGrid/>
          <w:szCs w:val="24"/>
        </w:rPr>
        <w:t xml:space="preserve"> </w:t>
      </w:r>
      <w:r w:rsidRPr="007D44EB">
        <w:rPr>
          <w:rFonts w:ascii="Arial" w:eastAsia="Calibri" w:hAnsi="Arial" w:cs="Arial"/>
          <w:i/>
          <w:iCs/>
          <w:snapToGrid/>
          <w:szCs w:val="24"/>
          <w:u w:val="single"/>
        </w:rPr>
        <w:t>station</w:t>
      </w:r>
      <w:r w:rsidRPr="007D44EB">
        <w:rPr>
          <w:rFonts w:ascii="Arial" w:eastAsia="Calibri" w:hAnsi="Arial" w:cs="Arial"/>
          <w:i/>
          <w:iCs/>
          <w:snapToGrid/>
          <w:szCs w:val="24"/>
        </w:rPr>
        <w:t xml:space="preserve"> with a minimum clear floor area of 100 square feet (9.29 m2) shall be provided under the visual control of an emergency service staff work area. The patient station shall have space at bedside for visitors and shall have provision for visual privacy from casual observation by other patients and visitors. </w:t>
      </w:r>
      <w:r w:rsidRPr="007D44EB">
        <w:rPr>
          <w:rFonts w:ascii="Arial" w:eastAsia="Calibri" w:hAnsi="Arial" w:cs="Arial"/>
          <w:i/>
          <w:snapToGrid/>
          <w:szCs w:val="24"/>
          <w:u w:val="single"/>
        </w:rPr>
        <w:t>The dimensions and arrangement of rooms with multiple beds/gurneys shall be such that there is a minimum of 3 feet (914 mm) between the sides and any wall or any other fixed obstruction. A minimum clearance of 3 feet (914 mm) shall be provided between beds and a clearance of 4 feet (1219 mm) shall be available at the foot of each bed to permit the passage of equipment and beds.</w:t>
      </w:r>
      <w:r w:rsidRPr="007D44EB">
        <w:rPr>
          <w:rFonts w:ascii="Arial" w:eastAsia="Calibri" w:hAnsi="Arial" w:cs="Arial"/>
          <w:i/>
          <w:snapToGrid/>
          <w:szCs w:val="24"/>
        </w:rPr>
        <w:t xml:space="preserve"> </w:t>
      </w:r>
      <w:r w:rsidRPr="007D44EB">
        <w:rPr>
          <w:rFonts w:ascii="Arial" w:eastAsia="Calibri" w:hAnsi="Arial" w:cs="Arial"/>
          <w:i/>
          <w:iCs/>
          <w:snapToGrid/>
          <w:szCs w:val="24"/>
        </w:rPr>
        <w:t xml:space="preserve">A handwashing station shall be located in each room, and at least one handwashing station shall be provided for every four patient stations, and for each major fraction </w:t>
      </w:r>
      <w:r w:rsidRPr="007D44EB">
        <w:rPr>
          <w:rFonts w:ascii="Arial" w:eastAsia="Calibri" w:hAnsi="Arial" w:cs="Arial"/>
          <w:i/>
          <w:iCs/>
          <w:snapToGrid/>
          <w:szCs w:val="24"/>
        </w:rPr>
        <w:lastRenderedPageBreak/>
        <w:t xml:space="preserve">thereof, in open-bay areas. These shall be uniformly distributed to provide equal access from each patient station. </w:t>
      </w:r>
    </w:p>
    <w:p w14:paraId="31DED6C1" w14:textId="77777777" w:rsidR="006F4173" w:rsidRPr="007D44EB" w:rsidRDefault="006F4173" w:rsidP="00BC3CBC">
      <w:pPr>
        <w:widowControl/>
        <w:autoSpaceDE w:val="0"/>
        <w:autoSpaceDN w:val="0"/>
        <w:adjustRightInd w:val="0"/>
        <w:rPr>
          <w:rFonts w:ascii="Arial" w:eastAsia="Calibri" w:hAnsi="Arial" w:cs="Arial"/>
          <w:i/>
          <w:iCs/>
          <w:snapToGrid/>
          <w:szCs w:val="24"/>
        </w:rPr>
      </w:pPr>
    </w:p>
    <w:p w14:paraId="30CCE9F5" w14:textId="77777777" w:rsidR="007D44EB" w:rsidRPr="007D44EB" w:rsidRDefault="007D44EB" w:rsidP="00BC3CBC">
      <w:pPr>
        <w:widowControl/>
        <w:autoSpaceDE w:val="0"/>
        <w:autoSpaceDN w:val="0"/>
        <w:adjustRightInd w:val="0"/>
        <w:rPr>
          <w:rFonts w:ascii="Arial" w:eastAsia="Calibri" w:hAnsi="Arial" w:cs="Arial"/>
          <w:i/>
          <w:iCs/>
          <w:snapToGrid/>
          <w:szCs w:val="24"/>
        </w:rPr>
      </w:pPr>
      <w:r w:rsidRPr="007D44EB">
        <w:rPr>
          <w:rFonts w:ascii="Arial" w:eastAsia="Calibri" w:hAnsi="Arial" w:cs="Arial"/>
          <w:b/>
          <w:bCs/>
          <w:i/>
          <w:iCs/>
          <w:snapToGrid/>
          <w:szCs w:val="24"/>
        </w:rPr>
        <w:t xml:space="preserve">Exception: </w:t>
      </w:r>
      <w:r w:rsidRPr="007D44EB">
        <w:rPr>
          <w:rFonts w:ascii="Arial" w:eastAsia="Calibri" w:hAnsi="Arial" w:cs="Arial"/>
          <w:i/>
          <w:iCs/>
          <w:snapToGrid/>
          <w:szCs w:val="24"/>
        </w:rPr>
        <w:t>For small and rural hospitals, the observation area need not be dedicated solely for that purpose.</w:t>
      </w:r>
    </w:p>
    <w:p w14:paraId="4762520C"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21F2663C"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u w:val="single"/>
        </w:rPr>
      </w:pPr>
      <w:r w:rsidRPr="00F35816">
        <w:rPr>
          <w:rFonts w:ascii="Arial" w:eastAsia="Calibri" w:hAnsi="Arial" w:cs="Arial"/>
          <w:b/>
          <w:bCs/>
          <w:i/>
          <w:iCs/>
          <w:snapToGrid/>
          <w:color w:val="000000"/>
          <w:szCs w:val="24"/>
        </w:rPr>
        <w:t>1224.33.3.14 Medication preparation room.</w:t>
      </w:r>
      <w:r w:rsidRPr="007D44EB">
        <w:rPr>
          <w:rFonts w:ascii="Arial" w:eastAsia="Calibri" w:hAnsi="Arial" w:cs="Arial"/>
          <w:b/>
          <w:bCs/>
          <w:i/>
          <w:iCs/>
          <w:snapToGrid/>
          <w:color w:val="000000"/>
          <w:szCs w:val="24"/>
        </w:rPr>
        <w:t xml:space="preserve"> </w:t>
      </w:r>
      <w:r w:rsidRPr="007D44EB">
        <w:rPr>
          <w:rFonts w:ascii="Arial" w:eastAsia="Calibri" w:hAnsi="Arial" w:cs="Arial"/>
          <w:i/>
          <w:iCs/>
          <w:snapToGrid/>
          <w:color w:val="000000"/>
          <w:szCs w:val="24"/>
        </w:rPr>
        <w:t xml:space="preserve">A </w:t>
      </w:r>
      <w:r w:rsidRPr="007D44EB">
        <w:rPr>
          <w:rFonts w:ascii="Arial" w:eastAsia="Calibri" w:hAnsi="Arial" w:cs="Arial"/>
          <w:i/>
          <w:iCs/>
          <w:snapToGrid/>
          <w:color w:val="000000"/>
          <w:szCs w:val="24"/>
          <w:u w:val="single"/>
        </w:rPr>
        <w:t>minimum of one</w:t>
      </w:r>
      <w:r w:rsidRPr="007D44EB">
        <w:rPr>
          <w:rFonts w:ascii="Arial" w:eastAsia="Calibri" w:hAnsi="Arial" w:cs="Arial"/>
          <w:i/>
          <w:iCs/>
          <w:snapToGrid/>
          <w:color w:val="000000"/>
          <w:szCs w:val="24"/>
        </w:rPr>
        <w:t xml:space="preserve"> medication preparation room shall be provided in accordance with Section 1224.4.4.4.1. </w:t>
      </w:r>
      <w:r w:rsidRPr="007D44EB">
        <w:rPr>
          <w:rFonts w:ascii="Arial" w:eastAsia="Calibri" w:hAnsi="Arial" w:cs="Arial"/>
          <w:i/>
          <w:iCs/>
          <w:snapToGrid/>
          <w:color w:val="000000"/>
          <w:szCs w:val="24"/>
          <w:u w:val="single"/>
        </w:rPr>
        <w:t>Self-contained medication dispensing units may be provided in addition.</w:t>
      </w:r>
    </w:p>
    <w:p w14:paraId="6B48D766"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0EF499A2"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b/>
          <w:bCs/>
          <w:i/>
          <w:iCs/>
          <w:snapToGrid/>
          <w:color w:val="000000"/>
          <w:szCs w:val="24"/>
        </w:rPr>
        <w:t xml:space="preserve">1224.33.4.3 Pre-screening stations. </w:t>
      </w:r>
      <w:r w:rsidRPr="007D44EB">
        <w:rPr>
          <w:rFonts w:ascii="Arial" w:eastAsia="Calibri" w:hAnsi="Arial" w:cs="Arial"/>
          <w:i/>
          <w:iCs/>
          <w:snapToGrid/>
          <w:color w:val="000000"/>
          <w:szCs w:val="24"/>
        </w:rPr>
        <w:t xml:space="preserve">A pre-screening area may be used prior to admission to the Emergency Department. If pre-screening is provided, each station must have a minimum of 80 square feet (7.4 m2) of clear floor area, a handwashing station, documentation counter, and a storage cabinet. </w:t>
      </w:r>
      <w:r w:rsidRPr="007D44EB">
        <w:rPr>
          <w:rFonts w:ascii="Arial" w:eastAsia="Calibri" w:hAnsi="Arial" w:cs="Arial"/>
          <w:i/>
          <w:iCs/>
          <w:snapToGrid/>
          <w:color w:val="000000"/>
          <w:szCs w:val="24"/>
          <w:u w:val="single"/>
        </w:rPr>
        <w:t>In open bay pre-screening areas, one handwashing station shall be provided for every four patient stations.</w:t>
      </w:r>
      <w:r w:rsidRPr="007D44EB">
        <w:rPr>
          <w:rFonts w:ascii="Arial" w:eastAsia="Calibri" w:hAnsi="Arial" w:cs="Arial"/>
          <w:i/>
          <w:iCs/>
          <w:snapToGrid/>
          <w:color w:val="000000"/>
          <w:szCs w:val="24"/>
        </w:rPr>
        <w:t xml:space="preserve"> Pre-screening stations, whether private rooms or open bays, are considered a part of the waiting area and must meet the same ventilation requirements.</w:t>
      </w:r>
    </w:p>
    <w:p w14:paraId="6DBC85A9"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746098AE" w14:textId="4A8F6525" w:rsidR="007D44EB" w:rsidRDefault="007D44EB" w:rsidP="00BC3CBC">
      <w:pPr>
        <w:widowControl/>
        <w:autoSpaceDE w:val="0"/>
        <w:autoSpaceDN w:val="0"/>
        <w:adjustRightInd w:val="0"/>
        <w:rPr>
          <w:rFonts w:ascii="Arial" w:eastAsia="Calibri" w:hAnsi="Arial" w:cs="Arial"/>
          <w:b/>
          <w:bCs/>
          <w:i/>
          <w:iCs/>
          <w:snapToGrid/>
          <w:color w:val="000000"/>
          <w:szCs w:val="24"/>
        </w:rPr>
      </w:pPr>
      <w:r w:rsidRPr="007D44EB">
        <w:rPr>
          <w:rFonts w:ascii="Arial" w:eastAsia="Calibri" w:hAnsi="Arial" w:cs="Arial"/>
          <w:b/>
          <w:bCs/>
          <w:i/>
          <w:iCs/>
          <w:snapToGrid/>
          <w:color w:val="000000"/>
          <w:szCs w:val="24"/>
        </w:rPr>
        <w:t>1224.33.5 Other space considerations.</w:t>
      </w:r>
    </w:p>
    <w:p w14:paraId="7A2824BD" w14:textId="77777777" w:rsidR="00BC3CBC" w:rsidRPr="007D44EB" w:rsidRDefault="00BC3CBC" w:rsidP="00BC3CBC">
      <w:pPr>
        <w:widowControl/>
        <w:autoSpaceDE w:val="0"/>
        <w:autoSpaceDN w:val="0"/>
        <w:adjustRightInd w:val="0"/>
        <w:rPr>
          <w:rFonts w:ascii="Arial" w:eastAsia="Calibri" w:hAnsi="Arial" w:cs="Arial"/>
          <w:b/>
          <w:bCs/>
          <w:i/>
          <w:iCs/>
          <w:snapToGrid/>
          <w:color w:val="000000"/>
          <w:szCs w:val="24"/>
        </w:rPr>
      </w:pPr>
    </w:p>
    <w:p w14:paraId="38CE47D1" w14:textId="59E24A61" w:rsidR="007D44EB" w:rsidRDefault="007D44EB" w:rsidP="00BC3CBC">
      <w:pPr>
        <w:widowControl/>
        <w:autoSpaceDE w:val="0"/>
        <w:autoSpaceDN w:val="0"/>
        <w:adjustRightInd w:val="0"/>
        <w:ind w:left="360"/>
        <w:rPr>
          <w:rFonts w:ascii="Arial" w:eastAsia="Calibri" w:hAnsi="Arial" w:cs="Arial"/>
          <w:i/>
          <w:iCs/>
          <w:snapToGrid/>
          <w:color w:val="000000"/>
          <w:szCs w:val="24"/>
        </w:rPr>
      </w:pPr>
      <w:bookmarkStart w:id="50" w:name="_Hlk59015024"/>
      <w:r w:rsidRPr="007D44EB">
        <w:rPr>
          <w:rFonts w:ascii="Arial" w:eastAsia="Calibri" w:hAnsi="Arial" w:cs="Arial"/>
          <w:b/>
          <w:bCs/>
          <w:i/>
          <w:iCs/>
          <w:snapToGrid/>
          <w:color w:val="000000"/>
          <w:szCs w:val="24"/>
        </w:rPr>
        <w:t>1224.33.5.1 Observation units.</w:t>
      </w:r>
      <w:r w:rsidRPr="007D44EB">
        <w:rPr>
          <w:rFonts w:ascii="Arial" w:eastAsia="Calibri" w:hAnsi="Arial" w:cs="Arial"/>
          <w:i/>
          <w:iCs/>
          <w:snapToGrid/>
          <w:color w:val="000000"/>
          <w:szCs w:val="24"/>
        </w:rPr>
        <w:t xml:space="preserve"> Observation rooms for the monitoring of patients up to 24 hours may be provided as a distinct unit within, the emergency department. If provided the unit shall have the following:</w:t>
      </w:r>
    </w:p>
    <w:p w14:paraId="594C4C45" w14:textId="77777777" w:rsidR="00546FAE" w:rsidRPr="007D44EB" w:rsidRDefault="00546FAE" w:rsidP="00BC3CBC">
      <w:pPr>
        <w:widowControl/>
        <w:autoSpaceDE w:val="0"/>
        <w:autoSpaceDN w:val="0"/>
        <w:adjustRightInd w:val="0"/>
        <w:ind w:left="360"/>
        <w:rPr>
          <w:rFonts w:ascii="Arial" w:eastAsia="Calibri" w:hAnsi="Arial" w:cs="Arial"/>
          <w:i/>
          <w:iCs/>
          <w:snapToGrid/>
          <w:color w:val="000000"/>
          <w:szCs w:val="24"/>
        </w:rPr>
      </w:pPr>
    </w:p>
    <w:p w14:paraId="0A0A4316" w14:textId="5CCCC8A7" w:rsidR="00546FAE" w:rsidRPr="00B304C2" w:rsidRDefault="007D44EB" w:rsidP="00B304C2">
      <w:pPr>
        <w:pStyle w:val="ListParagraph"/>
        <w:widowControl/>
        <w:numPr>
          <w:ilvl w:val="6"/>
          <w:numId w:val="30"/>
        </w:numPr>
        <w:autoSpaceDE w:val="0"/>
        <w:autoSpaceDN w:val="0"/>
        <w:adjustRightInd w:val="0"/>
        <w:ind w:left="720"/>
        <w:rPr>
          <w:rFonts w:ascii="Arial" w:eastAsia="Calibri" w:hAnsi="Arial" w:cs="Arial"/>
          <w:i/>
          <w:iCs/>
          <w:snapToGrid/>
          <w:color w:val="000000"/>
          <w:szCs w:val="24"/>
        </w:rPr>
      </w:pPr>
      <w:r w:rsidRPr="00B304C2">
        <w:rPr>
          <w:rFonts w:ascii="Arial" w:eastAsia="Calibri" w:hAnsi="Arial" w:cs="Arial"/>
          <w:i/>
          <w:iCs/>
          <w:snapToGrid/>
          <w:color w:val="000000"/>
          <w:szCs w:val="24"/>
        </w:rPr>
        <w:t>Handwashing stations shall be provided in each patient room and for each four treatment stations, and for each major fraction thereof. These shall be uniformly distributed to provide equal access from each patient station. Handwashing stations shall be directly accessible to nurse stations and patient care areas.</w:t>
      </w:r>
      <w:r w:rsidR="00B304C2" w:rsidRPr="00B304C2">
        <w:rPr>
          <w:rFonts w:ascii="Arial" w:eastAsia="Calibri" w:hAnsi="Arial" w:cs="Arial"/>
          <w:i/>
          <w:iCs/>
          <w:snapToGrid/>
          <w:color w:val="000000"/>
          <w:szCs w:val="24"/>
        </w:rPr>
        <w:br/>
      </w:r>
    </w:p>
    <w:p w14:paraId="33010089" w14:textId="5A12EDD8" w:rsidR="00A62374" w:rsidRPr="00B304C2" w:rsidRDefault="007D44EB" w:rsidP="00B304C2">
      <w:pPr>
        <w:pStyle w:val="ListParagraph"/>
        <w:widowControl/>
        <w:numPr>
          <w:ilvl w:val="6"/>
          <w:numId w:val="30"/>
        </w:numPr>
        <w:autoSpaceDE w:val="0"/>
        <w:autoSpaceDN w:val="0"/>
        <w:adjustRightInd w:val="0"/>
        <w:ind w:left="720"/>
        <w:rPr>
          <w:rFonts w:ascii="Arial" w:eastAsia="Calibri" w:hAnsi="Arial" w:cs="Arial"/>
          <w:i/>
          <w:snapToGrid/>
          <w:szCs w:val="24"/>
          <w:u w:val="single"/>
        </w:rPr>
      </w:pPr>
      <w:r w:rsidRPr="00B304C2">
        <w:rPr>
          <w:rFonts w:ascii="Arial" w:eastAsia="Calibri" w:hAnsi="Arial" w:cs="Arial"/>
          <w:i/>
          <w:iCs/>
          <w:snapToGrid/>
          <w:color w:val="000000"/>
          <w:szCs w:val="24"/>
          <w:u w:val="single"/>
        </w:rPr>
        <w:t>Each patient station shall provide space at each bedside for visitors and provision for visual privacy from casual observation by other patients and visitors.</w:t>
      </w:r>
      <w:r w:rsidRPr="00B304C2">
        <w:rPr>
          <w:rFonts w:ascii="Arial" w:eastAsia="Calibri" w:hAnsi="Arial" w:cs="Arial"/>
          <w:i/>
          <w:iCs/>
          <w:snapToGrid/>
          <w:color w:val="000000"/>
          <w:szCs w:val="24"/>
        </w:rPr>
        <w:t xml:space="preserve"> </w:t>
      </w:r>
      <w:r w:rsidRPr="00B304C2">
        <w:rPr>
          <w:rFonts w:ascii="Arial" w:eastAsia="Calibri" w:hAnsi="Arial" w:cs="Arial"/>
          <w:i/>
          <w:iCs/>
          <w:strike/>
          <w:snapToGrid/>
          <w:color w:val="000000"/>
          <w:szCs w:val="24"/>
        </w:rPr>
        <w:t>Each patient</w:t>
      </w:r>
      <w:r w:rsidRPr="00B304C2">
        <w:rPr>
          <w:rFonts w:ascii="Arial" w:eastAsia="Calibri" w:hAnsi="Arial" w:cs="Arial"/>
          <w:i/>
          <w:iCs/>
          <w:snapToGrid/>
          <w:color w:val="000000"/>
          <w:szCs w:val="24"/>
        </w:rPr>
        <w:t xml:space="preserve"> </w:t>
      </w:r>
      <w:r w:rsidRPr="00B304C2">
        <w:rPr>
          <w:rFonts w:ascii="Arial" w:eastAsia="Calibri" w:hAnsi="Arial" w:cs="Arial"/>
          <w:i/>
          <w:iCs/>
          <w:snapToGrid/>
          <w:color w:val="000000"/>
          <w:szCs w:val="24"/>
          <w:u w:val="single"/>
        </w:rPr>
        <w:t>Single</w:t>
      </w:r>
      <w:r w:rsidRPr="00B304C2">
        <w:rPr>
          <w:rFonts w:ascii="Arial" w:eastAsia="Calibri" w:hAnsi="Arial" w:cs="Arial"/>
          <w:i/>
          <w:iCs/>
          <w:snapToGrid/>
          <w:color w:val="000000"/>
          <w:szCs w:val="24"/>
        </w:rPr>
        <w:t xml:space="preserve"> station </w:t>
      </w:r>
      <w:r w:rsidRPr="00B304C2">
        <w:rPr>
          <w:rFonts w:ascii="Arial" w:eastAsia="Calibri" w:hAnsi="Arial" w:cs="Arial"/>
          <w:i/>
          <w:iCs/>
          <w:snapToGrid/>
          <w:color w:val="000000"/>
          <w:szCs w:val="24"/>
          <w:u w:val="single"/>
        </w:rPr>
        <w:t>rooms</w:t>
      </w:r>
      <w:r w:rsidRPr="00B304C2">
        <w:rPr>
          <w:rFonts w:ascii="Arial" w:eastAsia="Calibri" w:hAnsi="Arial" w:cs="Arial"/>
          <w:i/>
          <w:iCs/>
          <w:snapToGrid/>
          <w:color w:val="000000"/>
          <w:szCs w:val="24"/>
        </w:rPr>
        <w:t xml:space="preserve"> shall have a minimum of 120 square feet (11.15 m2) of clear floor area. </w:t>
      </w:r>
      <w:r w:rsidRPr="00B304C2">
        <w:rPr>
          <w:rFonts w:ascii="Arial" w:eastAsia="Calibri" w:hAnsi="Arial" w:cs="Arial"/>
          <w:i/>
          <w:iCs/>
          <w:strike/>
          <w:snapToGrid/>
          <w:color w:val="000000"/>
          <w:szCs w:val="24"/>
        </w:rPr>
        <w:t>including space at each bedside for visitors and provision for visual privacy from casual observation by other patients and visitors.</w:t>
      </w:r>
      <w:r w:rsidRPr="00B304C2">
        <w:rPr>
          <w:rFonts w:ascii="Arial" w:eastAsia="Calibri" w:hAnsi="Arial" w:cs="Arial"/>
          <w:i/>
          <w:iCs/>
          <w:snapToGrid/>
          <w:color w:val="000000"/>
          <w:szCs w:val="24"/>
        </w:rPr>
        <w:t xml:space="preserve"> </w:t>
      </w:r>
      <w:r w:rsidRPr="00B304C2">
        <w:rPr>
          <w:rFonts w:ascii="Arial" w:eastAsia="Calibri" w:hAnsi="Arial" w:cs="Arial"/>
          <w:i/>
          <w:iCs/>
          <w:snapToGrid/>
          <w:color w:val="000000"/>
          <w:szCs w:val="24"/>
          <w:u w:val="single"/>
        </w:rPr>
        <w:t xml:space="preserve">Multiple-station rooms shall provide a minimum of 80 square feet (7.43 m2) per patient station with a minimum </w:t>
      </w:r>
      <w:proofErr w:type="gramStart"/>
      <w:r w:rsidRPr="00B304C2">
        <w:rPr>
          <w:rFonts w:ascii="Arial" w:eastAsia="Calibri" w:hAnsi="Arial" w:cs="Arial"/>
          <w:i/>
          <w:iCs/>
          <w:snapToGrid/>
          <w:color w:val="000000"/>
          <w:szCs w:val="24"/>
          <w:u w:val="single"/>
        </w:rPr>
        <w:t>8 foot</w:t>
      </w:r>
      <w:proofErr w:type="gramEnd"/>
      <w:r w:rsidRPr="00B304C2">
        <w:rPr>
          <w:rFonts w:ascii="Arial" w:eastAsia="Calibri" w:hAnsi="Arial" w:cs="Arial"/>
          <w:i/>
          <w:iCs/>
          <w:snapToGrid/>
          <w:color w:val="000000"/>
          <w:szCs w:val="24"/>
          <w:u w:val="single"/>
        </w:rPr>
        <w:t xml:space="preserve"> width (2,438 mm). A minimum distance of 3 feet (914 mm) between </w:t>
      </w:r>
      <w:r w:rsidRPr="00B304C2">
        <w:rPr>
          <w:rFonts w:ascii="Arial" w:eastAsia="Calibri" w:hAnsi="Arial" w:cs="Arial"/>
          <w:i/>
          <w:snapToGrid/>
          <w:szCs w:val="24"/>
          <w:u w:val="single"/>
        </w:rPr>
        <w:t>the sides and any wall or any other fixed obstruction</w:t>
      </w:r>
      <w:r w:rsidRPr="00B304C2">
        <w:rPr>
          <w:rFonts w:ascii="Arial" w:eastAsia="Calibri" w:hAnsi="Arial" w:cs="Arial"/>
          <w:i/>
          <w:iCs/>
          <w:snapToGrid/>
          <w:color w:val="000000"/>
          <w:szCs w:val="24"/>
          <w:u w:val="single"/>
        </w:rPr>
        <w:t xml:space="preserve"> shall be provided. A minimum distance of 3 feet (914 mm) shall be provided between beds and 4 feet (1219 mm) </w:t>
      </w:r>
      <w:r w:rsidRPr="00B304C2">
        <w:rPr>
          <w:rFonts w:ascii="Arial" w:eastAsia="Calibri" w:hAnsi="Arial" w:cs="Arial"/>
          <w:i/>
          <w:snapToGrid/>
          <w:szCs w:val="24"/>
          <w:u w:val="single"/>
        </w:rPr>
        <w:t>at the foot of each bed to permit the passage of equipment and beds</w:t>
      </w:r>
      <w:r w:rsidRPr="00B304C2">
        <w:rPr>
          <w:rFonts w:ascii="Arial" w:eastAsia="Calibri" w:hAnsi="Arial" w:cs="Arial"/>
          <w:i/>
          <w:iCs/>
          <w:snapToGrid/>
          <w:color w:val="000000"/>
          <w:szCs w:val="24"/>
          <w:u w:val="single"/>
        </w:rPr>
        <w:t>. Patient gurneys shall be separated from adjoining patient stations by curtains</w:t>
      </w:r>
      <w:r w:rsidRPr="00B304C2">
        <w:rPr>
          <w:rFonts w:ascii="Arial" w:eastAsia="Calibri" w:hAnsi="Arial" w:cs="Arial"/>
          <w:i/>
          <w:snapToGrid/>
          <w:szCs w:val="24"/>
          <w:u w:val="single"/>
        </w:rPr>
        <w:t>.</w:t>
      </w:r>
      <w:r w:rsidR="00BA70BA">
        <w:rPr>
          <w:rFonts w:ascii="Arial" w:eastAsia="Calibri" w:hAnsi="Arial" w:cs="Arial"/>
          <w:i/>
          <w:snapToGrid/>
          <w:szCs w:val="24"/>
          <w:u w:val="single"/>
        </w:rPr>
        <w:br/>
      </w:r>
    </w:p>
    <w:p w14:paraId="32093FA4" w14:textId="6B44F3B8" w:rsidR="00A62374" w:rsidRPr="00B304C2" w:rsidRDefault="007D44EB" w:rsidP="00B304C2">
      <w:pPr>
        <w:pStyle w:val="ListParagraph"/>
        <w:widowControl/>
        <w:numPr>
          <w:ilvl w:val="6"/>
          <w:numId w:val="30"/>
        </w:numPr>
        <w:autoSpaceDE w:val="0"/>
        <w:autoSpaceDN w:val="0"/>
        <w:adjustRightInd w:val="0"/>
        <w:ind w:left="720"/>
        <w:rPr>
          <w:rFonts w:ascii="Arial" w:eastAsia="Calibri" w:hAnsi="Arial" w:cs="Arial"/>
          <w:i/>
          <w:iCs/>
          <w:snapToGrid/>
          <w:color w:val="000000"/>
          <w:szCs w:val="24"/>
        </w:rPr>
      </w:pPr>
      <w:r w:rsidRPr="00B304C2">
        <w:rPr>
          <w:rFonts w:ascii="Arial" w:eastAsia="Calibri" w:hAnsi="Arial" w:cs="Arial"/>
          <w:i/>
          <w:iCs/>
          <w:snapToGrid/>
          <w:color w:val="000000"/>
          <w:szCs w:val="24"/>
        </w:rPr>
        <w:t xml:space="preserve">One toilet room </w:t>
      </w:r>
      <w:bookmarkEnd w:id="50"/>
      <w:r w:rsidRPr="00B304C2">
        <w:rPr>
          <w:rFonts w:ascii="Arial" w:eastAsia="Calibri" w:hAnsi="Arial" w:cs="Arial"/>
          <w:i/>
          <w:iCs/>
          <w:snapToGrid/>
          <w:color w:val="000000"/>
          <w:szCs w:val="24"/>
        </w:rPr>
        <w:t>shall be provided for each six treatment stations and for each major fraction thereof.</w:t>
      </w:r>
      <w:r w:rsidR="00B304C2" w:rsidRPr="00B304C2">
        <w:rPr>
          <w:rFonts w:ascii="Arial" w:eastAsia="Calibri" w:hAnsi="Arial" w:cs="Arial"/>
          <w:i/>
          <w:iCs/>
          <w:snapToGrid/>
          <w:color w:val="000000"/>
          <w:szCs w:val="24"/>
        </w:rPr>
        <w:br/>
      </w:r>
    </w:p>
    <w:p w14:paraId="66D90904" w14:textId="206CEBAC" w:rsidR="00A62374" w:rsidRPr="00B304C2" w:rsidRDefault="007D44EB" w:rsidP="00B304C2">
      <w:pPr>
        <w:pStyle w:val="ListParagraph"/>
        <w:widowControl/>
        <w:numPr>
          <w:ilvl w:val="6"/>
          <w:numId w:val="30"/>
        </w:numPr>
        <w:autoSpaceDE w:val="0"/>
        <w:autoSpaceDN w:val="0"/>
        <w:adjustRightInd w:val="0"/>
        <w:ind w:left="720"/>
        <w:rPr>
          <w:rFonts w:ascii="Arial" w:eastAsia="Calibri" w:hAnsi="Arial" w:cs="Arial"/>
          <w:i/>
          <w:iCs/>
          <w:snapToGrid/>
          <w:color w:val="000000"/>
          <w:szCs w:val="24"/>
        </w:rPr>
      </w:pPr>
      <w:r w:rsidRPr="00B304C2">
        <w:rPr>
          <w:rFonts w:ascii="Arial" w:eastAsia="Calibri" w:hAnsi="Arial" w:cs="Arial"/>
          <w:i/>
          <w:iCs/>
          <w:snapToGrid/>
          <w:color w:val="000000"/>
          <w:szCs w:val="24"/>
        </w:rPr>
        <w:t>An administrative center/nurse station, in compliance with Section 1224.4.4.2, positioned to allow staff to observe each patient care station or room.</w:t>
      </w:r>
      <w:r w:rsidR="00B304C2" w:rsidRPr="00B304C2">
        <w:rPr>
          <w:rFonts w:ascii="Arial" w:eastAsia="Calibri" w:hAnsi="Arial" w:cs="Arial"/>
          <w:i/>
          <w:iCs/>
          <w:snapToGrid/>
          <w:color w:val="000000"/>
          <w:szCs w:val="24"/>
        </w:rPr>
        <w:br/>
      </w:r>
    </w:p>
    <w:p w14:paraId="2FD2C117" w14:textId="6A629813" w:rsidR="007D44EB" w:rsidRPr="00B304C2" w:rsidRDefault="007D44EB" w:rsidP="00B304C2">
      <w:pPr>
        <w:pStyle w:val="ListParagraph"/>
        <w:widowControl/>
        <w:numPr>
          <w:ilvl w:val="6"/>
          <w:numId w:val="30"/>
        </w:numPr>
        <w:autoSpaceDE w:val="0"/>
        <w:autoSpaceDN w:val="0"/>
        <w:adjustRightInd w:val="0"/>
        <w:ind w:left="720"/>
        <w:rPr>
          <w:rFonts w:ascii="Arial" w:eastAsia="Calibri" w:hAnsi="Arial" w:cs="Arial"/>
          <w:i/>
          <w:iCs/>
          <w:snapToGrid/>
          <w:color w:val="000000"/>
          <w:szCs w:val="24"/>
        </w:rPr>
      </w:pPr>
      <w:r w:rsidRPr="00B304C2">
        <w:rPr>
          <w:rFonts w:ascii="Arial" w:eastAsia="Calibri" w:hAnsi="Arial" w:cs="Arial"/>
          <w:i/>
          <w:iCs/>
          <w:snapToGrid/>
          <w:color w:val="000000"/>
          <w:szCs w:val="24"/>
        </w:rPr>
        <w:lastRenderedPageBreak/>
        <w:t>A nourishment area in compliance with Section 1224.4.4.5.</w:t>
      </w:r>
    </w:p>
    <w:p w14:paraId="434666F2" w14:textId="77777777" w:rsidR="007D44EB" w:rsidRPr="007D44EB" w:rsidRDefault="007D44EB" w:rsidP="007D44EB">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4A5A3EA0" w14:textId="77777777" w:rsidR="00695F6F" w:rsidRPr="00AD67B3" w:rsidRDefault="00695F6F" w:rsidP="00695F6F">
      <w:pPr>
        <w:spacing w:before="120"/>
        <w:rPr>
          <w:rFonts w:ascii="Arial" w:hAnsi="Arial" w:cs="Arial"/>
        </w:rPr>
      </w:pPr>
      <w:r w:rsidRPr="00AD67B3">
        <w:rPr>
          <w:rFonts w:ascii="Arial" w:hAnsi="Arial" w:cs="Arial"/>
          <w:b/>
        </w:rPr>
        <w:t>Notation:</w:t>
      </w:r>
    </w:p>
    <w:p w14:paraId="032163A2"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2F7F9B8"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E33E6B4" w14:textId="77777777" w:rsidR="00695F6F" w:rsidRDefault="00695F6F" w:rsidP="00695F6F">
      <w:pPr>
        <w:rPr>
          <w:rFonts w:ascii="Arial" w:hAnsi="Arial" w:cs="Arial"/>
        </w:rPr>
      </w:pPr>
    </w:p>
    <w:p w14:paraId="43650D42" w14:textId="1429B2EA" w:rsidR="000C55DF" w:rsidRPr="003A2D59" w:rsidRDefault="00695F6F" w:rsidP="003A2D59">
      <w:pPr>
        <w:pStyle w:val="Heading1"/>
        <w:spacing w:before="60"/>
        <w:rPr>
          <w:rFonts w:eastAsia="Calibri" w:cs="Arial"/>
          <w:i/>
          <w:iCs/>
          <w:snapToGrid/>
          <w:szCs w:val="24"/>
        </w:rPr>
      </w:pPr>
      <w:r>
        <w:t xml:space="preserve">Item </w:t>
      </w:r>
      <w:r w:rsidR="000C55DF">
        <w:t>30</w:t>
      </w:r>
      <w:r>
        <w:br/>
      </w:r>
      <w:r w:rsidR="000C55DF" w:rsidRPr="000C55DF">
        <w:t>CHAPTER 12 INTERIOR ENVIRONMENT</w:t>
      </w:r>
      <w:r w:rsidR="000C55DF">
        <w:br/>
      </w:r>
      <w:bookmarkStart w:id="51" w:name="_Hlk66973123"/>
      <w:r w:rsidR="000C55DF" w:rsidRPr="003A2D59">
        <w:rPr>
          <w:rFonts w:eastAsia="Calibri" w:cs="Arial"/>
          <w:i/>
          <w:iCs/>
          <w:snapToGrid/>
          <w:color w:val="000000"/>
          <w:szCs w:val="24"/>
        </w:rPr>
        <w:t>1224.34 NUCLEAR MEDICINE.</w:t>
      </w:r>
    </w:p>
    <w:bookmarkEnd w:id="51"/>
    <w:p w14:paraId="16BA6D27" w14:textId="77777777" w:rsidR="000C55DF" w:rsidRPr="003A2D59" w:rsidRDefault="000C55DF" w:rsidP="000C55DF">
      <w:pPr>
        <w:widowControl/>
        <w:autoSpaceDE w:val="0"/>
        <w:autoSpaceDN w:val="0"/>
        <w:adjustRightInd w:val="0"/>
        <w:rPr>
          <w:rFonts w:ascii="Arial" w:eastAsia="Calibri" w:hAnsi="Arial" w:cs="Arial"/>
          <w:snapToGrid/>
          <w:color w:val="000000"/>
          <w:szCs w:val="24"/>
        </w:rPr>
      </w:pPr>
      <w:r w:rsidRPr="003A2D59">
        <w:rPr>
          <w:rFonts w:ascii="Arial" w:eastAsia="Calibri" w:hAnsi="Arial" w:cs="Arial"/>
          <w:snapToGrid/>
          <w:color w:val="000000"/>
          <w:szCs w:val="24"/>
        </w:rPr>
        <w:t>…</w:t>
      </w:r>
    </w:p>
    <w:p w14:paraId="0167C815" w14:textId="698F73FC" w:rsidR="000C55DF" w:rsidRDefault="000C55DF" w:rsidP="00BC3CBC">
      <w:pPr>
        <w:widowControl/>
        <w:autoSpaceDE w:val="0"/>
        <w:autoSpaceDN w:val="0"/>
        <w:adjustRightInd w:val="0"/>
        <w:rPr>
          <w:rFonts w:ascii="Arial" w:eastAsia="Calibri" w:hAnsi="Arial" w:cs="Arial"/>
          <w:i/>
          <w:iCs/>
          <w:snapToGrid/>
          <w:color w:val="000000"/>
          <w:szCs w:val="24"/>
        </w:rPr>
      </w:pPr>
      <w:bookmarkStart w:id="52" w:name="_Hlk66973238"/>
      <w:r w:rsidRPr="000C55DF">
        <w:rPr>
          <w:rFonts w:ascii="Arial" w:eastAsia="Calibri" w:hAnsi="Arial" w:cs="Arial"/>
          <w:b/>
          <w:bCs/>
          <w:i/>
          <w:iCs/>
          <w:snapToGrid/>
          <w:color w:val="000000"/>
          <w:szCs w:val="24"/>
        </w:rPr>
        <w:t xml:space="preserve">1224.34.1.2.2 </w:t>
      </w:r>
      <w:bookmarkEnd w:id="52"/>
      <w:r w:rsidRPr="000C55DF">
        <w:rPr>
          <w:rFonts w:ascii="Arial" w:eastAsia="Calibri" w:hAnsi="Arial" w:cs="Arial"/>
          <w:b/>
          <w:bCs/>
          <w:i/>
          <w:iCs/>
          <w:snapToGrid/>
          <w:color w:val="000000"/>
          <w:szCs w:val="24"/>
        </w:rPr>
        <w:t>Positron Emission Tomography (PET).</w:t>
      </w:r>
      <w:r w:rsidRPr="000C55DF">
        <w:rPr>
          <w:rFonts w:ascii="Arial" w:eastAsia="Calibri" w:hAnsi="Arial" w:cs="Arial"/>
          <w:i/>
          <w:iCs/>
          <w:snapToGrid/>
          <w:color w:val="000000"/>
          <w:szCs w:val="24"/>
        </w:rPr>
        <w:t xml:space="preserve"> Shall include the following:</w:t>
      </w:r>
    </w:p>
    <w:p w14:paraId="3F6183DB" w14:textId="77777777" w:rsidR="00BC3CBC" w:rsidRPr="000C55DF" w:rsidRDefault="00BC3CBC" w:rsidP="00BC3CBC">
      <w:pPr>
        <w:widowControl/>
        <w:autoSpaceDE w:val="0"/>
        <w:autoSpaceDN w:val="0"/>
        <w:adjustRightInd w:val="0"/>
        <w:rPr>
          <w:rFonts w:ascii="Arial" w:eastAsia="Calibri" w:hAnsi="Arial" w:cs="Arial"/>
          <w:i/>
          <w:iCs/>
          <w:snapToGrid/>
          <w:color w:val="000000"/>
          <w:szCs w:val="24"/>
        </w:rPr>
      </w:pPr>
    </w:p>
    <w:p w14:paraId="37F0DFBA" w14:textId="013ACE51" w:rsidR="000C55DF" w:rsidRDefault="000C55DF" w:rsidP="00FB0B4D">
      <w:pPr>
        <w:widowControl/>
        <w:numPr>
          <w:ilvl w:val="0"/>
          <w:numId w:val="10"/>
        </w:numPr>
        <w:autoSpaceDE w:val="0"/>
        <w:autoSpaceDN w:val="0"/>
        <w:adjustRightInd w:val="0"/>
        <w:spacing w:line="259" w:lineRule="auto"/>
        <w:ind w:left="720"/>
        <w:contextualSpacing/>
        <w:rPr>
          <w:rFonts w:ascii="Arial" w:eastAsia="Calibri" w:hAnsi="Arial" w:cs="Arial"/>
          <w:i/>
          <w:iCs/>
          <w:snapToGrid/>
          <w:color w:val="000000"/>
          <w:szCs w:val="24"/>
        </w:rPr>
      </w:pPr>
      <w:r w:rsidRPr="00BA70BA">
        <w:rPr>
          <w:rFonts w:ascii="Arial" w:eastAsia="Calibri" w:hAnsi="Arial" w:cs="Arial"/>
          <w:i/>
          <w:iCs/>
          <w:snapToGrid/>
          <w:color w:val="000000"/>
          <w:szCs w:val="24"/>
        </w:rPr>
        <w:t>Scanner room shall provide a…</w:t>
      </w:r>
      <w:r w:rsidR="00BA70BA" w:rsidRPr="00BA70BA">
        <w:rPr>
          <w:rFonts w:ascii="Arial" w:eastAsia="Calibri" w:hAnsi="Arial" w:cs="Arial"/>
          <w:i/>
          <w:iCs/>
          <w:snapToGrid/>
          <w:color w:val="000000"/>
          <w:szCs w:val="24"/>
        </w:rPr>
        <w:br/>
      </w:r>
      <w:r w:rsidRPr="00BA70BA">
        <w:rPr>
          <w:rFonts w:ascii="Arial" w:eastAsia="Calibri" w:hAnsi="Arial" w:cs="Arial"/>
          <w:i/>
          <w:iCs/>
          <w:snapToGrid/>
          <w:color w:val="000000"/>
          <w:szCs w:val="24"/>
        </w:rPr>
        <w:t>…</w:t>
      </w:r>
    </w:p>
    <w:p w14:paraId="04CC203B" w14:textId="77777777" w:rsidR="00453861" w:rsidRPr="00453861" w:rsidRDefault="00453861" w:rsidP="00453861">
      <w:pPr>
        <w:pStyle w:val="ListParagraph"/>
        <w:widowControl/>
        <w:numPr>
          <w:ilvl w:val="0"/>
          <w:numId w:val="10"/>
        </w:numPr>
        <w:autoSpaceDE w:val="0"/>
        <w:autoSpaceDN w:val="0"/>
        <w:adjustRightInd w:val="0"/>
        <w:spacing w:line="259" w:lineRule="auto"/>
        <w:ind w:left="720"/>
        <w:rPr>
          <w:rFonts w:ascii="Arial" w:eastAsia="Calibri" w:hAnsi="Arial" w:cs="Arial"/>
          <w:i/>
          <w:iCs/>
          <w:strike/>
          <w:snapToGrid/>
          <w:vanish/>
          <w:color w:val="000000"/>
          <w:szCs w:val="24"/>
        </w:rPr>
      </w:pPr>
    </w:p>
    <w:p w14:paraId="7F15DF46" w14:textId="77777777" w:rsidR="00453861" w:rsidRPr="00453861" w:rsidRDefault="00453861" w:rsidP="00453861">
      <w:pPr>
        <w:pStyle w:val="ListParagraph"/>
        <w:widowControl/>
        <w:numPr>
          <w:ilvl w:val="0"/>
          <w:numId w:val="10"/>
        </w:numPr>
        <w:autoSpaceDE w:val="0"/>
        <w:autoSpaceDN w:val="0"/>
        <w:adjustRightInd w:val="0"/>
        <w:spacing w:line="259" w:lineRule="auto"/>
        <w:ind w:left="720"/>
        <w:rPr>
          <w:rFonts w:ascii="Arial" w:eastAsia="Calibri" w:hAnsi="Arial" w:cs="Arial"/>
          <w:i/>
          <w:iCs/>
          <w:strike/>
          <w:snapToGrid/>
          <w:vanish/>
          <w:color w:val="000000"/>
          <w:szCs w:val="24"/>
        </w:rPr>
      </w:pPr>
    </w:p>
    <w:p w14:paraId="3F3B4AE4" w14:textId="77777777" w:rsidR="00453861" w:rsidRPr="00453861" w:rsidRDefault="00453861" w:rsidP="00453861">
      <w:pPr>
        <w:pStyle w:val="ListParagraph"/>
        <w:widowControl/>
        <w:numPr>
          <w:ilvl w:val="0"/>
          <w:numId w:val="10"/>
        </w:numPr>
        <w:autoSpaceDE w:val="0"/>
        <w:autoSpaceDN w:val="0"/>
        <w:adjustRightInd w:val="0"/>
        <w:spacing w:line="259" w:lineRule="auto"/>
        <w:ind w:left="720"/>
        <w:rPr>
          <w:rFonts w:ascii="Arial" w:eastAsia="Calibri" w:hAnsi="Arial" w:cs="Arial"/>
          <w:i/>
          <w:iCs/>
          <w:strike/>
          <w:snapToGrid/>
          <w:vanish/>
          <w:color w:val="000000"/>
          <w:szCs w:val="24"/>
        </w:rPr>
      </w:pPr>
    </w:p>
    <w:p w14:paraId="15C2EE27" w14:textId="77777777" w:rsidR="00453861" w:rsidRPr="00453861" w:rsidRDefault="00453861" w:rsidP="00453861">
      <w:pPr>
        <w:pStyle w:val="ListParagraph"/>
        <w:widowControl/>
        <w:numPr>
          <w:ilvl w:val="0"/>
          <w:numId w:val="10"/>
        </w:numPr>
        <w:autoSpaceDE w:val="0"/>
        <w:autoSpaceDN w:val="0"/>
        <w:adjustRightInd w:val="0"/>
        <w:spacing w:line="259" w:lineRule="auto"/>
        <w:ind w:left="720"/>
        <w:rPr>
          <w:rFonts w:ascii="Arial" w:eastAsia="Calibri" w:hAnsi="Arial" w:cs="Arial"/>
          <w:i/>
          <w:iCs/>
          <w:strike/>
          <w:snapToGrid/>
          <w:vanish/>
          <w:color w:val="000000"/>
          <w:szCs w:val="24"/>
        </w:rPr>
      </w:pPr>
    </w:p>
    <w:p w14:paraId="42C58E6F" w14:textId="77777777" w:rsidR="00453861" w:rsidRPr="00453861" w:rsidRDefault="00453861" w:rsidP="00453861">
      <w:pPr>
        <w:pStyle w:val="ListParagraph"/>
        <w:widowControl/>
        <w:numPr>
          <w:ilvl w:val="0"/>
          <w:numId w:val="10"/>
        </w:numPr>
        <w:autoSpaceDE w:val="0"/>
        <w:autoSpaceDN w:val="0"/>
        <w:adjustRightInd w:val="0"/>
        <w:spacing w:line="259" w:lineRule="auto"/>
        <w:ind w:left="720"/>
        <w:rPr>
          <w:rFonts w:ascii="Arial" w:eastAsia="Calibri" w:hAnsi="Arial" w:cs="Arial"/>
          <w:i/>
          <w:iCs/>
          <w:strike/>
          <w:snapToGrid/>
          <w:vanish/>
          <w:color w:val="000000"/>
          <w:szCs w:val="24"/>
        </w:rPr>
      </w:pPr>
    </w:p>
    <w:p w14:paraId="7C310F1A" w14:textId="440697B1" w:rsidR="00BC3CBC" w:rsidRDefault="000C55DF" w:rsidP="00453861">
      <w:pPr>
        <w:widowControl/>
        <w:numPr>
          <w:ilvl w:val="0"/>
          <w:numId w:val="10"/>
        </w:numPr>
        <w:autoSpaceDE w:val="0"/>
        <w:autoSpaceDN w:val="0"/>
        <w:adjustRightInd w:val="0"/>
        <w:spacing w:line="259" w:lineRule="auto"/>
        <w:ind w:left="720"/>
        <w:contextualSpacing/>
        <w:rPr>
          <w:rFonts w:ascii="Arial" w:eastAsia="Calibri" w:hAnsi="Arial" w:cs="Arial"/>
          <w:i/>
          <w:iCs/>
          <w:snapToGrid/>
          <w:color w:val="000000"/>
          <w:szCs w:val="24"/>
        </w:rPr>
      </w:pPr>
      <w:r w:rsidRPr="00453861">
        <w:rPr>
          <w:rFonts w:ascii="Arial" w:eastAsia="Calibri" w:hAnsi="Arial" w:cs="Arial"/>
          <w:i/>
          <w:iCs/>
          <w:strike/>
          <w:snapToGrid/>
          <w:color w:val="000000"/>
          <w:szCs w:val="24"/>
        </w:rPr>
        <w:t>Computer</w:t>
      </w:r>
      <w:r w:rsidRPr="00453861">
        <w:rPr>
          <w:rFonts w:ascii="Arial" w:eastAsia="Calibri" w:hAnsi="Arial" w:cs="Arial"/>
          <w:i/>
          <w:iCs/>
          <w:snapToGrid/>
          <w:color w:val="000000"/>
          <w:szCs w:val="24"/>
        </w:rPr>
        <w:t xml:space="preserve"> </w:t>
      </w:r>
      <w:r w:rsidRPr="00453861">
        <w:rPr>
          <w:rFonts w:ascii="Arial" w:eastAsia="Calibri" w:hAnsi="Arial" w:cs="Arial"/>
          <w:i/>
          <w:iCs/>
          <w:snapToGrid/>
          <w:color w:val="000000"/>
          <w:szCs w:val="24"/>
          <w:u w:val="single"/>
        </w:rPr>
        <w:t>Imaging</w:t>
      </w:r>
      <w:r w:rsidRPr="00453861">
        <w:rPr>
          <w:rFonts w:ascii="Arial" w:eastAsia="Calibri" w:hAnsi="Arial" w:cs="Arial"/>
          <w:i/>
          <w:iCs/>
          <w:snapToGrid/>
          <w:color w:val="000000"/>
          <w:szCs w:val="24"/>
        </w:rPr>
        <w:t xml:space="preserve"> equipment room shall be provided in support of the equipment provided.</w:t>
      </w:r>
      <w:r w:rsidR="00B304C2" w:rsidRPr="00453861">
        <w:rPr>
          <w:rFonts w:ascii="Arial" w:eastAsia="Calibri" w:hAnsi="Arial" w:cs="Arial"/>
          <w:i/>
          <w:iCs/>
          <w:snapToGrid/>
          <w:color w:val="000000"/>
          <w:szCs w:val="24"/>
        </w:rPr>
        <w:br/>
      </w:r>
    </w:p>
    <w:p w14:paraId="276BACEA" w14:textId="26782B08" w:rsidR="000C55DF" w:rsidRPr="00453861" w:rsidRDefault="000C55DF" w:rsidP="00453861">
      <w:pPr>
        <w:widowControl/>
        <w:numPr>
          <w:ilvl w:val="0"/>
          <w:numId w:val="10"/>
        </w:numPr>
        <w:autoSpaceDE w:val="0"/>
        <w:autoSpaceDN w:val="0"/>
        <w:adjustRightInd w:val="0"/>
        <w:spacing w:line="259" w:lineRule="auto"/>
        <w:ind w:left="720"/>
        <w:contextualSpacing/>
        <w:rPr>
          <w:rFonts w:ascii="Arial" w:eastAsia="Calibri" w:hAnsi="Arial" w:cs="Arial"/>
          <w:i/>
          <w:iCs/>
          <w:snapToGrid/>
          <w:color w:val="000000"/>
          <w:szCs w:val="24"/>
        </w:rPr>
      </w:pPr>
      <w:r w:rsidRPr="00453861">
        <w:rPr>
          <w:rFonts w:ascii="Arial" w:eastAsia="Calibri" w:hAnsi="Arial" w:cs="Arial"/>
          <w:i/>
          <w:iCs/>
          <w:snapToGrid/>
          <w:color w:val="000000"/>
          <w:szCs w:val="24"/>
        </w:rPr>
        <w:t xml:space="preserve">Contaminated (hot) </w:t>
      </w:r>
      <w:r w:rsidRPr="00453861">
        <w:rPr>
          <w:rFonts w:ascii="Arial" w:eastAsia="Calibri" w:hAnsi="Arial" w:cs="Arial"/>
          <w:snapToGrid/>
          <w:color w:val="000000"/>
          <w:szCs w:val="24"/>
        </w:rPr>
        <w:t>…</w:t>
      </w:r>
    </w:p>
    <w:p w14:paraId="58EC5D26" w14:textId="77777777" w:rsidR="000C55DF" w:rsidRPr="003A2D59" w:rsidRDefault="000C55DF" w:rsidP="000C55DF">
      <w:pPr>
        <w:widowControl/>
        <w:autoSpaceDE w:val="0"/>
        <w:autoSpaceDN w:val="0"/>
        <w:adjustRightInd w:val="0"/>
        <w:rPr>
          <w:rFonts w:ascii="Arial" w:eastAsia="Calibri" w:hAnsi="Arial" w:cs="Arial"/>
          <w:snapToGrid/>
          <w:color w:val="000000"/>
          <w:szCs w:val="24"/>
        </w:rPr>
      </w:pPr>
      <w:r w:rsidRPr="003A2D59">
        <w:rPr>
          <w:rFonts w:ascii="Arial" w:eastAsia="Calibri" w:hAnsi="Arial" w:cs="Arial"/>
          <w:snapToGrid/>
          <w:color w:val="000000"/>
          <w:szCs w:val="24"/>
        </w:rPr>
        <w:t>…</w:t>
      </w:r>
    </w:p>
    <w:p w14:paraId="5FF30A6C" w14:textId="77777777" w:rsidR="00BC3CBC" w:rsidRDefault="000C55DF" w:rsidP="00BC3CBC">
      <w:pPr>
        <w:widowControl/>
        <w:autoSpaceDE w:val="0"/>
        <w:autoSpaceDN w:val="0"/>
        <w:adjustRightInd w:val="0"/>
        <w:ind w:left="360" w:hanging="360"/>
        <w:rPr>
          <w:rFonts w:ascii="Arial" w:eastAsia="Calibri" w:hAnsi="Arial" w:cs="Arial"/>
          <w:i/>
          <w:iCs/>
          <w:snapToGrid/>
          <w:color w:val="000000"/>
          <w:szCs w:val="24"/>
        </w:rPr>
      </w:pPr>
      <w:bookmarkStart w:id="53" w:name="_Hlk66973249"/>
      <w:r w:rsidRPr="000C55DF">
        <w:rPr>
          <w:rFonts w:ascii="Arial" w:eastAsia="Calibri" w:hAnsi="Arial" w:cs="Arial"/>
          <w:b/>
          <w:bCs/>
          <w:i/>
          <w:iCs/>
          <w:snapToGrid/>
          <w:color w:val="000000"/>
          <w:szCs w:val="24"/>
        </w:rPr>
        <w:t xml:space="preserve">1224.34.1.2.3 </w:t>
      </w:r>
      <w:bookmarkEnd w:id="53"/>
      <w:r w:rsidRPr="000C55DF">
        <w:rPr>
          <w:rFonts w:ascii="Arial" w:eastAsia="Calibri" w:hAnsi="Arial" w:cs="Arial"/>
          <w:b/>
          <w:bCs/>
          <w:i/>
          <w:iCs/>
          <w:snapToGrid/>
          <w:color w:val="000000"/>
          <w:szCs w:val="24"/>
        </w:rPr>
        <w:t>Single-Photon Emission Computed Tomography (SPECT) Facilities.</w:t>
      </w:r>
      <w:r w:rsidRPr="000C55DF">
        <w:rPr>
          <w:rFonts w:ascii="Arial" w:eastAsia="Calibri" w:hAnsi="Arial" w:cs="Arial"/>
          <w:b/>
          <w:bCs/>
          <w:i/>
          <w:iCs/>
          <w:snapToGrid/>
          <w:szCs w:val="24"/>
        </w:rPr>
        <w:t xml:space="preserve"> </w:t>
      </w:r>
      <w:r w:rsidRPr="000C55DF">
        <w:rPr>
          <w:rFonts w:ascii="Arial" w:eastAsia="Calibri" w:hAnsi="Arial" w:cs="Arial"/>
          <w:i/>
          <w:iCs/>
          <w:snapToGrid/>
          <w:color w:val="000000"/>
          <w:szCs w:val="24"/>
        </w:rPr>
        <w:t xml:space="preserve">When provided shall include the following: </w:t>
      </w:r>
    </w:p>
    <w:p w14:paraId="7EC4E275" w14:textId="77777777" w:rsidR="00BC3CBC" w:rsidRDefault="00BC3CBC" w:rsidP="00BC3CBC">
      <w:pPr>
        <w:widowControl/>
        <w:autoSpaceDE w:val="0"/>
        <w:autoSpaceDN w:val="0"/>
        <w:adjustRightInd w:val="0"/>
        <w:ind w:left="360" w:hanging="360"/>
        <w:rPr>
          <w:rFonts w:ascii="Arial" w:eastAsia="Calibri" w:hAnsi="Arial" w:cs="Arial"/>
          <w:i/>
          <w:iCs/>
          <w:snapToGrid/>
          <w:color w:val="000000"/>
          <w:szCs w:val="24"/>
        </w:rPr>
      </w:pPr>
    </w:p>
    <w:p w14:paraId="55BE6506" w14:textId="79286983" w:rsidR="00BC3CBC" w:rsidRPr="00B304C2" w:rsidRDefault="000C55DF" w:rsidP="00B304C2">
      <w:pPr>
        <w:pStyle w:val="ListParagraph"/>
        <w:widowControl/>
        <w:numPr>
          <w:ilvl w:val="0"/>
          <w:numId w:val="33"/>
        </w:numPr>
        <w:autoSpaceDE w:val="0"/>
        <w:autoSpaceDN w:val="0"/>
        <w:adjustRightInd w:val="0"/>
        <w:rPr>
          <w:rFonts w:ascii="Arial" w:eastAsia="Calibri" w:hAnsi="Arial" w:cs="Arial"/>
          <w:i/>
          <w:iCs/>
          <w:snapToGrid/>
          <w:color w:val="000000"/>
          <w:szCs w:val="24"/>
          <w:u w:val="single"/>
        </w:rPr>
      </w:pPr>
      <w:r w:rsidRPr="00B304C2">
        <w:rPr>
          <w:rFonts w:ascii="Arial" w:eastAsia="Calibri" w:hAnsi="Arial" w:cs="Arial"/>
          <w:i/>
          <w:iCs/>
          <w:strike/>
          <w:snapToGrid/>
          <w:color w:val="000000"/>
          <w:szCs w:val="24"/>
        </w:rPr>
        <w:t>Scanner room.</w:t>
      </w:r>
      <w:r w:rsidRPr="00B304C2">
        <w:rPr>
          <w:rFonts w:ascii="Arial" w:eastAsia="Calibri" w:hAnsi="Arial" w:cs="Arial"/>
          <w:i/>
          <w:iCs/>
          <w:snapToGrid/>
          <w:color w:val="000000"/>
          <w:szCs w:val="24"/>
        </w:rPr>
        <w:t xml:space="preserve"> Scanner room shall provide a minimum clearance of 4 feet (1218 mm) at each side and the foot of the table. </w:t>
      </w:r>
      <w:r w:rsidRPr="00B304C2">
        <w:rPr>
          <w:rFonts w:ascii="Arial" w:eastAsia="Calibri" w:hAnsi="Arial" w:cs="Arial"/>
          <w:i/>
          <w:iCs/>
          <w:snapToGrid/>
          <w:color w:val="000000"/>
          <w:szCs w:val="24"/>
          <w:u w:val="single"/>
        </w:rPr>
        <w:t xml:space="preserve">Additional space shall be provided when SPECT is combined with </w:t>
      </w:r>
      <w:proofErr w:type="gramStart"/>
      <w:r w:rsidRPr="00B304C2">
        <w:rPr>
          <w:rFonts w:ascii="Arial" w:eastAsia="Calibri" w:hAnsi="Arial" w:cs="Arial"/>
          <w:i/>
          <w:iCs/>
          <w:snapToGrid/>
          <w:color w:val="000000"/>
          <w:szCs w:val="24"/>
          <w:u w:val="single"/>
        </w:rPr>
        <w:t>CT, and</w:t>
      </w:r>
      <w:proofErr w:type="gramEnd"/>
      <w:r w:rsidRPr="00B304C2">
        <w:rPr>
          <w:rFonts w:ascii="Arial" w:eastAsia="Calibri" w:hAnsi="Arial" w:cs="Arial"/>
          <w:i/>
          <w:iCs/>
          <w:snapToGrid/>
          <w:color w:val="000000"/>
          <w:szCs w:val="24"/>
          <w:u w:val="single"/>
        </w:rPr>
        <w:t xml:space="preserve"> include compliance with Section 1224.18.3 and shielding requirements in Section 1224.34.1.1.</w:t>
      </w:r>
      <w:r w:rsidR="00B304C2" w:rsidRPr="00B304C2">
        <w:rPr>
          <w:rFonts w:ascii="Arial" w:eastAsia="Calibri" w:hAnsi="Arial" w:cs="Arial"/>
          <w:i/>
          <w:iCs/>
          <w:snapToGrid/>
          <w:color w:val="000000"/>
          <w:szCs w:val="24"/>
          <w:u w:val="single"/>
        </w:rPr>
        <w:br/>
      </w:r>
    </w:p>
    <w:p w14:paraId="033B39BE" w14:textId="66FA67FC" w:rsidR="00BC3CBC" w:rsidRPr="00B304C2" w:rsidRDefault="000C55DF" w:rsidP="00B304C2">
      <w:pPr>
        <w:pStyle w:val="ListParagraph"/>
        <w:widowControl/>
        <w:numPr>
          <w:ilvl w:val="0"/>
          <w:numId w:val="33"/>
        </w:numPr>
        <w:autoSpaceDE w:val="0"/>
        <w:autoSpaceDN w:val="0"/>
        <w:adjustRightInd w:val="0"/>
        <w:rPr>
          <w:rFonts w:ascii="Arial" w:eastAsia="Calibri" w:hAnsi="Arial" w:cs="Arial"/>
          <w:i/>
          <w:iCs/>
          <w:snapToGrid/>
          <w:color w:val="000000"/>
          <w:szCs w:val="24"/>
        </w:rPr>
      </w:pPr>
      <w:r w:rsidRPr="00B304C2">
        <w:rPr>
          <w:rFonts w:ascii="Arial" w:eastAsia="Calibri" w:hAnsi="Arial"/>
          <w:i/>
          <w:strike/>
        </w:rPr>
        <w:t>Control room.</w:t>
      </w:r>
      <w:r w:rsidRPr="00B304C2">
        <w:rPr>
          <w:rFonts w:ascii="Arial" w:eastAsia="Calibri" w:hAnsi="Arial"/>
          <w:i/>
        </w:rPr>
        <w:t xml:space="preserve"> </w:t>
      </w:r>
      <w:r w:rsidRPr="00B304C2">
        <w:rPr>
          <w:rFonts w:ascii="Arial" w:eastAsia="Calibri" w:hAnsi="Arial" w:cs="Arial"/>
          <w:i/>
          <w:iCs/>
          <w:snapToGrid/>
          <w:color w:val="000000"/>
          <w:szCs w:val="24"/>
        </w:rPr>
        <w:t>A control room shall be provided with a full direct view of the patient in the SPECT scanner.</w:t>
      </w:r>
      <w:r w:rsidR="00B304C2" w:rsidRPr="00B304C2">
        <w:rPr>
          <w:rFonts w:ascii="Arial" w:eastAsia="Calibri" w:hAnsi="Arial" w:cs="Arial"/>
          <w:i/>
          <w:iCs/>
          <w:snapToGrid/>
          <w:color w:val="000000"/>
          <w:szCs w:val="24"/>
        </w:rPr>
        <w:br/>
      </w:r>
    </w:p>
    <w:p w14:paraId="4400CE9F" w14:textId="35B92095" w:rsidR="000C55DF" w:rsidRPr="00B304C2" w:rsidRDefault="000C55DF" w:rsidP="00B304C2">
      <w:pPr>
        <w:pStyle w:val="ListParagraph"/>
        <w:widowControl/>
        <w:numPr>
          <w:ilvl w:val="0"/>
          <w:numId w:val="33"/>
        </w:numPr>
        <w:autoSpaceDE w:val="0"/>
        <w:autoSpaceDN w:val="0"/>
        <w:adjustRightInd w:val="0"/>
        <w:rPr>
          <w:rFonts w:ascii="Arial" w:eastAsia="Calibri" w:hAnsi="Arial" w:cs="Arial"/>
          <w:i/>
          <w:iCs/>
          <w:snapToGrid/>
          <w:color w:val="000000"/>
          <w:szCs w:val="24"/>
        </w:rPr>
      </w:pPr>
      <w:r w:rsidRPr="00B304C2">
        <w:rPr>
          <w:rFonts w:ascii="Arial" w:eastAsia="Calibri" w:hAnsi="Arial" w:cs="Arial"/>
          <w:i/>
          <w:iCs/>
          <w:strike/>
          <w:snapToGrid/>
          <w:color w:val="000000"/>
          <w:szCs w:val="24"/>
        </w:rPr>
        <w:t>Computer</w:t>
      </w:r>
      <w:r w:rsidRPr="00B304C2">
        <w:rPr>
          <w:rFonts w:ascii="Arial" w:eastAsia="Calibri" w:hAnsi="Arial" w:cs="Arial"/>
          <w:i/>
          <w:iCs/>
          <w:snapToGrid/>
          <w:color w:val="000000"/>
          <w:szCs w:val="24"/>
        </w:rPr>
        <w:t xml:space="preserve"> </w:t>
      </w:r>
      <w:r w:rsidRPr="00B304C2">
        <w:rPr>
          <w:rFonts w:ascii="Arial" w:eastAsia="Calibri" w:hAnsi="Arial" w:cs="Arial"/>
          <w:i/>
          <w:iCs/>
          <w:snapToGrid/>
          <w:color w:val="000000"/>
          <w:szCs w:val="24"/>
          <w:u w:val="single"/>
        </w:rPr>
        <w:t>Imaging</w:t>
      </w:r>
      <w:r w:rsidRPr="00B304C2">
        <w:rPr>
          <w:rFonts w:ascii="Arial" w:eastAsia="Calibri" w:hAnsi="Arial" w:cs="Arial"/>
          <w:i/>
          <w:iCs/>
          <w:snapToGrid/>
          <w:color w:val="000000"/>
          <w:szCs w:val="24"/>
        </w:rPr>
        <w:t xml:space="preserve"> equipment room shall be provided in support of the equipment provided.</w:t>
      </w:r>
    </w:p>
    <w:p w14:paraId="6E037390" w14:textId="77777777" w:rsidR="000C55DF" w:rsidRPr="000C55DF" w:rsidRDefault="000C55DF" w:rsidP="00BC3CBC">
      <w:pPr>
        <w:widowControl/>
        <w:autoSpaceDE w:val="0"/>
        <w:autoSpaceDN w:val="0"/>
        <w:adjustRightInd w:val="0"/>
        <w:ind w:left="360" w:hanging="360"/>
        <w:rPr>
          <w:rFonts w:ascii="Arial" w:eastAsia="Calibri" w:hAnsi="Arial" w:cs="Arial"/>
          <w:i/>
          <w:iCs/>
          <w:snapToGrid/>
          <w:color w:val="000000"/>
          <w:szCs w:val="24"/>
        </w:rPr>
      </w:pPr>
      <w:r w:rsidRPr="000C55DF">
        <w:rPr>
          <w:rFonts w:ascii="Arial" w:eastAsia="Calibri" w:hAnsi="Arial" w:cs="Arial"/>
          <w:i/>
          <w:iCs/>
          <w:snapToGrid/>
          <w:color w:val="000000"/>
          <w:szCs w:val="24"/>
        </w:rPr>
        <w:t>…</w:t>
      </w:r>
    </w:p>
    <w:p w14:paraId="51C90E2F" w14:textId="77777777" w:rsidR="000C55DF" w:rsidRPr="000C55DF" w:rsidRDefault="000C55DF" w:rsidP="00BC3CBC">
      <w:pPr>
        <w:widowControl/>
        <w:autoSpaceDE w:val="0"/>
        <w:autoSpaceDN w:val="0"/>
        <w:adjustRightInd w:val="0"/>
        <w:rPr>
          <w:rFonts w:ascii="Arial" w:eastAsia="Calibri" w:hAnsi="Arial" w:cs="Arial"/>
          <w:i/>
          <w:iCs/>
          <w:snapToGrid/>
          <w:color w:val="000000"/>
          <w:szCs w:val="24"/>
        </w:rPr>
      </w:pPr>
      <w:r w:rsidRPr="000C55DF">
        <w:rPr>
          <w:rFonts w:ascii="Arial" w:eastAsia="Calibri" w:hAnsi="Arial" w:cs="Arial"/>
          <w:b/>
          <w:bCs/>
          <w:i/>
          <w:iCs/>
          <w:snapToGrid/>
          <w:color w:val="000000"/>
          <w:szCs w:val="24"/>
        </w:rPr>
        <w:t>1224.34.6 Radiosurgery suite.</w:t>
      </w:r>
      <w:r w:rsidRPr="000C55DF">
        <w:rPr>
          <w:rFonts w:ascii="Arial" w:eastAsia="Calibri" w:hAnsi="Arial" w:cs="Arial"/>
          <w:i/>
          <w:iCs/>
          <w:snapToGrid/>
          <w:color w:val="000000"/>
          <w:szCs w:val="24"/>
        </w:rPr>
        <w:t xml:space="preserve"> If radiosurgery (gamma knife/cyber knife) is provided, the following shall be provided:</w:t>
      </w:r>
    </w:p>
    <w:p w14:paraId="29321238" w14:textId="77777777" w:rsidR="000C55DF" w:rsidRPr="000C55DF" w:rsidRDefault="000C55DF" w:rsidP="000C55DF">
      <w:pPr>
        <w:widowControl/>
        <w:autoSpaceDE w:val="0"/>
        <w:autoSpaceDN w:val="0"/>
        <w:adjustRightInd w:val="0"/>
        <w:rPr>
          <w:rFonts w:ascii="Arial" w:eastAsia="Calibri" w:hAnsi="Arial" w:cs="Arial"/>
          <w:i/>
          <w:iCs/>
          <w:snapToGrid/>
          <w:color w:val="000000"/>
          <w:szCs w:val="24"/>
        </w:rPr>
      </w:pPr>
      <w:r w:rsidRPr="000C55DF">
        <w:rPr>
          <w:rFonts w:ascii="Arial" w:eastAsia="Calibri" w:hAnsi="Arial" w:cs="Arial"/>
          <w:i/>
          <w:iCs/>
          <w:snapToGrid/>
          <w:color w:val="000000"/>
          <w:szCs w:val="24"/>
        </w:rPr>
        <w:t>…</w:t>
      </w:r>
    </w:p>
    <w:p w14:paraId="5271F499" w14:textId="77777777" w:rsidR="000C55DF" w:rsidRPr="000C55DF" w:rsidRDefault="000C55DF" w:rsidP="00BC3CBC">
      <w:pPr>
        <w:widowControl/>
        <w:autoSpaceDE w:val="0"/>
        <w:autoSpaceDN w:val="0"/>
        <w:adjustRightInd w:val="0"/>
        <w:ind w:left="360"/>
        <w:rPr>
          <w:rFonts w:ascii="Arial" w:eastAsia="Calibri" w:hAnsi="Arial" w:cs="Arial"/>
          <w:i/>
          <w:iCs/>
          <w:snapToGrid/>
          <w:color w:val="000000"/>
          <w:szCs w:val="24"/>
        </w:rPr>
      </w:pPr>
      <w:bookmarkStart w:id="54" w:name="_Hlk66973443"/>
      <w:r w:rsidRPr="000C55DF">
        <w:rPr>
          <w:rFonts w:ascii="Arial" w:eastAsia="Calibri" w:hAnsi="Arial" w:cs="Arial"/>
          <w:b/>
          <w:bCs/>
          <w:i/>
          <w:iCs/>
          <w:snapToGrid/>
          <w:color w:val="000000"/>
          <w:szCs w:val="24"/>
        </w:rPr>
        <w:t xml:space="preserve">1224.34.6.3 </w:t>
      </w:r>
      <w:bookmarkEnd w:id="54"/>
      <w:r w:rsidRPr="000C55DF">
        <w:rPr>
          <w:rFonts w:ascii="Arial" w:eastAsia="Calibri" w:hAnsi="Arial" w:cs="Arial"/>
          <w:b/>
          <w:bCs/>
          <w:i/>
          <w:iCs/>
          <w:snapToGrid/>
          <w:color w:val="000000"/>
          <w:szCs w:val="24"/>
        </w:rPr>
        <w:t>Pre-procedure/recovery accommodations</w:t>
      </w:r>
      <w:r w:rsidRPr="000C55DF">
        <w:rPr>
          <w:rFonts w:ascii="Arial" w:eastAsia="Calibri" w:hAnsi="Arial" w:cs="Arial"/>
          <w:i/>
          <w:iCs/>
          <w:snapToGrid/>
          <w:color w:val="000000"/>
          <w:szCs w:val="24"/>
        </w:rPr>
        <w:t>. If provided, pre-procedure/recovery patient care stations shall meet the following requirements:</w:t>
      </w:r>
    </w:p>
    <w:p w14:paraId="78C1613B" w14:textId="3C9EC7F3" w:rsidR="000C55DF" w:rsidRDefault="000C55DF" w:rsidP="00BC3CBC">
      <w:pPr>
        <w:widowControl/>
        <w:autoSpaceDE w:val="0"/>
        <w:autoSpaceDN w:val="0"/>
        <w:adjustRightInd w:val="0"/>
        <w:rPr>
          <w:rFonts w:ascii="Arial" w:eastAsia="Calibri" w:hAnsi="Arial" w:cs="Arial"/>
          <w:i/>
          <w:iCs/>
          <w:snapToGrid/>
          <w:color w:val="000000"/>
          <w:szCs w:val="24"/>
        </w:rPr>
      </w:pPr>
      <w:r w:rsidRPr="000C55DF">
        <w:rPr>
          <w:rFonts w:ascii="Arial" w:eastAsia="Calibri" w:hAnsi="Arial" w:cs="Arial"/>
          <w:i/>
          <w:iCs/>
          <w:snapToGrid/>
          <w:color w:val="000000"/>
          <w:szCs w:val="24"/>
        </w:rPr>
        <w:t>…</w:t>
      </w:r>
    </w:p>
    <w:p w14:paraId="2DBBFCF6" w14:textId="0E723857" w:rsidR="000C55DF" w:rsidRPr="00B304C2" w:rsidRDefault="000C55DF" w:rsidP="00B304C2">
      <w:pPr>
        <w:pStyle w:val="ListParagraph"/>
        <w:widowControl/>
        <w:numPr>
          <w:ilvl w:val="0"/>
          <w:numId w:val="35"/>
        </w:numPr>
        <w:autoSpaceDE w:val="0"/>
        <w:autoSpaceDN w:val="0"/>
        <w:adjustRightInd w:val="0"/>
        <w:rPr>
          <w:rFonts w:ascii="Arial" w:eastAsia="Calibri" w:hAnsi="Arial" w:cs="Arial"/>
          <w:i/>
          <w:iCs/>
          <w:snapToGrid/>
          <w:color w:val="000000"/>
          <w:szCs w:val="24"/>
        </w:rPr>
      </w:pPr>
      <w:r w:rsidRPr="00B304C2">
        <w:rPr>
          <w:rFonts w:ascii="Arial" w:eastAsia="Calibri" w:hAnsi="Arial" w:cs="Arial"/>
          <w:i/>
          <w:iCs/>
          <w:snapToGrid/>
          <w:color w:val="000000"/>
          <w:szCs w:val="24"/>
        </w:rPr>
        <w:t xml:space="preserve">Clearances. Each bay or cubicle shall have a minimum clearance of 3 feet (914 mm) between walls or partitions and the sides and foot of gurneys or patient beds. Each bay shall have a minimum clearance of 4 feet (1218 mm) between sides of gurneys or patient beds. </w:t>
      </w:r>
      <w:r w:rsidRPr="00B304C2">
        <w:rPr>
          <w:rFonts w:ascii="Arial" w:eastAsia="Calibri" w:hAnsi="Arial" w:cs="Arial"/>
          <w:i/>
          <w:snapToGrid/>
          <w:szCs w:val="24"/>
          <w:u w:val="single"/>
        </w:rPr>
        <w:t xml:space="preserve"> A minimum width of 6 feet (1829 mm) of access/circulation outside the curtain shall be provided.</w:t>
      </w:r>
    </w:p>
    <w:p w14:paraId="0F724247" w14:textId="77777777" w:rsidR="000C55DF" w:rsidRPr="000C55DF" w:rsidRDefault="000C55DF" w:rsidP="000C55DF">
      <w:pPr>
        <w:widowControl/>
        <w:autoSpaceDE w:val="0"/>
        <w:autoSpaceDN w:val="0"/>
        <w:adjustRightInd w:val="0"/>
        <w:rPr>
          <w:rFonts w:ascii="Arial" w:eastAsia="Calibri" w:hAnsi="Arial" w:cs="Arial"/>
          <w:i/>
          <w:iCs/>
          <w:snapToGrid/>
          <w:color w:val="000000"/>
          <w:szCs w:val="24"/>
        </w:rPr>
      </w:pPr>
      <w:r w:rsidRPr="000C55DF">
        <w:rPr>
          <w:rFonts w:ascii="Arial" w:eastAsia="Calibri" w:hAnsi="Arial" w:cs="Arial"/>
          <w:i/>
          <w:iCs/>
          <w:snapToGrid/>
          <w:color w:val="000000"/>
          <w:szCs w:val="24"/>
        </w:rPr>
        <w:t>…</w:t>
      </w:r>
    </w:p>
    <w:p w14:paraId="2B1279FA" w14:textId="77777777" w:rsidR="00695F6F" w:rsidRPr="00AD67B3" w:rsidRDefault="00695F6F" w:rsidP="00695F6F">
      <w:pPr>
        <w:spacing w:before="120"/>
        <w:rPr>
          <w:rFonts w:ascii="Arial" w:hAnsi="Arial" w:cs="Arial"/>
        </w:rPr>
      </w:pPr>
      <w:r w:rsidRPr="00AD67B3">
        <w:rPr>
          <w:rFonts w:ascii="Arial" w:hAnsi="Arial" w:cs="Arial"/>
          <w:b/>
        </w:rPr>
        <w:lastRenderedPageBreak/>
        <w:t>Notation:</w:t>
      </w:r>
    </w:p>
    <w:p w14:paraId="7EDE43C8"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FDB594D"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CFDAC61" w14:textId="77777777" w:rsidR="00695F6F" w:rsidRDefault="00695F6F" w:rsidP="00695F6F">
      <w:pPr>
        <w:rPr>
          <w:rFonts w:ascii="Arial" w:hAnsi="Arial" w:cs="Arial"/>
        </w:rPr>
      </w:pPr>
    </w:p>
    <w:p w14:paraId="5C831BCB" w14:textId="6381BAE0" w:rsidR="00A77A6D" w:rsidRPr="003A2D59" w:rsidRDefault="00695F6F" w:rsidP="003A2D59">
      <w:pPr>
        <w:pStyle w:val="Heading1"/>
        <w:spacing w:before="60"/>
        <w:rPr>
          <w:rFonts w:eastAsia="Calibri" w:cs="Arial"/>
          <w:i/>
          <w:iCs/>
          <w:snapToGrid/>
          <w:color w:val="000000"/>
          <w:szCs w:val="24"/>
        </w:rPr>
      </w:pPr>
      <w:r>
        <w:t xml:space="preserve">Item </w:t>
      </w:r>
      <w:r w:rsidR="000C55DF">
        <w:t>31</w:t>
      </w:r>
      <w:r>
        <w:br/>
      </w:r>
      <w:r w:rsidR="000C55DF" w:rsidRPr="000C55DF">
        <w:t>CHAPTER 12 INTERIOR ENVIRONMENT</w:t>
      </w:r>
      <w:r w:rsidR="000C55DF">
        <w:br/>
      </w:r>
      <w:bookmarkStart w:id="55" w:name="_Hlk66973537"/>
      <w:r w:rsidR="00A77A6D" w:rsidRPr="003A2D59">
        <w:rPr>
          <w:rFonts w:eastAsia="Calibri" w:cs="Arial"/>
          <w:i/>
          <w:iCs/>
          <w:snapToGrid/>
          <w:color w:val="000000"/>
          <w:szCs w:val="24"/>
        </w:rPr>
        <w:t>1224.39 OUTPATIENT SERVICE SPACE.</w:t>
      </w:r>
      <w:bookmarkEnd w:id="55"/>
    </w:p>
    <w:p w14:paraId="2CCE34A8" w14:textId="77777777" w:rsidR="00A77A6D" w:rsidRPr="00A77A6D" w:rsidRDefault="00A77A6D" w:rsidP="00A77A6D">
      <w:pPr>
        <w:widowControl/>
        <w:autoSpaceDE w:val="0"/>
        <w:autoSpaceDN w:val="0"/>
        <w:adjustRightInd w:val="0"/>
        <w:rPr>
          <w:rFonts w:ascii="Arial" w:eastAsia="Calibri" w:hAnsi="Arial" w:cs="Arial"/>
          <w:i/>
          <w:iCs/>
          <w:snapToGrid/>
          <w:color w:val="000000"/>
          <w:szCs w:val="24"/>
        </w:rPr>
      </w:pPr>
      <w:r w:rsidRPr="00A77A6D">
        <w:rPr>
          <w:rFonts w:ascii="Arial" w:eastAsia="Calibri" w:hAnsi="Arial" w:cs="Arial"/>
          <w:i/>
          <w:iCs/>
          <w:snapToGrid/>
          <w:color w:val="000000"/>
          <w:szCs w:val="24"/>
        </w:rPr>
        <w:t>…</w:t>
      </w:r>
    </w:p>
    <w:p w14:paraId="7DC6D8CF" w14:textId="77777777" w:rsidR="00A77A6D" w:rsidRPr="00A77A6D" w:rsidRDefault="00A77A6D" w:rsidP="003A2D59">
      <w:pPr>
        <w:widowControl/>
        <w:spacing w:line="259" w:lineRule="auto"/>
        <w:rPr>
          <w:rFonts w:ascii="Arial" w:eastAsia="Calibri" w:hAnsi="Arial" w:cs="Arial"/>
          <w:b/>
          <w:i/>
          <w:snapToGrid/>
          <w:szCs w:val="24"/>
        </w:rPr>
      </w:pPr>
      <w:r w:rsidRPr="00A77A6D">
        <w:rPr>
          <w:rFonts w:ascii="Arial" w:eastAsia="Calibri" w:hAnsi="Arial" w:cs="Arial"/>
          <w:b/>
          <w:i/>
          <w:snapToGrid/>
          <w:szCs w:val="24"/>
        </w:rPr>
        <w:t>1224.39.3 Gastrointestinal endoscopy. …</w:t>
      </w:r>
    </w:p>
    <w:p w14:paraId="50787DDA" w14:textId="77777777" w:rsidR="00A77A6D" w:rsidRPr="00A77A6D" w:rsidRDefault="00A77A6D" w:rsidP="00A77A6D">
      <w:pPr>
        <w:widowControl/>
        <w:autoSpaceDE w:val="0"/>
        <w:autoSpaceDN w:val="0"/>
        <w:adjustRightInd w:val="0"/>
        <w:ind w:firstLine="360"/>
        <w:rPr>
          <w:rFonts w:ascii="Arial" w:eastAsia="Calibri" w:hAnsi="Arial" w:cs="Arial"/>
          <w:i/>
          <w:iCs/>
          <w:snapToGrid/>
          <w:color w:val="000000"/>
          <w:szCs w:val="24"/>
        </w:rPr>
      </w:pPr>
      <w:r w:rsidRPr="00A77A6D">
        <w:rPr>
          <w:rFonts w:ascii="Arial" w:eastAsia="Calibri" w:hAnsi="Arial" w:cs="Arial"/>
          <w:i/>
          <w:iCs/>
          <w:snapToGrid/>
          <w:color w:val="000000"/>
          <w:szCs w:val="24"/>
        </w:rPr>
        <w:t>…</w:t>
      </w:r>
    </w:p>
    <w:p w14:paraId="218668F6" w14:textId="0541EA9E" w:rsidR="00A77A6D" w:rsidRDefault="00A77A6D" w:rsidP="00A77A6D">
      <w:pPr>
        <w:widowControl/>
        <w:autoSpaceDE w:val="0"/>
        <w:autoSpaceDN w:val="0"/>
        <w:adjustRightInd w:val="0"/>
        <w:ind w:firstLine="360"/>
        <w:rPr>
          <w:rFonts w:ascii="Arial" w:eastAsia="Calibri" w:hAnsi="Arial" w:cs="Arial"/>
          <w:b/>
          <w:bCs/>
          <w:i/>
          <w:iCs/>
          <w:snapToGrid/>
          <w:color w:val="000000"/>
          <w:szCs w:val="24"/>
        </w:rPr>
      </w:pPr>
      <w:r w:rsidRPr="00A77A6D">
        <w:rPr>
          <w:rFonts w:ascii="Arial" w:eastAsia="Calibri" w:hAnsi="Arial" w:cs="Arial"/>
          <w:b/>
          <w:bCs/>
          <w:i/>
          <w:iCs/>
          <w:snapToGrid/>
          <w:color w:val="000000"/>
          <w:szCs w:val="24"/>
        </w:rPr>
        <w:t>1224.39.3.2 Processing room.</w:t>
      </w:r>
    </w:p>
    <w:p w14:paraId="4CD268B8" w14:textId="77777777" w:rsidR="008570C2" w:rsidRPr="00A77A6D" w:rsidRDefault="008570C2" w:rsidP="00A77A6D">
      <w:pPr>
        <w:widowControl/>
        <w:autoSpaceDE w:val="0"/>
        <w:autoSpaceDN w:val="0"/>
        <w:adjustRightInd w:val="0"/>
        <w:ind w:firstLine="360"/>
        <w:rPr>
          <w:rFonts w:ascii="Arial" w:eastAsia="Calibri" w:hAnsi="Arial" w:cs="Arial"/>
          <w:i/>
          <w:iCs/>
          <w:snapToGrid/>
          <w:color w:val="000000"/>
          <w:szCs w:val="24"/>
        </w:rPr>
      </w:pPr>
    </w:p>
    <w:p w14:paraId="3C7571B8" w14:textId="7BAD4CD0" w:rsidR="00A77A6D" w:rsidRDefault="00A77A6D" w:rsidP="008570C2">
      <w:pPr>
        <w:widowControl/>
        <w:autoSpaceDE w:val="0"/>
        <w:autoSpaceDN w:val="0"/>
        <w:adjustRightInd w:val="0"/>
        <w:ind w:left="720"/>
        <w:rPr>
          <w:rFonts w:ascii="Arial" w:eastAsia="Calibri" w:hAnsi="Arial" w:cs="Arial"/>
          <w:i/>
          <w:iCs/>
          <w:snapToGrid/>
          <w:color w:val="000000"/>
          <w:szCs w:val="24"/>
        </w:rPr>
      </w:pPr>
      <w:bookmarkStart w:id="56" w:name="_Hlk66973587"/>
      <w:r w:rsidRPr="00A77A6D">
        <w:rPr>
          <w:rFonts w:ascii="Arial" w:eastAsia="Calibri" w:hAnsi="Arial" w:cs="Arial"/>
          <w:b/>
          <w:bCs/>
          <w:i/>
          <w:iCs/>
          <w:snapToGrid/>
          <w:color w:val="000000"/>
          <w:szCs w:val="24"/>
        </w:rPr>
        <w:t xml:space="preserve">1224.39.3.2.1 </w:t>
      </w:r>
      <w:bookmarkEnd w:id="56"/>
      <w:r w:rsidRPr="00A77A6D">
        <w:rPr>
          <w:rFonts w:ascii="Arial" w:eastAsia="Calibri" w:hAnsi="Arial" w:cs="Arial"/>
          <w:i/>
          <w:iCs/>
          <w:snapToGrid/>
          <w:color w:val="000000"/>
          <w:szCs w:val="24"/>
        </w:rPr>
        <w:t xml:space="preserve">Dedicated processing room(s) </w:t>
      </w:r>
      <w:r w:rsidRPr="00A77A6D">
        <w:rPr>
          <w:rFonts w:ascii="Arial" w:eastAsia="Calibri" w:hAnsi="Arial" w:cs="Arial"/>
          <w:i/>
          <w:iCs/>
          <w:snapToGrid/>
          <w:color w:val="000000"/>
          <w:szCs w:val="24"/>
          <w:u w:val="single"/>
        </w:rPr>
        <w:t>shall provide distinct areas</w:t>
      </w:r>
      <w:r w:rsidRPr="00A77A6D">
        <w:rPr>
          <w:rFonts w:ascii="Arial" w:eastAsia="Calibri" w:hAnsi="Arial" w:cs="Arial"/>
          <w:i/>
          <w:iCs/>
          <w:snapToGrid/>
          <w:color w:val="000000"/>
          <w:szCs w:val="24"/>
        </w:rPr>
        <w:t xml:space="preserve"> for cleaning and decontaminating instruments </w:t>
      </w:r>
      <w:r w:rsidRPr="00A77A6D">
        <w:rPr>
          <w:rFonts w:ascii="Arial" w:eastAsia="Calibri" w:hAnsi="Arial" w:cs="Arial"/>
          <w:i/>
          <w:iCs/>
          <w:strike/>
          <w:snapToGrid/>
          <w:color w:val="000000"/>
          <w:szCs w:val="24"/>
        </w:rPr>
        <w:t>shall be provided</w:t>
      </w:r>
      <w:r w:rsidRPr="00A77A6D">
        <w:rPr>
          <w:rFonts w:ascii="Arial" w:eastAsia="Calibri" w:hAnsi="Arial" w:cs="Arial"/>
          <w:i/>
          <w:iCs/>
          <w:snapToGrid/>
          <w:color w:val="000000"/>
          <w:szCs w:val="24"/>
        </w:rPr>
        <w:t>. The cleaning area shall allow for flow of instruments from the contaminated area to the clean assembly area and then to storage.</w:t>
      </w:r>
    </w:p>
    <w:p w14:paraId="4268CF8F" w14:textId="77777777" w:rsidR="008570C2" w:rsidRPr="00A77A6D" w:rsidRDefault="008570C2" w:rsidP="008570C2">
      <w:pPr>
        <w:widowControl/>
        <w:autoSpaceDE w:val="0"/>
        <w:autoSpaceDN w:val="0"/>
        <w:adjustRightInd w:val="0"/>
        <w:ind w:left="720"/>
        <w:rPr>
          <w:rFonts w:ascii="Arial" w:eastAsia="Calibri" w:hAnsi="Arial" w:cs="Arial"/>
          <w:i/>
          <w:iCs/>
          <w:snapToGrid/>
          <w:color w:val="000000"/>
          <w:szCs w:val="24"/>
        </w:rPr>
      </w:pPr>
    </w:p>
    <w:p w14:paraId="00987D35" w14:textId="41A6B5A6" w:rsidR="00A77A6D" w:rsidRDefault="00A77A6D" w:rsidP="008570C2">
      <w:pPr>
        <w:widowControl/>
        <w:autoSpaceDE w:val="0"/>
        <w:autoSpaceDN w:val="0"/>
        <w:adjustRightInd w:val="0"/>
        <w:ind w:left="720"/>
        <w:rPr>
          <w:rFonts w:ascii="Arial" w:eastAsia="Calibri" w:hAnsi="Arial" w:cs="Arial"/>
          <w:i/>
          <w:iCs/>
          <w:snapToGrid/>
          <w:color w:val="000000"/>
          <w:szCs w:val="24"/>
        </w:rPr>
      </w:pPr>
      <w:r w:rsidRPr="00A77A6D">
        <w:rPr>
          <w:rFonts w:ascii="Arial" w:eastAsia="Calibri" w:hAnsi="Arial" w:cs="Arial"/>
          <w:b/>
          <w:bCs/>
          <w:i/>
          <w:iCs/>
          <w:snapToGrid/>
          <w:color w:val="000000"/>
          <w:szCs w:val="24"/>
        </w:rPr>
        <w:t xml:space="preserve">1224.39.3.2.2 </w:t>
      </w:r>
      <w:r w:rsidRPr="00A77A6D">
        <w:rPr>
          <w:rFonts w:ascii="Arial" w:eastAsia="Calibri" w:hAnsi="Arial" w:cs="Arial"/>
          <w:i/>
          <w:iCs/>
          <w:snapToGrid/>
          <w:color w:val="000000"/>
          <w:szCs w:val="24"/>
        </w:rPr>
        <w:t>The decontamination area shall be equipped with the following:</w:t>
      </w:r>
    </w:p>
    <w:p w14:paraId="33938842" w14:textId="77777777" w:rsidR="008570C2" w:rsidRPr="00A77A6D" w:rsidRDefault="008570C2" w:rsidP="00A77A6D">
      <w:pPr>
        <w:widowControl/>
        <w:autoSpaceDE w:val="0"/>
        <w:autoSpaceDN w:val="0"/>
        <w:adjustRightInd w:val="0"/>
        <w:ind w:left="360" w:firstLine="360"/>
        <w:rPr>
          <w:rFonts w:ascii="Arial" w:eastAsia="Calibri" w:hAnsi="Arial" w:cs="Arial"/>
          <w:i/>
          <w:iCs/>
          <w:snapToGrid/>
          <w:color w:val="000000"/>
          <w:szCs w:val="24"/>
        </w:rPr>
      </w:pPr>
    </w:p>
    <w:p w14:paraId="4CBECF65" w14:textId="2E43C889" w:rsidR="008570C2" w:rsidRPr="00B304C2" w:rsidRDefault="00A77A6D" w:rsidP="00B36CF5">
      <w:pPr>
        <w:pStyle w:val="ListParagraph"/>
        <w:widowControl/>
        <w:numPr>
          <w:ilvl w:val="0"/>
          <w:numId w:val="37"/>
        </w:numPr>
        <w:autoSpaceDE w:val="0"/>
        <w:autoSpaceDN w:val="0"/>
        <w:adjustRightInd w:val="0"/>
        <w:rPr>
          <w:rFonts w:ascii="Arial" w:eastAsia="Calibri" w:hAnsi="Arial" w:cs="Arial"/>
          <w:i/>
          <w:iCs/>
          <w:snapToGrid/>
          <w:color w:val="000000"/>
          <w:szCs w:val="24"/>
        </w:rPr>
      </w:pPr>
      <w:r w:rsidRPr="00B304C2">
        <w:rPr>
          <w:rFonts w:ascii="Arial" w:eastAsia="Calibri" w:hAnsi="Arial" w:cs="Arial"/>
          <w:i/>
          <w:iCs/>
          <w:snapToGrid/>
          <w:color w:val="000000"/>
          <w:szCs w:val="24"/>
        </w:rPr>
        <w:t>Utility sink(s) shall be provided as appropriate to the method of decontamination used.</w:t>
      </w:r>
      <w:r w:rsidR="00B304C2" w:rsidRPr="00B304C2">
        <w:rPr>
          <w:rFonts w:ascii="Arial" w:eastAsia="Calibri" w:hAnsi="Arial" w:cs="Arial"/>
          <w:i/>
          <w:iCs/>
          <w:snapToGrid/>
          <w:color w:val="000000"/>
          <w:szCs w:val="24"/>
        </w:rPr>
        <w:br/>
      </w:r>
    </w:p>
    <w:p w14:paraId="51B0426B" w14:textId="6E879C17" w:rsidR="008570C2" w:rsidRPr="00B304C2" w:rsidRDefault="00A77A6D" w:rsidP="00B36CF5">
      <w:pPr>
        <w:pStyle w:val="ListParagraph"/>
        <w:widowControl/>
        <w:numPr>
          <w:ilvl w:val="0"/>
          <w:numId w:val="37"/>
        </w:numPr>
        <w:autoSpaceDE w:val="0"/>
        <w:autoSpaceDN w:val="0"/>
        <w:adjustRightInd w:val="0"/>
        <w:rPr>
          <w:rFonts w:ascii="Arial" w:eastAsia="Calibri" w:hAnsi="Arial" w:cs="Arial"/>
          <w:i/>
          <w:iCs/>
          <w:snapToGrid/>
          <w:color w:val="000000"/>
          <w:szCs w:val="24"/>
        </w:rPr>
      </w:pPr>
      <w:r w:rsidRPr="00B304C2">
        <w:rPr>
          <w:rFonts w:ascii="Arial" w:eastAsia="Calibri" w:hAnsi="Arial" w:cs="Arial"/>
          <w:i/>
          <w:iCs/>
          <w:snapToGrid/>
          <w:color w:val="000000"/>
          <w:szCs w:val="24"/>
        </w:rPr>
        <w:t>One freestanding handwashing station.</w:t>
      </w:r>
      <w:r w:rsidR="00B304C2" w:rsidRPr="00B304C2">
        <w:rPr>
          <w:rFonts w:ascii="Arial" w:eastAsia="Calibri" w:hAnsi="Arial" w:cs="Arial"/>
          <w:i/>
          <w:iCs/>
          <w:snapToGrid/>
          <w:color w:val="000000"/>
          <w:szCs w:val="24"/>
        </w:rPr>
        <w:br/>
      </w:r>
    </w:p>
    <w:p w14:paraId="50DEB06D" w14:textId="021626EF" w:rsidR="008570C2" w:rsidRPr="00B304C2" w:rsidRDefault="00A77A6D" w:rsidP="00B36CF5">
      <w:pPr>
        <w:pStyle w:val="ListParagraph"/>
        <w:widowControl/>
        <w:numPr>
          <w:ilvl w:val="0"/>
          <w:numId w:val="37"/>
        </w:numPr>
        <w:autoSpaceDE w:val="0"/>
        <w:autoSpaceDN w:val="0"/>
        <w:adjustRightInd w:val="0"/>
        <w:rPr>
          <w:rFonts w:ascii="Arial" w:eastAsia="Calibri" w:hAnsi="Arial" w:cs="Arial"/>
          <w:i/>
          <w:iCs/>
          <w:snapToGrid/>
          <w:color w:val="000000"/>
          <w:szCs w:val="24"/>
        </w:rPr>
      </w:pPr>
      <w:r w:rsidRPr="00B304C2">
        <w:rPr>
          <w:rFonts w:ascii="Arial" w:eastAsia="Calibri" w:hAnsi="Arial" w:cs="Arial"/>
          <w:i/>
          <w:iCs/>
          <w:snapToGrid/>
          <w:color w:val="000000"/>
          <w:szCs w:val="24"/>
        </w:rPr>
        <w:t>Work counter space(s).</w:t>
      </w:r>
      <w:r w:rsidR="00B304C2" w:rsidRPr="00B304C2">
        <w:rPr>
          <w:rFonts w:ascii="Arial" w:eastAsia="Calibri" w:hAnsi="Arial" w:cs="Arial"/>
          <w:i/>
          <w:iCs/>
          <w:snapToGrid/>
          <w:color w:val="000000"/>
          <w:szCs w:val="24"/>
        </w:rPr>
        <w:br/>
      </w:r>
    </w:p>
    <w:p w14:paraId="246745FF" w14:textId="57D59B20" w:rsidR="00A77A6D" w:rsidRPr="00B304C2" w:rsidRDefault="00A77A6D" w:rsidP="00B36CF5">
      <w:pPr>
        <w:pStyle w:val="ListParagraph"/>
        <w:widowControl/>
        <w:numPr>
          <w:ilvl w:val="0"/>
          <w:numId w:val="37"/>
        </w:numPr>
        <w:autoSpaceDE w:val="0"/>
        <w:autoSpaceDN w:val="0"/>
        <w:adjustRightInd w:val="0"/>
        <w:rPr>
          <w:rFonts w:ascii="Arial" w:eastAsia="Calibri" w:hAnsi="Arial" w:cs="Arial"/>
          <w:i/>
          <w:iCs/>
          <w:snapToGrid/>
          <w:color w:val="000000"/>
          <w:szCs w:val="24"/>
        </w:rPr>
      </w:pPr>
      <w:r w:rsidRPr="00B304C2">
        <w:rPr>
          <w:rFonts w:ascii="Arial" w:eastAsia="Calibri" w:hAnsi="Arial" w:cs="Arial"/>
          <w:i/>
          <w:iCs/>
          <w:snapToGrid/>
          <w:color w:val="000000"/>
          <w:szCs w:val="24"/>
        </w:rPr>
        <w:t>Eyewash station.</w:t>
      </w:r>
    </w:p>
    <w:p w14:paraId="28F51BC8" w14:textId="347C7E42" w:rsidR="00A77A6D" w:rsidRPr="00A77A6D" w:rsidRDefault="00A77A6D" w:rsidP="00A77A6D">
      <w:pPr>
        <w:widowControl/>
        <w:autoSpaceDE w:val="0"/>
        <w:autoSpaceDN w:val="0"/>
        <w:adjustRightInd w:val="0"/>
        <w:ind w:firstLine="360"/>
        <w:rPr>
          <w:rFonts w:ascii="Arial" w:eastAsia="Calibri" w:hAnsi="Arial" w:cs="Arial"/>
          <w:i/>
          <w:iCs/>
          <w:snapToGrid/>
          <w:color w:val="000000"/>
          <w:szCs w:val="24"/>
        </w:rPr>
      </w:pPr>
      <w:r w:rsidRPr="00A77A6D">
        <w:rPr>
          <w:rFonts w:ascii="Arial" w:eastAsia="Calibri" w:hAnsi="Arial" w:cs="Arial"/>
          <w:i/>
          <w:iCs/>
          <w:snapToGrid/>
          <w:color w:val="000000"/>
          <w:szCs w:val="24"/>
        </w:rPr>
        <w:t>…</w:t>
      </w:r>
    </w:p>
    <w:p w14:paraId="172177FA" w14:textId="77777777" w:rsidR="00A77A6D" w:rsidRPr="00A77A6D" w:rsidRDefault="00A77A6D" w:rsidP="003A2D59">
      <w:pPr>
        <w:widowControl/>
        <w:autoSpaceDE w:val="0"/>
        <w:autoSpaceDN w:val="0"/>
        <w:adjustRightInd w:val="0"/>
        <w:ind w:left="360"/>
        <w:rPr>
          <w:rFonts w:ascii="Arial" w:eastAsia="Calibri" w:hAnsi="Arial" w:cs="Arial"/>
          <w:i/>
          <w:snapToGrid/>
          <w:szCs w:val="24"/>
          <w:u w:val="single"/>
        </w:rPr>
      </w:pPr>
      <w:r w:rsidRPr="00A77A6D">
        <w:rPr>
          <w:rFonts w:ascii="Arial" w:eastAsia="Calibri" w:hAnsi="Arial" w:cs="Arial"/>
          <w:b/>
          <w:i/>
          <w:snapToGrid/>
          <w:szCs w:val="24"/>
        </w:rPr>
        <w:t>1224.39.3.4 Post-anesthesia recovery area.</w:t>
      </w:r>
      <w:r w:rsidRPr="00A77A6D">
        <w:rPr>
          <w:rFonts w:ascii="Arial" w:eastAsia="Calibri" w:hAnsi="Arial" w:cs="Arial"/>
          <w:b/>
          <w:bCs/>
          <w:i/>
          <w:iCs/>
          <w:snapToGrid/>
          <w:szCs w:val="24"/>
        </w:rPr>
        <w:t xml:space="preserve"> </w:t>
      </w:r>
      <w:r w:rsidRPr="00A77A6D">
        <w:rPr>
          <w:rFonts w:ascii="Arial" w:eastAsia="Calibri" w:hAnsi="Arial" w:cs="Arial"/>
          <w:i/>
          <w:iCs/>
          <w:snapToGrid/>
          <w:szCs w:val="24"/>
        </w:rPr>
        <w:t>A</w:t>
      </w:r>
      <w:r w:rsidRPr="00A77A6D">
        <w:rPr>
          <w:rFonts w:ascii="Arial" w:eastAsia="Calibri" w:hAnsi="Arial" w:cs="Arial"/>
          <w:i/>
          <w:snapToGrid/>
          <w:szCs w:val="24"/>
        </w:rPr>
        <w:t xml:space="preserve"> post-anesthesia recovery area shall meet the requirements of Section 1224.16</w:t>
      </w:r>
      <w:r w:rsidRPr="00A77A6D">
        <w:rPr>
          <w:rFonts w:ascii="Arial" w:eastAsia="Calibri" w:hAnsi="Arial" w:cs="Arial"/>
          <w:i/>
          <w:strike/>
          <w:snapToGrid/>
          <w:szCs w:val="24"/>
        </w:rPr>
        <w:t>.3</w:t>
      </w:r>
      <w:r w:rsidRPr="00A77A6D">
        <w:rPr>
          <w:rFonts w:ascii="Arial" w:eastAsia="Calibri" w:hAnsi="Arial" w:cs="Arial"/>
          <w:i/>
          <w:snapToGrid/>
          <w:szCs w:val="24"/>
        </w:rPr>
        <w:t>.</w:t>
      </w:r>
    </w:p>
    <w:p w14:paraId="7A046392" w14:textId="77777777" w:rsidR="00A77A6D" w:rsidRPr="00A77A6D" w:rsidRDefault="00A77A6D" w:rsidP="003A2D59">
      <w:pPr>
        <w:widowControl/>
        <w:autoSpaceDE w:val="0"/>
        <w:autoSpaceDN w:val="0"/>
        <w:adjustRightInd w:val="0"/>
        <w:ind w:left="360"/>
        <w:rPr>
          <w:rFonts w:ascii="Arial" w:eastAsia="Calibri" w:hAnsi="Arial" w:cs="Arial"/>
          <w:i/>
          <w:iCs/>
          <w:snapToGrid/>
          <w:color w:val="000000"/>
          <w:szCs w:val="24"/>
        </w:rPr>
      </w:pPr>
      <w:r w:rsidRPr="00A77A6D">
        <w:rPr>
          <w:rFonts w:ascii="Arial" w:eastAsia="Calibri" w:hAnsi="Arial" w:cs="Arial"/>
          <w:i/>
          <w:iCs/>
          <w:snapToGrid/>
          <w:color w:val="000000"/>
          <w:szCs w:val="24"/>
        </w:rPr>
        <w:t>…</w:t>
      </w:r>
    </w:p>
    <w:p w14:paraId="0BDFD278" w14:textId="77777777" w:rsidR="008570C2" w:rsidRDefault="00A77A6D" w:rsidP="008570C2">
      <w:pPr>
        <w:widowControl/>
        <w:autoSpaceDE w:val="0"/>
        <w:autoSpaceDN w:val="0"/>
        <w:adjustRightInd w:val="0"/>
        <w:ind w:left="360"/>
        <w:rPr>
          <w:rFonts w:ascii="Arial" w:eastAsia="Calibri" w:hAnsi="Arial" w:cs="Arial"/>
          <w:i/>
          <w:snapToGrid/>
          <w:szCs w:val="24"/>
          <w:u w:val="single"/>
        </w:rPr>
      </w:pPr>
      <w:bookmarkStart w:id="57" w:name="_Hlk66973771"/>
      <w:r w:rsidRPr="00A77A6D">
        <w:rPr>
          <w:rFonts w:ascii="Arial" w:eastAsia="Calibri" w:hAnsi="Arial" w:cs="Arial"/>
          <w:b/>
          <w:i/>
          <w:snapToGrid/>
          <w:szCs w:val="24"/>
          <w:u w:val="single"/>
        </w:rPr>
        <w:t>1224.39.3.6 Service areas.</w:t>
      </w:r>
      <w:r w:rsidRPr="00A77A6D">
        <w:rPr>
          <w:rFonts w:ascii="Arial" w:eastAsia="Calibri" w:hAnsi="Arial" w:cs="Arial"/>
          <w:b/>
          <w:bCs/>
          <w:i/>
          <w:iCs/>
          <w:snapToGrid/>
          <w:szCs w:val="24"/>
          <w:u w:val="single"/>
        </w:rPr>
        <w:t xml:space="preserve"> </w:t>
      </w:r>
      <w:bookmarkEnd w:id="57"/>
      <w:r w:rsidRPr="00A77A6D">
        <w:rPr>
          <w:rFonts w:ascii="Arial" w:eastAsia="Calibri" w:hAnsi="Arial" w:cs="Arial"/>
          <w:i/>
          <w:snapToGrid/>
          <w:szCs w:val="24"/>
          <w:u w:val="single"/>
        </w:rPr>
        <w:t>Each gastrointestinal endoscopy unit shall provide the support areas required under Section 1226.5.11.6 if not shared within the department.</w:t>
      </w:r>
    </w:p>
    <w:p w14:paraId="47FFA626" w14:textId="4422F362" w:rsidR="00A77A6D" w:rsidRPr="008570C2" w:rsidRDefault="00A77A6D" w:rsidP="008570C2">
      <w:pPr>
        <w:widowControl/>
        <w:autoSpaceDE w:val="0"/>
        <w:autoSpaceDN w:val="0"/>
        <w:adjustRightInd w:val="0"/>
        <w:ind w:left="360"/>
        <w:rPr>
          <w:rFonts w:ascii="Arial" w:eastAsia="Calibri" w:hAnsi="Arial" w:cs="Arial"/>
          <w:i/>
          <w:snapToGrid/>
          <w:szCs w:val="24"/>
          <w:u w:val="single"/>
        </w:rPr>
      </w:pPr>
      <w:r w:rsidRPr="00A77A6D">
        <w:rPr>
          <w:rFonts w:ascii="Arial" w:eastAsia="Calibri" w:hAnsi="Arial" w:cs="Arial"/>
          <w:i/>
          <w:iCs/>
          <w:snapToGrid/>
          <w:color w:val="000000"/>
          <w:szCs w:val="24"/>
        </w:rPr>
        <w:t>…</w:t>
      </w:r>
    </w:p>
    <w:p w14:paraId="50CE407C" w14:textId="77777777" w:rsidR="00A77A6D" w:rsidRPr="00A77A6D" w:rsidRDefault="00A77A6D" w:rsidP="003A2D59">
      <w:pPr>
        <w:widowControl/>
        <w:autoSpaceDE w:val="0"/>
        <w:autoSpaceDN w:val="0"/>
        <w:adjustRightInd w:val="0"/>
        <w:rPr>
          <w:rFonts w:ascii="Arial" w:eastAsia="Calibri" w:hAnsi="Arial" w:cs="Arial"/>
          <w:b/>
          <w:bCs/>
          <w:i/>
          <w:iCs/>
          <w:snapToGrid/>
          <w:color w:val="000000"/>
          <w:szCs w:val="24"/>
        </w:rPr>
      </w:pPr>
      <w:r w:rsidRPr="00A77A6D">
        <w:rPr>
          <w:rFonts w:ascii="Arial" w:eastAsia="Calibri" w:hAnsi="Arial" w:cs="Arial"/>
          <w:b/>
          <w:bCs/>
          <w:i/>
          <w:iCs/>
          <w:snapToGrid/>
          <w:color w:val="000000"/>
          <w:szCs w:val="24"/>
        </w:rPr>
        <w:t>1224.39.6 OUTPATIENT OBSERVATION UNITS.</w:t>
      </w:r>
    </w:p>
    <w:p w14:paraId="166EB407" w14:textId="77777777" w:rsidR="00A77A6D" w:rsidRPr="00A77A6D" w:rsidRDefault="00A77A6D" w:rsidP="003A2D59">
      <w:pPr>
        <w:widowControl/>
        <w:autoSpaceDE w:val="0"/>
        <w:autoSpaceDN w:val="0"/>
        <w:adjustRightInd w:val="0"/>
        <w:rPr>
          <w:rFonts w:ascii="Arial" w:eastAsia="Calibri" w:hAnsi="Arial" w:cs="Arial"/>
          <w:i/>
          <w:iCs/>
          <w:snapToGrid/>
          <w:color w:val="000000"/>
          <w:szCs w:val="24"/>
        </w:rPr>
      </w:pPr>
      <w:r w:rsidRPr="00A77A6D">
        <w:rPr>
          <w:rFonts w:ascii="Arial" w:eastAsia="Calibri" w:hAnsi="Arial" w:cs="Arial"/>
          <w:i/>
          <w:iCs/>
          <w:snapToGrid/>
          <w:color w:val="000000"/>
          <w:szCs w:val="24"/>
        </w:rPr>
        <w:t>…</w:t>
      </w:r>
    </w:p>
    <w:p w14:paraId="2077E1AB" w14:textId="4C9372CF" w:rsidR="00A77A6D" w:rsidRDefault="00A77A6D" w:rsidP="0069281A">
      <w:pPr>
        <w:widowControl/>
        <w:autoSpaceDE w:val="0"/>
        <w:autoSpaceDN w:val="0"/>
        <w:adjustRightInd w:val="0"/>
        <w:ind w:left="360"/>
        <w:rPr>
          <w:rFonts w:ascii="Arial" w:eastAsia="Calibri" w:hAnsi="Arial" w:cs="Arial"/>
          <w:i/>
          <w:iCs/>
          <w:snapToGrid/>
          <w:szCs w:val="24"/>
        </w:rPr>
      </w:pPr>
      <w:r w:rsidRPr="00A77A6D">
        <w:rPr>
          <w:rFonts w:ascii="Arial" w:eastAsia="Calibri" w:hAnsi="Arial" w:cs="Arial"/>
          <w:b/>
          <w:bCs/>
          <w:i/>
          <w:iCs/>
          <w:snapToGrid/>
          <w:szCs w:val="24"/>
        </w:rPr>
        <w:t xml:space="preserve">1224.39.6.4 Patient care stations. </w:t>
      </w:r>
      <w:r w:rsidRPr="00A77A6D">
        <w:rPr>
          <w:rFonts w:ascii="Arial" w:eastAsia="Calibri" w:hAnsi="Arial" w:cs="Arial"/>
          <w:i/>
          <w:iCs/>
          <w:snapToGrid/>
          <w:szCs w:val="24"/>
        </w:rPr>
        <w:t>Each patient station shall provide minimum clear floor area that includes space at each bedside for visitors. Provisions for visual privacy from casual observation by other patients and visitors shall be provided. Patient care stations shall meet the following:</w:t>
      </w:r>
    </w:p>
    <w:p w14:paraId="4FA84BE3" w14:textId="77777777" w:rsidR="008570C2" w:rsidRPr="00A77A6D" w:rsidRDefault="008570C2" w:rsidP="0069281A">
      <w:pPr>
        <w:widowControl/>
        <w:autoSpaceDE w:val="0"/>
        <w:autoSpaceDN w:val="0"/>
        <w:adjustRightInd w:val="0"/>
        <w:ind w:left="360"/>
        <w:rPr>
          <w:rFonts w:ascii="Arial" w:eastAsia="Calibri" w:hAnsi="Arial" w:cs="Arial"/>
          <w:i/>
          <w:iCs/>
          <w:snapToGrid/>
          <w:szCs w:val="24"/>
        </w:rPr>
      </w:pPr>
    </w:p>
    <w:p w14:paraId="1C4014E5" w14:textId="77777777" w:rsidR="00937080" w:rsidRDefault="00A77A6D" w:rsidP="00937080">
      <w:pPr>
        <w:widowControl/>
        <w:autoSpaceDE w:val="0"/>
        <w:autoSpaceDN w:val="0"/>
        <w:adjustRightInd w:val="0"/>
        <w:ind w:left="720"/>
        <w:rPr>
          <w:rFonts w:ascii="Arial" w:eastAsia="Calibri" w:hAnsi="Arial" w:cs="Arial"/>
          <w:b/>
          <w:bCs/>
          <w:i/>
          <w:iCs/>
          <w:snapToGrid/>
          <w:szCs w:val="24"/>
        </w:rPr>
      </w:pPr>
      <w:r w:rsidRPr="00A77A6D">
        <w:rPr>
          <w:rFonts w:ascii="Arial" w:eastAsia="Calibri" w:hAnsi="Arial" w:cs="Arial"/>
          <w:b/>
          <w:bCs/>
          <w:i/>
          <w:iCs/>
          <w:snapToGrid/>
          <w:szCs w:val="24"/>
        </w:rPr>
        <w:t>1224.39.6.4.1 Space requirements:</w:t>
      </w:r>
    </w:p>
    <w:p w14:paraId="5E9BDD27" w14:textId="77777777" w:rsidR="00937080" w:rsidRDefault="00937080" w:rsidP="00937080">
      <w:pPr>
        <w:widowControl/>
        <w:autoSpaceDE w:val="0"/>
        <w:autoSpaceDN w:val="0"/>
        <w:adjustRightInd w:val="0"/>
        <w:ind w:left="720"/>
        <w:rPr>
          <w:rFonts w:ascii="Arial" w:eastAsia="Calibri" w:hAnsi="Arial" w:cs="Arial"/>
          <w:b/>
          <w:bCs/>
          <w:i/>
          <w:iCs/>
          <w:snapToGrid/>
          <w:szCs w:val="24"/>
        </w:rPr>
      </w:pPr>
    </w:p>
    <w:p w14:paraId="679FF195" w14:textId="40DC9E15" w:rsidR="00937080" w:rsidRPr="00B36CF5" w:rsidRDefault="00A77A6D" w:rsidP="00B36CF5">
      <w:pPr>
        <w:pStyle w:val="ListParagraph"/>
        <w:widowControl/>
        <w:numPr>
          <w:ilvl w:val="0"/>
          <w:numId w:val="39"/>
        </w:numPr>
        <w:autoSpaceDE w:val="0"/>
        <w:autoSpaceDN w:val="0"/>
        <w:adjustRightInd w:val="0"/>
        <w:rPr>
          <w:rFonts w:ascii="Arial" w:eastAsia="Calibri" w:hAnsi="Arial" w:cs="Arial"/>
          <w:i/>
          <w:iCs/>
          <w:snapToGrid/>
          <w:szCs w:val="24"/>
        </w:rPr>
      </w:pPr>
      <w:r w:rsidRPr="00B36CF5">
        <w:rPr>
          <w:rFonts w:ascii="Arial" w:eastAsia="Calibri" w:hAnsi="Arial" w:cs="Arial"/>
          <w:i/>
          <w:iCs/>
          <w:snapToGrid/>
          <w:szCs w:val="24"/>
        </w:rPr>
        <w:t xml:space="preserve">Single-station rooms: 110 square feet (10.2 m2). A minimum distance of 3 feet (914 mm) shall be provided between the sides and foot of bed and any </w:t>
      </w:r>
      <w:r w:rsidRPr="00B36CF5">
        <w:rPr>
          <w:rFonts w:ascii="Arial" w:eastAsia="Calibri" w:hAnsi="Arial" w:cs="Arial"/>
          <w:i/>
          <w:iCs/>
          <w:snapToGrid/>
          <w:szCs w:val="24"/>
        </w:rPr>
        <w:lastRenderedPageBreak/>
        <w:t>wall or other fixed obstructions.</w:t>
      </w:r>
      <w:r w:rsidR="00B36CF5" w:rsidRPr="00B36CF5">
        <w:rPr>
          <w:rFonts w:ascii="Arial" w:eastAsia="Calibri" w:hAnsi="Arial" w:cs="Arial"/>
          <w:i/>
          <w:iCs/>
          <w:snapToGrid/>
          <w:szCs w:val="24"/>
        </w:rPr>
        <w:br/>
      </w:r>
    </w:p>
    <w:p w14:paraId="2FE44992" w14:textId="47E0F580" w:rsidR="00A77A6D" w:rsidRPr="00B36CF5" w:rsidRDefault="00A77A6D" w:rsidP="00B36CF5">
      <w:pPr>
        <w:pStyle w:val="ListParagraph"/>
        <w:widowControl/>
        <w:numPr>
          <w:ilvl w:val="0"/>
          <w:numId w:val="39"/>
        </w:numPr>
        <w:autoSpaceDE w:val="0"/>
        <w:autoSpaceDN w:val="0"/>
        <w:adjustRightInd w:val="0"/>
        <w:rPr>
          <w:rFonts w:ascii="Arial" w:eastAsia="Calibri" w:hAnsi="Arial" w:cs="Arial"/>
          <w:i/>
          <w:iCs/>
          <w:snapToGrid/>
          <w:szCs w:val="24"/>
        </w:rPr>
      </w:pPr>
      <w:r w:rsidRPr="00B36CF5">
        <w:rPr>
          <w:rFonts w:ascii="Arial" w:eastAsia="Calibri" w:hAnsi="Arial" w:cs="Arial"/>
          <w:i/>
          <w:iCs/>
          <w:snapToGrid/>
          <w:szCs w:val="24"/>
        </w:rPr>
        <w:t>Multi-station rooms or areas: 80 square feet (7.4 m2) per patient station. A minimum distance of 3 feet (914 mm) shall be provided between beds and 4 feet (1219 mm) between the foot of beds</w:t>
      </w:r>
      <w:r w:rsidRPr="00B36CF5">
        <w:rPr>
          <w:rFonts w:ascii="Arial" w:eastAsia="Calibri" w:hAnsi="Arial" w:cs="Arial"/>
          <w:i/>
          <w:iCs/>
          <w:snapToGrid/>
          <w:szCs w:val="24"/>
          <w:u w:val="single"/>
        </w:rPr>
        <w:t>,</w:t>
      </w:r>
      <w:r w:rsidRPr="00B36CF5">
        <w:rPr>
          <w:rFonts w:ascii="Arial" w:eastAsia="Calibri" w:hAnsi="Arial" w:cs="Arial"/>
          <w:i/>
          <w:iCs/>
          <w:snapToGrid/>
          <w:szCs w:val="24"/>
        </w:rPr>
        <w:t xml:space="preserve"> </w:t>
      </w:r>
      <w:r w:rsidRPr="00B36CF5">
        <w:rPr>
          <w:rFonts w:ascii="Arial" w:eastAsia="Calibri" w:hAnsi="Arial" w:cs="Arial"/>
          <w:i/>
          <w:iCs/>
          <w:strike/>
          <w:snapToGrid/>
          <w:szCs w:val="24"/>
        </w:rPr>
        <w:t>and</w:t>
      </w:r>
      <w:r w:rsidRPr="00B36CF5">
        <w:rPr>
          <w:rFonts w:ascii="Arial" w:eastAsia="Calibri" w:hAnsi="Arial" w:cs="Arial"/>
          <w:i/>
          <w:iCs/>
          <w:snapToGrid/>
          <w:szCs w:val="24"/>
        </w:rPr>
        <w:t xml:space="preserve"> walls or other fixed obstructions </w:t>
      </w:r>
      <w:r w:rsidRPr="00B36CF5">
        <w:rPr>
          <w:rFonts w:ascii="Arial" w:eastAsia="Calibri" w:hAnsi="Arial" w:cs="Arial"/>
          <w:i/>
          <w:iCs/>
          <w:snapToGrid/>
          <w:szCs w:val="24"/>
          <w:u w:val="single"/>
        </w:rPr>
        <w:t>for access/circulation</w:t>
      </w:r>
      <w:r w:rsidRPr="00B36CF5">
        <w:rPr>
          <w:rFonts w:ascii="Arial" w:eastAsia="Calibri" w:hAnsi="Arial" w:cs="Arial"/>
          <w:i/>
          <w:iCs/>
          <w:snapToGrid/>
          <w:szCs w:val="24"/>
        </w:rPr>
        <w:t xml:space="preserve">. </w:t>
      </w:r>
    </w:p>
    <w:p w14:paraId="493F3C9A" w14:textId="4B3B0AB2" w:rsidR="00695F6F" w:rsidRDefault="00695F6F" w:rsidP="00695F6F">
      <w:pPr>
        <w:rPr>
          <w:rFonts w:ascii="Arial" w:hAnsi="Arial" w:cs="Arial"/>
          <w:bCs/>
          <w:iCs/>
          <w:szCs w:val="24"/>
        </w:rPr>
      </w:pPr>
      <w:r w:rsidRPr="001D0E81">
        <w:rPr>
          <w:rFonts w:ascii="Arial" w:hAnsi="Arial" w:cs="Arial"/>
          <w:bCs/>
          <w:iCs/>
          <w:szCs w:val="24"/>
        </w:rPr>
        <w:t>…</w:t>
      </w:r>
    </w:p>
    <w:p w14:paraId="1A04BFB5" w14:textId="77777777" w:rsidR="00695F6F" w:rsidRPr="00AD67B3" w:rsidRDefault="00695F6F" w:rsidP="00695F6F">
      <w:pPr>
        <w:spacing w:before="120"/>
        <w:rPr>
          <w:rFonts w:ascii="Arial" w:hAnsi="Arial" w:cs="Arial"/>
        </w:rPr>
      </w:pPr>
      <w:r w:rsidRPr="00AD67B3">
        <w:rPr>
          <w:rFonts w:ascii="Arial" w:hAnsi="Arial" w:cs="Arial"/>
          <w:b/>
        </w:rPr>
        <w:t>Notation:</w:t>
      </w:r>
    </w:p>
    <w:p w14:paraId="433B3B7A"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2657E0D"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AA1A48C" w14:textId="77777777" w:rsidR="00695F6F" w:rsidRDefault="00695F6F" w:rsidP="00695F6F">
      <w:pPr>
        <w:rPr>
          <w:rFonts w:ascii="Arial" w:hAnsi="Arial" w:cs="Arial"/>
        </w:rPr>
      </w:pPr>
    </w:p>
    <w:p w14:paraId="7DD6EA7A" w14:textId="7BF63316" w:rsidR="003B4226" w:rsidRPr="00D80593" w:rsidRDefault="00695F6F" w:rsidP="00496648">
      <w:pPr>
        <w:pStyle w:val="Heading1"/>
        <w:spacing w:before="60"/>
        <w:rPr>
          <w:rFonts w:eastAsia="Calibri" w:cs="Arial"/>
          <w:i/>
          <w:iCs/>
          <w:snapToGrid/>
          <w:color w:val="000000"/>
          <w:szCs w:val="24"/>
        </w:rPr>
      </w:pPr>
      <w:r w:rsidRPr="003B4226">
        <w:t xml:space="preserve">Item </w:t>
      </w:r>
      <w:r w:rsidR="003B4226" w:rsidRPr="003B4226">
        <w:t>32</w:t>
      </w:r>
      <w:r w:rsidRPr="003B4226">
        <w:br/>
      </w:r>
      <w:r w:rsidR="003B4226" w:rsidRPr="00D023F1">
        <w:t>CHAPTER 12 INTERIOR ENVIRONMENT</w:t>
      </w:r>
      <w:r w:rsidR="003B4226" w:rsidRPr="00D023F1">
        <w:br/>
      </w:r>
      <w:r w:rsidR="003B4226" w:rsidRPr="00D80593">
        <w:rPr>
          <w:rFonts w:eastAsia="Calibri" w:cs="Arial"/>
          <w:i/>
          <w:iCs/>
          <w:snapToGrid/>
          <w:color w:val="000000"/>
          <w:szCs w:val="24"/>
        </w:rPr>
        <w:t>1225.4 COMMON ELEMENTS</w:t>
      </w:r>
      <w:r w:rsidR="00FE7EBA">
        <w:rPr>
          <w:rFonts w:eastAsia="Calibri" w:cs="Arial"/>
          <w:i/>
          <w:iCs/>
          <w:snapToGrid/>
          <w:color w:val="000000"/>
          <w:szCs w:val="24"/>
        </w:rPr>
        <w:t>.</w:t>
      </w:r>
      <w:r w:rsidR="003B4226" w:rsidRPr="00D80593">
        <w:rPr>
          <w:rFonts w:eastAsia="Calibri" w:cs="Arial"/>
          <w:i/>
          <w:iCs/>
          <w:snapToGrid/>
          <w:color w:val="000000"/>
          <w:szCs w:val="24"/>
        </w:rPr>
        <w:t xml:space="preserve"> </w:t>
      </w:r>
    </w:p>
    <w:p w14:paraId="2A6E3441" w14:textId="3B4F3D1A" w:rsidR="003B4226" w:rsidRDefault="003B4226" w:rsidP="003B4226">
      <w:pPr>
        <w:widowControl/>
        <w:autoSpaceDE w:val="0"/>
        <w:autoSpaceDN w:val="0"/>
        <w:adjustRightInd w:val="0"/>
        <w:rPr>
          <w:rFonts w:ascii="Arial" w:eastAsia="Calibri" w:hAnsi="Arial" w:cs="Arial"/>
          <w:i/>
          <w:iCs/>
          <w:snapToGrid/>
          <w:color w:val="000000"/>
          <w:szCs w:val="24"/>
        </w:rPr>
      </w:pPr>
      <w:r w:rsidRPr="003B4226">
        <w:rPr>
          <w:rFonts w:ascii="Arial" w:eastAsia="Calibri" w:hAnsi="Arial" w:cs="Arial"/>
          <w:i/>
          <w:iCs/>
          <w:snapToGrid/>
          <w:color w:val="000000"/>
          <w:szCs w:val="24"/>
        </w:rPr>
        <w:t>…</w:t>
      </w:r>
    </w:p>
    <w:p w14:paraId="69E7EB81" w14:textId="634A41EE" w:rsidR="00D80593" w:rsidRDefault="00D80593" w:rsidP="003B4226">
      <w:pPr>
        <w:widowControl/>
        <w:autoSpaceDE w:val="0"/>
        <w:autoSpaceDN w:val="0"/>
        <w:adjustRightInd w:val="0"/>
        <w:rPr>
          <w:rFonts w:ascii="Arial" w:eastAsia="Calibri" w:hAnsi="Arial" w:cs="Arial"/>
          <w:b/>
          <w:bCs/>
          <w:i/>
          <w:iCs/>
          <w:snapToGrid/>
          <w:color w:val="000000"/>
          <w:szCs w:val="24"/>
        </w:rPr>
      </w:pPr>
      <w:r w:rsidRPr="00D80593">
        <w:rPr>
          <w:rFonts w:ascii="Arial" w:eastAsia="Calibri" w:hAnsi="Arial" w:cs="Arial"/>
          <w:b/>
          <w:bCs/>
          <w:i/>
          <w:iCs/>
          <w:snapToGrid/>
          <w:color w:val="000000"/>
          <w:szCs w:val="24"/>
        </w:rPr>
        <w:t>1225.4.1.6 Toilet room and bath facilities.</w:t>
      </w:r>
    </w:p>
    <w:p w14:paraId="32D03F59" w14:textId="3493D66D" w:rsidR="00D80593" w:rsidRPr="00D80593" w:rsidRDefault="00D80593" w:rsidP="003B4226">
      <w:pPr>
        <w:widowControl/>
        <w:autoSpaceDE w:val="0"/>
        <w:autoSpaceDN w:val="0"/>
        <w:adjustRightInd w:val="0"/>
        <w:rPr>
          <w:rFonts w:ascii="Arial" w:eastAsia="Calibri" w:hAnsi="Arial" w:cs="Arial"/>
          <w:i/>
          <w:iCs/>
          <w:snapToGrid/>
          <w:color w:val="000000"/>
          <w:szCs w:val="24"/>
        </w:rPr>
      </w:pPr>
      <w:r w:rsidRPr="00D80593">
        <w:rPr>
          <w:rFonts w:ascii="Arial" w:eastAsia="Calibri" w:hAnsi="Arial" w:cs="Arial"/>
          <w:i/>
          <w:iCs/>
          <w:snapToGrid/>
          <w:color w:val="000000"/>
          <w:szCs w:val="24"/>
        </w:rPr>
        <w:t>…</w:t>
      </w:r>
    </w:p>
    <w:p w14:paraId="60D764E6" w14:textId="77777777" w:rsidR="003B4226" w:rsidRPr="003B4226" w:rsidRDefault="003B4226" w:rsidP="00DD492F">
      <w:pPr>
        <w:widowControl/>
        <w:spacing w:line="259" w:lineRule="auto"/>
        <w:ind w:left="360"/>
        <w:rPr>
          <w:rFonts w:ascii="Arial" w:eastAsia="Calibri" w:hAnsi="Arial" w:cs="Arial"/>
          <w:b/>
          <w:i/>
          <w:snapToGrid/>
          <w:szCs w:val="24"/>
          <w:highlight w:val="yellow"/>
        </w:rPr>
      </w:pPr>
      <w:bookmarkStart w:id="58" w:name="_Hlk66974204"/>
      <w:r w:rsidRPr="003B4226">
        <w:rPr>
          <w:rFonts w:ascii="Arial" w:eastAsia="Calibri" w:hAnsi="Arial" w:cs="Arial"/>
          <w:b/>
          <w:i/>
          <w:snapToGrid/>
          <w:szCs w:val="24"/>
        </w:rPr>
        <w:t xml:space="preserve">1225.4.1.6.3 Bathroom facilities. </w:t>
      </w:r>
      <w:bookmarkEnd w:id="58"/>
      <w:r w:rsidRPr="003B4226">
        <w:rPr>
          <w:rFonts w:ascii="Arial" w:eastAsia="Calibri" w:hAnsi="Arial" w:cs="Arial"/>
          <w:bCs/>
          <w:i/>
          <w:snapToGrid/>
          <w:szCs w:val="24"/>
        </w:rPr>
        <w:t xml:space="preserve">Bathtubs or showers shall be provided at a ratio of 1:20 patients, and for each major fraction thereof, with a minimum of one bathtub per floor. </w:t>
      </w:r>
      <w:r w:rsidRPr="003B4226">
        <w:rPr>
          <w:rFonts w:ascii="Arial" w:eastAsia="Calibri" w:hAnsi="Arial" w:cs="Arial"/>
          <w:bCs/>
          <w:i/>
          <w:snapToGrid/>
          <w:szCs w:val="24"/>
          <w:u w:val="single"/>
        </w:rPr>
        <w:t>A separate private toilet shall be provided that is directly accessible to each multi-bathing fixture central bathing area without requiring entry into the general corridor.</w:t>
      </w:r>
    </w:p>
    <w:p w14:paraId="463250F2" w14:textId="2A551806" w:rsidR="00695F6F" w:rsidRDefault="003B4226" w:rsidP="003B4226">
      <w:pPr>
        <w:widowControl/>
        <w:spacing w:line="259" w:lineRule="auto"/>
        <w:rPr>
          <w:rFonts w:ascii="Arial" w:eastAsia="Calibri" w:hAnsi="Arial" w:cs="Arial"/>
          <w:i/>
          <w:iCs/>
          <w:snapToGrid/>
          <w:szCs w:val="24"/>
        </w:rPr>
      </w:pPr>
      <w:r w:rsidRPr="003B4226">
        <w:rPr>
          <w:rFonts w:ascii="Arial" w:eastAsia="Calibri" w:hAnsi="Arial" w:cs="Arial"/>
          <w:i/>
          <w:iCs/>
          <w:snapToGrid/>
          <w:szCs w:val="24"/>
        </w:rPr>
        <w:t>…</w:t>
      </w:r>
    </w:p>
    <w:p w14:paraId="3C78E077" w14:textId="77777777" w:rsidR="00695F6F" w:rsidRPr="00AD67B3" w:rsidRDefault="00695F6F" w:rsidP="00695F6F">
      <w:pPr>
        <w:spacing w:before="120"/>
        <w:rPr>
          <w:rFonts w:ascii="Arial" w:hAnsi="Arial" w:cs="Arial"/>
        </w:rPr>
      </w:pPr>
      <w:r w:rsidRPr="00AD67B3">
        <w:rPr>
          <w:rFonts w:ascii="Arial" w:hAnsi="Arial" w:cs="Arial"/>
          <w:b/>
        </w:rPr>
        <w:t>Notation:</w:t>
      </w:r>
    </w:p>
    <w:p w14:paraId="04481717"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CAA895F"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564EE4F" w14:textId="77777777" w:rsidR="00695F6F" w:rsidRDefault="00695F6F" w:rsidP="00695F6F">
      <w:pPr>
        <w:rPr>
          <w:rFonts w:ascii="Arial" w:hAnsi="Arial" w:cs="Arial"/>
        </w:rPr>
      </w:pPr>
    </w:p>
    <w:p w14:paraId="5C171CA5" w14:textId="18C76B20" w:rsidR="00695F6F" w:rsidRPr="00746602" w:rsidRDefault="00695F6F" w:rsidP="00695F6F">
      <w:pPr>
        <w:pStyle w:val="Heading1"/>
        <w:spacing w:before="60"/>
        <w:rPr>
          <w:rFonts w:cs="Arial"/>
        </w:rPr>
      </w:pPr>
      <w:r>
        <w:t xml:space="preserve">Item </w:t>
      </w:r>
      <w:r w:rsidR="003B4226">
        <w:t>3</w:t>
      </w:r>
      <w:r w:rsidR="00E60EBC">
        <w:t>3</w:t>
      </w:r>
      <w:r>
        <w:br/>
      </w:r>
      <w:r w:rsidR="00E60EBC" w:rsidRPr="00E60EBC">
        <w:t>CHAPTER 12 INTERIOR ENVIRONMENT</w:t>
      </w:r>
      <w:r w:rsidR="00E60EBC">
        <w:br/>
      </w:r>
      <w:r w:rsidR="00E60EBC" w:rsidRPr="00E60EBC">
        <w:rPr>
          <w:rFonts w:cs="Arial"/>
          <w:i/>
          <w:iCs/>
        </w:rPr>
        <w:t>SECTION 1226 [OSHPD 3] CLINICS</w:t>
      </w:r>
    </w:p>
    <w:p w14:paraId="21806D76" w14:textId="77777777" w:rsidR="00E60EBC" w:rsidRPr="00E60EBC" w:rsidRDefault="00E60EBC" w:rsidP="00E60EBC">
      <w:pPr>
        <w:widowControl/>
        <w:spacing w:line="259" w:lineRule="auto"/>
        <w:rPr>
          <w:rFonts w:ascii="Arial" w:eastAsia="Calibri" w:hAnsi="Arial" w:cs="Arial"/>
          <w:bCs/>
          <w:snapToGrid/>
          <w:szCs w:val="24"/>
        </w:rPr>
      </w:pPr>
      <w:r w:rsidRPr="00E60EBC">
        <w:rPr>
          <w:rFonts w:ascii="Arial" w:eastAsia="Calibri" w:hAnsi="Arial" w:cs="Arial"/>
          <w:bCs/>
          <w:snapToGrid/>
          <w:szCs w:val="24"/>
        </w:rPr>
        <w:t>…</w:t>
      </w:r>
    </w:p>
    <w:p w14:paraId="6A5FC0BB" w14:textId="20A67278" w:rsidR="00E60EBC" w:rsidRDefault="00E60EBC" w:rsidP="00E60EBC">
      <w:pPr>
        <w:widowControl/>
        <w:spacing w:line="259" w:lineRule="auto"/>
        <w:rPr>
          <w:rFonts w:ascii="Arial" w:eastAsia="Calibri" w:hAnsi="Arial" w:cs="Arial"/>
          <w:i/>
          <w:iCs/>
          <w:snapToGrid/>
          <w:szCs w:val="24"/>
          <w:u w:val="single"/>
        </w:rPr>
      </w:pPr>
      <w:r w:rsidRPr="00E60EBC">
        <w:rPr>
          <w:rFonts w:ascii="Arial" w:eastAsia="Calibri" w:hAnsi="Arial" w:cs="Arial"/>
          <w:b/>
          <w:i/>
          <w:snapToGrid/>
          <w:szCs w:val="24"/>
        </w:rPr>
        <w:t xml:space="preserve">1226.4 General construction. </w:t>
      </w:r>
      <w:r w:rsidRPr="00E60EBC">
        <w:rPr>
          <w:rFonts w:ascii="Arial" w:eastAsia="Calibri" w:hAnsi="Arial" w:cs="Arial"/>
          <w:i/>
          <w:iCs/>
          <w:snapToGrid/>
          <w:szCs w:val="24"/>
        </w:rPr>
        <w:t xml:space="preserve">Clinics and outpatient clinical services under a hospital license shall comply with the </w:t>
      </w:r>
      <w:r w:rsidRPr="00E60EBC">
        <w:rPr>
          <w:rFonts w:ascii="Arial" w:eastAsia="Calibri" w:hAnsi="Arial" w:cs="Arial"/>
          <w:i/>
          <w:iCs/>
          <w:strike/>
          <w:snapToGrid/>
          <w:szCs w:val="24"/>
        </w:rPr>
        <w:t>following</w:t>
      </w:r>
      <w:r w:rsidRPr="00E60EBC">
        <w:rPr>
          <w:rFonts w:ascii="Arial" w:eastAsia="Calibri" w:hAnsi="Arial" w:cs="Arial"/>
          <w:i/>
          <w:iCs/>
          <w:snapToGrid/>
          <w:szCs w:val="24"/>
        </w:rPr>
        <w:t xml:space="preserve"> provisions</w:t>
      </w:r>
      <w:r w:rsidRPr="00E60EBC">
        <w:rPr>
          <w:rFonts w:ascii="Arial" w:eastAsia="Calibri" w:hAnsi="Arial" w:cs="Arial"/>
          <w:i/>
          <w:iCs/>
          <w:strike/>
          <w:snapToGrid/>
          <w:szCs w:val="24"/>
        </w:rPr>
        <w:t xml:space="preserve"> wherever applicable </w:t>
      </w:r>
      <w:r w:rsidRPr="00E60EBC">
        <w:rPr>
          <w:rFonts w:ascii="Arial" w:eastAsia="Calibri" w:hAnsi="Arial" w:cs="Arial"/>
          <w:i/>
          <w:iCs/>
          <w:snapToGrid/>
          <w:szCs w:val="24"/>
          <w:u w:val="single"/>
        </w:rPr>
        <w:t>under Section 1224.4, General Construction, where applicable, except as supplemented, amended or modified below.</w:t>
      </w:r>
    </w:p>
    <w:p w14:paraId="2C82388A" w14:textId="77777777" w:rsidR="00DD492F" w:rsidRPr="00E60EBC" w:rsidRDefault="00DD492F" w:rsidP="00E60EBC">
      <w:pPr>
        <w:widowControl/>
        <w:spacing w:line="259" w:lineRule="auto"/>
        <w:rPr>
          <w:rFonts w:ascii="Arial" w:eastAsia="Calibri" w:hAnsi="Arial" w:cs="Arial"/>
          <w:i/>
          <w:iCs/>
          <w:snapToGrid/>
          <w:szCs w:val="24"/>
        </w:rPr>
      </w:pPr>
    </w:p>
    <w:p w14:paraId="5169406B" w14:textId="77777777" w:rsidR="00DD492F" w:rsidRDefault="00E60EBC" w:rsidP="00DD492F">
      <w:pPr>
        <w:widowControl/>
        <w:autoSpaceDE w:val="0"/>
        <w:autoSpaceDN w:val="0"/>
        <w:adjustRightInd w:val="0"/>
        <w:ind w:left="360"/>
        <w:rPr>
          <w:rFonts w:ascii="Arial" w:eastAsia="Calibri" w:hAnsi="Arial" w:cs="Arial"/>
          <w:b/>
          <w:bCs/>
          <w:i/>
          <w:iCs/>
          <w:snapToGrid/>
          <w:szCs w:val="24"/>
        </w:rPr>
      </w:pPr>
      <w:r w:rsidRPr="00E60EBC">
        <w:rPr>
          <w:rFonts w:ascii="Arial" w:eastAsia="Calibri" w:hAnsi="Arial" w:cs="Arial"/>
          <w:b/>
          <w:bCs/>
          <w:i/>
          <w:iCs/>
          <w:snapToGrid/>
          <w:szCs w:val="24"/>
        </w:rPr>
        <w:t>1226.4.1 Examination and treatment areas.</w:t>
      </w:r>
    </w:p>
    <w:p w14:paraId="1CC520EC" w14:textId="77777777" w:rsidR="00DD492F" w:rsidRDefault="00DD492F" w:rsidP="00DD492F">
      <w:pPr>
        <w:widowControl/>
        <w:autoSpaceDE w:val="0"/>
        <w:autoSpaceDN w:val="0"/>
        <w:adjustRightInd w:val="0"/>
        <w:ind w:left="360"/>
        <w:rPr>
          <w:rFonts w:ascii="Arial" w:eastAsia="Calibri" w:hAnsi="Arial" w:cs="Arial"/>
          <w:b/>
          <w:bCs/>
          <w:i/>
          <w:iCs/>
          <w:snapToGrid/>
          <w:szCs w:val="24"/>
        </w:rPr>
      </w:pPr>
    </w:p>
    <w:p w14:paraId="22B90D3A" w14:textId="77777777" w:rsidR="00DD492F"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1226.4.1.1 Service spaces. </w:t>
      </w:r>
      <w:r w:rsidRPr="00E60EBC">
        <w:rPr>
          <w:rFonts w:ascii="Arial" w:eastAsia="Calibri" w:hAnsi="Arial" w:cs="Arial"/>
          <w:i/>
          <w:iCs/>
          <w:snapToGrid/>
          <w:szCs w:val="24"/>
        </w:rPr>
        <w:t>Refer to Section 1224.4.2.</w:t>
      </w:r>
    </w:p>
    <w:p w14:paraId="3435EEF0" w14:textId="77777777" w:rsidR="00DD492F" w:rsidRDefault="00DD492F" w:rsidP="00DD492F">
      <w:pPr>
        <w:widowControl/>
        <w:autoSpaceDE w:val="0"/>
        <w:autoSpaceDN w:val="0"/>
        <w:adjustRightInd w:val="0"/>
        <w:ind w:left="720"/>
        <w:rPr>
          <w:rFonts w:ascii="Arial" w:eastAsia="Calibri" w:hAnsi="Arial" w:cs="Arial"/>
          <w:i/>
          <w:iCs/>
          <w:snapToGrid/>
          <w:szCs w:val="24"/>
        </w:rPr>
      </w:pPr>
    </w:p>
    <w:p w14:paraId="02A7A9D1" w14:textId="77777777" w:rsidR="00DD492F"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1226.4.1.2 Treatment spaces. </w:t>
      </w:r>
      <w:r w:rsidRPr="00E60EBC">
        <w:rPr>
          <w:rFonts w:ascii="Arial" w:eastAsia="Calibri" w:hAnsi="Arial" w:cs="Arial"/>
          <w:i/>
          <w:iCs/>
          <w:snapToGrid/>
          <w:szCs w:val="24"/>
        </w:rPr>
        <w:t>Refer to Section 1224.4.3.</w:t>
      </w:r>
    </w:p>
    <w:p w14:paraId="78AAF2CB" w14:textId="77777777" w:rsidR="00DD492F" w:rsidRDefault="00DD492F" w:rsidP="00DD492F">
      <w:pPr>
        <w:widowControl/>
        <w:autoSpaceDE w:val="0"/>
        <w:autoSpaceDN w:val="0"/>
        <w:adjustRightInd w:val="0"/>
        <w:ind w:left="720"/>
        <w:rPr>
          <w:rFonts w:ascii="Arial" w:eastAsia="Calibri" w:hAnsi="Arial" w:cs="Arial"/>
          <w:i/>
          <w:iCs/>
          <w:snapToGrid/>
          <w:szCs w:val="24"/>
        </w:rPr>
      </w:pPr>
    </w:p>
    <w:p w14:paraId="7108E479" w14:textId="77777777" w:rsidR="00DD492F"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1226.4.1.3 Examination or treatment room. </w:t>
      </w:r>
      <w:r w:rsidRPr="00E60EBC">
        <w:rPr>
          <w:rFonts w:ascii="Arial" w:eastAsia="Calibri" w:hAnsi="Arial" w:cs="Arial"/>
          <w:i/>
          <w:iCs/>
          <w:snapToGrid/>
          <w:szCs w:val="24"/>
        </w:rPr>
        <w:t>Refer to Section 1224.4.4.1.</w:t>
      </w:r>
    </w:p>
    <w:p w14:paraId="7FF9DD6F" w14:textId="77777777" w:rsidR="00DD492F" w:rsidRDefault="00DD492F" w:rsidP="00DD492F">
      <w:pPr>
        <w:widowControl/>
        <w:autoSpaceDE w:val="0"/>
        <w:autoSpaceDN w:val="0"/>
        <w:adjustRightInd w:val="0"/>
        <w:ind w:left="720"/>
        <w:rPr>
          <w:rFonts w:ascii="Arial" w:eastAsia="Calibri" w:hAnsi="Arial" w:cs="Arial"/>
          <w:i/>
          <w:iCs/>
          <w:snapToGrid/>
          <w:szCs w:val="24"/>
        </w:rPr>
      </w:pPr>
    </w:p>
    <w:p w14:paraId="2BD4D0BB" w14:textId="2E460E73" w:rsidR="00E60EBC" w:rsidRP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1226.4.1.4 Airborne infection isolation exam/treatment room. </w:t>
      </w:r>
      <w:r w:rsidRPr="00E60EBC">
        <w:rPr>
          <w:rFonts w:ascii="Arial" w:eastAsia="Calibri" w:hAnsi="Arial" w:cs="Arial"/>
          <w:i/>
          <w:iCs/>
          <w:snapToGrid/>
          <w:szCs w:val="24"/>
        </w:rPr>
        <w:t>Refer to</w:t>
      </w:r>
      <w:r w:rsidR="00DD492F">
        <w:rPr>
          <w:rFonts w:ascii="Arial" w:eastAsia="Calibri" w:hAnsi="Arial" w:cs="Arial"/>
          <w:i/>
          <w:iCs/>
          <w:snapToGrid/>
          <w:szCs w:val="24"/>
        </w:rPr>
        <w:t xml:space="preserve"> </w:t>
      </w:r>
      <w:r w:rsidRPr="00E60EBC">
        <w:rPr>
          <w:rFonts w:ascii="Arial" w:eastAsia="Calibri" w:hAnsi="Arial" w:cs="Arial"/>
          <w:i/>
          <w:iCs/>
          <w:snapToGrid/>
          <w:szCs w:val="24"/>
        </w:rPr>
        <w:t>Section 1224.4.4.1.3.</w:t>
      </w:r>
    </w:p>
    <w:p w14:paraId="1E58595F" w14:textId="0899C619" w:rsidR="00E60EBC" w:rsidRDefault="00E60EBC" w:rsidP="00DD492F">
      <w:pPr>
        <w:widowControl/>
        <w:autoSpaceDE w:val="0"/>
        <w:autoSpaceDN w:val="0"/>
        <w:adjustRightInd w:val="0"/>
        <w:ind w:left="360"/>
        <w:rPr>
          <w:rFonts w:ascii="Arial" w:eastAsia="Calibri" w:hAnsi="Arial" w:cs="Arial"/>
          <w:b/>
          <w:bCs/>
          <w:i/>
          <w:iCs/>
          <w:snapToGrid/>
          <w:szCs w:val="24"/>
        </w:rPr>
      </w:pPr>
      <w:r w:rsidRPr="00E60EBC">
        <w:rPr>
          <w:rFonts w:ascii="Arial" w:eastAsia="Calibri" w:hAnsi="Arial" w:cs="Arial"/>
          <w:b/>
          <w:bCs/>
          <w:i/>
          <w:iCs/>
          <w:snapToGrid/>
          <w:szCs w:val="24"/>
        </w:rPr>
        <w:t>1226.4.2 Miscellaneous requirements.</w:t>
      </w:r>
    </w:p>
    <w:p w14:paraId="0E5167E7" w14:textId="77777777" w:rsidR="00DD492F" w:rsidRPr="00E60EBC" w:rsidRDefault="00DD492F" w:rsidP="00DD492F">
      <w:pPr>
        <w:widowControl/>
        <w:autoSpaceDE w:val="0"/>
        <w:autoSpaceDN w:val="0"/>
        <w:adjustRightInd w:val="0"/>
        <w:ind w:left="360"/>
        <w:rPr>
          <w:rFonts w:ascii="Arial" w:eastAsia="Calibri" w:hAnsi="Arial" w:cs="Arial"/>
          <w:b/>
          <w:bCs/>
          <w:i/>
          <w:iCs/>
          <w:snapToGrid/>
          <w:szCs w:val="24"/>
        </w:rPr>
      </w:pPr>
    </w:p>
    <w:p w14:paraId="3E6962C6" w14:textId="640BD2F2" w:rsid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1226.4.2.1 Station outlets. </w:t>
      </w:r>
      <w:r w:rsidRPr="00E60EBC">
        <w:rPr>
          <w:rFonts w:ascii="Arial" w:eastAsia="Calibri" w:hAnsi="Arial" w:cs="Arial"/>
          <w:i/>
          <w:iCs/>
          <w:snapToGrid/>
          <w:szCs w:val="24"/>
        </w:rPr>
        <w:t>When provided, refer to Section 1224.4.6.1.</w:t>
      </w:r>
    </w:p>
    <w:p w14:paraId="34A87970" w14:textId="77777777" w:rsidR="00DD492F" w:rsidRPr="00E60EBC" w:rsidRDefault="00DD492F" w:rsidP="00DD492F">
      <w:pPr>
        <w:widowControl/>
        <w:autoSpaceDE w:val="0"/>
        <w:autoSpaceDN w:val="0"/>
        <w:adjustRightInd w:val="0"/>
        <w:ind w:left="720"/>
        <w:rPr>
          <w:rFonts w:ascii="Arial" w:eastAsia="Calibri" w:hAnsi="Arial" w:cs="Arial"/>
          <w:i/>
          <w:iCs/>
          <w:snapToGrid/>
          <w:szCs w:val="24"/>
        </w:rPr>
      </w:pPr>
    </w:p>
    <w:p w14:paraId="6BFF0C2C" w14:textId="77777777" w:rsidR="00E60EBC" w:rsidRP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1226.4.2.2 Gas and vacuum systems. </w:t>
      </w:r>
      <w:r w:rsidRPr="00E60EBC">
        <w:rPr>
          <w:rFonts w:ascii="Arial" w:eastAsia="Calibri" w:hAnsi="Arial" w:cs="Arial"/>
          <w:i/>
          <w:iCs/>
          <w:snapToGrid/>
          <w:szCs w:val="24"/>
        </w:rPr>
        <w:t>When provided refer to Section 1224.4.6.2.</w:t>
      </w:r>
    </w:p>
    <w:p w14:paraId="59901E9B" w14:textId="77777777" w:rsidR="00DD492F" w:rsidRDefault="00DD492F" w:rsidP="00DD492F">
      <w:pPr>
        <w:widowControl/>
        <w:autoSpaceDE w:val="0"/>
        <w:autoSpaceDN w:val="0"/>
        <w:adjustRightInd w:val="0"/>
        <w:ind w:left="720"/>
        <w:rPr>
          <w:rFonts w:ascii="Arial" w:eastAsia="Calibri" w:hAnsi="Arial" w:cs="Arial"/>
          <w:b/>
          <w:bCs/>
          <w:i/>
          <w:iCs/>
          <w:snapToGrid/>
          <w:szCs w:val="24"/>
        </w:rPr>
      </w:pPr>
    </w:p>
    <w:p w14:paraId="3282EC05" w14:textId="3E478A44" w:rsidR="00E60EBC" w:rsidRP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1226.4.2.3 </w:t>
      </w:r>
      <w:proofErr w:type="spellStart"/>
      <w:r w:rsidRPr="00E60EBC">
        <w:rPr>
          <w:rFonts w:ascii="Arial" w:eastAsia="Calibri" w:hAnsi="Arial" w:cs="Arial"/>
          <w:b/>
          <w:bCs/>
          <w:i/>
          <w:iCs/>
          <w:snapToGrid/>
          <w:szCs w:val="24"/>
        </w:rPr>
        <w:t>Hyberbaric</w:t>
      </w:r>
      <w:proofErr w:type="spellEnd"/>
      <w:r w:rsidRPr="00E60EBC">
        <w:rPr>
          <w:rFonts w:ascii="Arial" w:eastAsia="Calibri" w:hAnsi="Arial" w:cs="Arial"/>
          <w:b/>
          <w:bCs/>
          <w:i/>
          <w:iCs/>
          <w:snapToGrid/>
          <w:szCs w:val="24"/>
        </w:rPr>
        <w:t xml:space="preserve"> facilities. </w:t>
      </w:r>
      <w:r w:rsidRPr="00E60EBC">
        <w:rPr>
          <w:rFonts w:ascii="Arial" w:eastAsia="Calibri" w:hAnsi="Arial" w:cs="Arial"/>
          <w:i/>
          <w:iCs/>
          <w:snapToGrid/>
          <w:szCs w:val="24"/>
        </w:rPr>
        <w:t>When provided, refer to Section 1224.4.6.3.</w:t>
      </w:r>
    </w:p>
    <w:p w14:paraId="6C763558" w14:textId="77777777" w:rsidR="00DD492F" w:rsidRDefault="00DD492F" w:rsidP="00DD492F">
      <w:pPr>
        <w:widowControl/>
        <w:autoSpaceDE w:val="0"/>
        <w:autoSpaceDN w:val="0"/>
        <w:adjustRightInd w:val="0"/>
        <w:ind w:left="720"/>
        <w:rPr>
          <w:rFonts w:ascii="Arial" w:eastAsia="Calibri" w:hAnsi="Arial" w:cs="Arial"/>
          <w:b/>
          <w:bCs/>
          <w:i/>
          <w:iCs/>
          <w:snapToGrid/>
          <w:szCs w:val="24"/>
        </w:rPr>
      </w:pPr>
    </w:p>
    <w:p w14:paraId="63A5555B" w14:textId="08F2FA3A" w:rsidR="00E60EBC" w:rsidRP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1226.4.2.4 Laboratories. </w:t>
      </w:r>
      <w:r w:rsidRPr="00E60EBC">
        <w:rPr>
          <w:rFonts w:ascii="Arial" w:eastAsia="Calibri" w:hAnsi="Arial" w:cs="Arial"/>
          <w:i/>
          <w:iCs/>
          <w:snapToGrid/>
          <w:szCs w:val="24"/>
        </w:rPr>
        <w:t>Refer to Section 1224.4.6.4.</w:t>
      </w:r>
    </w:p>
    <w:p w14:paraId="4EF81EB2" w14:textId="77777777" w:rsidR="00DD492F" w:rsidRDefault="00DD492F" w:rsidP="00DD492F">
      <w:pPr>
        <w:widowControl/>
        <w:autoSpaceDE w:val="0"/>
        <w:autoSpaceDN w:val="0"/>
        <w:adjustRightInd w:val="0"/>
        <w:ind w:left="720"/>
        <w:rPr>
          <w:rFonts w:ascii="Arial" w:eastAsia="Calibri" w:hAnsi="Arial" w:cs="Arial"/>
          <w:b/>
          <w:bCs/>
          <w:i/>
          <w:iCs/>
          <w:snapToGrid/>
          <w:szCs w:val="24"/>
        </w:rPr>
      </w:pPr>
    </w:p>
    <w:p w14:paraId="58C86038" w14:textId="0DE96C9B" w:rsidR="00E60EBC" w:rsidRP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1226.4.2.5 Nurse call systems. </w:t>
      </w:r>
      <w:r w:rsidRPr="00E60EBC">
        <w:rPr>
          <w:rFonts w:ascii="Arial" w:eastAsia="Calibri" w:hAnsi="Arial" w:cs="Arial"/>
          <w:i/>
          <w:iCs/>
          <w:snapToGrid/>
          <w:szCs w:val="24"/>
        </w:rPr>
        <w:t>Refer to Section 1224.4.6.5.</w:t>
      </w:r>
    </w:p>
    <w:p w14:paraId="66C888DF" w14:textId="77777777" w:rsidR="00DD492F" w:rsidRDefault="00DD492F" w:rsidP="00DD492F">
      <w:pPr>
        <w:widowControl/>
        <w:autoSpaceDE w:val="0"/>
        <w:autoSpaceDN w:val="0"/>
        <w:adjustRightInd w:val="0"/>
        <w:ind w:left="720"/>
        <w:rPr>
          <w:rFonts w:ascii="Arial" w:eastAsia="Calibri" w:hAnsi="Arial" w:cs="Arial"/>
          <w:b/>
          <w:bCs/>
          <w:i/>
          <w:iCs/>
          <w:snapToGrid/>
          <w:szCs w:val="24"/>
          <w:u w:val="single"/>
        </w:rPr>
      </w:pPr>
    </w:p>
    <w:p w14:paraId="1A202E38" w14:textId="1FBE68D5" w:rsidR="00E60EBC" w:rsidRPr="00E60EBC" w:rsidRDefault="00E60EBC" w:rsidP="00DD492F">
      <w:pPr>
        <w:widowControl/>
        <w:autoSpaceDE w:val="0"/>
        <w:autoSpaceDN w:val="0"/>
        <w:adjustRightInd w:val="0"/>
        <w:ind w:left="720"/>
        <w:rPr>
          <w:rFonts w:ascii="Arial" w:eastAsia="Calibri" w:hAnsi="Arial" w:cs="Arial"/>
          <w:snapToGrid/>
          <w:szCs w:val="24"/>
          <w:u w:val="single"/>
        </w:rPr>
      </w:pPr>
      <w:r w:rsidRPr="00E60EBC">
        <w:rPr>
          <w:rFonts w:ascii="Arial" w:eastAsia="Calibri" w:hAnsi="Arial" w:cs="Arial"/>
          <w:b/>
          <w:bCs/>
          <w:i/>
          <w:iCs/>
          <w:snapToGrid/>
          <w:szCs w:val="24"/>
          <w:u w:val="single"/>
        </w:rPr>
        <w:t>1226.4.2.6 Noise reduction.</w:t>
      </w:r>
      <w:r w:rsidRPr="00E60EBC">
        <w:rPr>
          <w:rFonts w:ascii="Arial" w:eastAsia="Calibri" w:hAnsi="Arial" w:cs="Arial"/>
          <w:b/>
          <w:bCs/>
          <w:i/>
          <w:iCs/>
          <w:snapToGrid/>
          <w:szCs w:val="24"/>
        </w:rPr>
        <w:t xml:space="preserve"> </w:t>
      </w:r>
      <w:r w:rsidRPr="00E60EBC">
        <w:rPr>
          <w:rFonts w:ascii="Arial" w:eastAsia="Calibri" w:hAnsi="Arial" w:cs="Arial"/>
          <w:i/>
          <w:iCs/>
          <w:snapToGrid/>
          <w:szCs w:val="24"/>
          <w:u w:val="single"/>
        </w:rPr>
        <w:t>The noise reduction criteria shown in Table 1224.4.19 shall apply to partitions, floors, and ceiling construction in patient treatment areas.</w:t>
      </w:r>
    </w:p>
    <w:p w14:paraId="2E427761" w14:textId="77777777" w:rsidR="00E60EBC" w:rsidRPr="00E60EBC" w:rsidRDefault="00E60EBC" w:rsidP="00DD492F">
      <w:pPr>
        <w:widowControl/>
        <w:spacing w:line="259" w:lineRule="auto"/>
        <w:ind w:left="720"/>
        <w:rPr>
          <w:rFonts w:ascii="Arial" w:eastAsia="Calibri" w:hAnsi="Arial" w:cs="Arial"/>
          <w:bCs/>
          <w:snapToGrid/>
          <w:szCs w:val="24"/>
        </w:rPr>
      </w:pPr>
      <w:r w:rsidRPr="00E60EBC">
        <w:rPr>
          <w:rFonts w:ascii="Arial" w:eastAsia="Calibri" w:hAnsi="Arial" w:cs="Arial"/>
          <w:bCs/>
          <w:snapToGrid/>
          <w:szCs w:val="24"/>
        </w:rPr>
        <w:t>…</w:t>
      </w:r>
    </w:p>
    <w:p w14:paraId="3E469A65" w14:textId="77777777" w:rsidR="00695F6F" w:rsidRPr="00AD67B3" w:rsidRDefault="00695F6F" w:rsidP="00695F6F">
      <w:pPr>
        <w:spacing w:before="120"/>
        <w:rPr>
          <w:rFonts w:ascii="Arial" w:hAnsi="Arial" w:cs="Arial"/>
        </w:rPr>
      </w:pPr>
      <w:r w:rsidRPr="00AD67B3">
        <w:rPr>
          <w:rFonts w:ascii="Arial" w:hAnsi="Arial" w:cs="Arial"/>
          <w:b/>
        </w:rPr>
        <w:t>Notation:</w:t>
      </w:r>
    </w:p>
    <w:p w14:paraId="359DF68C"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8083B3E"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ED57FF5" w14:textId="77777777" w:rsidR="00695F6F" w:rsidRDefault="00695F6F" w:rsidP="00695F6F">
      <w:pPr>
        <w:rPr>
          <w:rFonts w:ascii="Arial" w:hAnsi="Arial" w:cs="Arial"/>
        </w:rPr>
      </w:pPr>
    </w:p>
    <w:p w14:paraId="26F5BF7C" w14:textId="1E357A3A" w:rsidR="00D80593" w:rsidRPr="00D80593" w:rsidRDefault="00695F6F" w:rsidP="00D80593">
      <w:pPr>
        <w:pStyle w:val="Heading1"/>
        <w:spacing w:before="60"/>
      </w:pPr>
      <w:r w:rsidRPr="007E51F3">
        <w:t xml:space="preserve">Item </w:t>
      </w:r>
      <w:r w:rsidR="00364273" w:rsidRPr="007E51F3">
        <w:t>34</w:t>
      </w:r>
      <w:r>
        <w:br/>
      </w:r>
      <w:r w:rsidR="007E51F3" w:rsidRPr="007E51F3">
        <w:t>CHAPTER 12 INTERIOR ENVIRONMENT</w:t>
      </w:r>
      <w:r w:rsidR="00D80593">
        <w:br/>
      </w:r>
      <w:r w:rsidR="00D80593" w:rsidRPr="00D80593">
        <w:rPr>
          <w:rFonts w:eastAsia="Calibri" w:cs="Arial"/>
          <w:i/>
          <w:iCs/>
          <w:snapToGrid/>
          <w:szCs w:val="24"/>
        </w:rPr>
        <w:t>1226.4.13 Support areas for examination and treatment rooms.</w:t>
      </w:r>
    </w:p>
    <w:p w14:paraId="322E2867" w14:textId="049ED63F" w:rsidR="007E51F3" w:rsidRPr="007E51F3" w:rsidRDefault="007E51F3" w:rsidP="007E51F3">
      <w:pPr>
        <w:widowControl/>
        <w:spacing w:line="259" w:lineRule="auto"/>
        <w:rPr>
          <w:rFonts w:ascii="Arial" w:eastAsia="Calibri" w:hAnsi="Arial" w:cs="Arial"/>
          <w:bCs/>
          <w:snapToGrid/>
          <w:szCs w:val="24"/>
        </w:rPr>
      </w:pPr>
    </w:p>
    <w:p w14:paraId="2FD0C3C5" w14:textId="6C9D8814" w:rsidR="007E51F3" w:rsidRPr="00BA265C" w:rsidRDefault="007E51F3" w:rsidP="007E51F3">
      <w:pPr>
        <w:widowControl/>
        <w:autoSpaceDE w:val="0"/>
        <w:autoSpaceDN w:val="0"/>
        <w:adjustRightInd w:val="0"/>
        <w:rPr>
          <w:rFonts w:ascii="Arial" w:eastAsia="Calibri" w:hAnsi="Arial" w:cs="Arial"/>
          <w:i/>
          <w:iCs/>
          <w:snapToGrid/>
          <w:szCs w:val="24"/>
        </w:rPr>
      </w:pPr>
      <w:r w:rsidRPr="00BA265C">
        <w:rPr>
          <w:rFonts w:ascii="Arial" w:eastAsia="Calibri" w:hAnsi="Arial" w:cs="Arial"/>
          <w:i/>
          <w:iCs/>
          <w:snapToGrid/>
          <w:szCs w:val="24"/>
        </w:rPr>
        <w:t>Indentation correction only for 1226.4.13.2</w:t>
      </w:r>
    </w:p>
    <w:p w14:paraId="727A5209" w14:textId="2FE8476E" w:rsidR="00D80593" w:rsidRPr="00D80593" w:rsidRDefault="00D80593" w:rsidP="007E51F3">
      <w:pPr>
        <w:widowControl/>
        <w:autoSpaceDE w:val="0"/>
        <w:autoSpaceDN w:val="0"/>
        <w:adjustRightInd w:val="0"/>
        <w:rPr>
          <w:rFonts w:ascii="Arial" w:eastAsia="Calibri" w:hAnsi="Arial" w:cs="Arial"/>
          <w:i/>
          <w:iCs/>
          <w:snapToGrid/>
          <w:szCs w:val="24"/>
        </w:rPr>
      </w:pPr>
      <w:r w:rsidRPr="00D80593">
        <w:rPr>
          <w:rFonts w:ascii="Arial" w:eastAsia="Calibri" w:hAnsi="Arial" w:cs="Arial"/>
          <w:i/>
          <w:iCs/>
          <w:snapToGrid/>
          <w:szCs w:val="24"/>
        </w:rPr>
        <w:t>…</w:t>
      </w:r>
    </w:p>
    <w:p w14:paraId="6C021F5F" w14:textId="66E7FFF0" w:rsidR="007E51F3" w:rsidRDefault="007E51F3" w:rsidP="00DD492F">
      <w:pPr>
        <w:widowControl/>
        <w:autoSpaceDE w:val="0"/>
        <w:autoSpaceDN w:val="0"/>
        <w:adjustRightInd w:val="0"/>
        <w:rPr>
          <w:rFonts w:ascii="Arial" w:eastAsia="Calibri" w:hAnsi="Arial" w:cs="Arial"/>
          <w:i/>
          <w:iCs/>
          <w:snapToGrid/>
          <w:szCs w:val="24"/>
        </w:rPr>
      </w:pPr>
      <w:r w:rsidRPr="007E51F3">
        <w:rPr>
          <w:rFonts w:ascii="Arial" w:eastAsia="Calibri" w:hAnsi="Arial" w:cs="Arial"/>
          <w:b/>
          <w:bCs/>
          <w:i/>
          <w:iCs/>
          <w:snapToGrid/>
          <w:szCs w:val="24"/>
        </w:rPr>
        <w:t xml:space="preserve">1226.4.13.1 Nurse station(s). </w:t>
      </w:r>
      <w:r w:rsidRPr="007E51F3">
        <w:rPr>
          <w:rFonts w:ascii="Arial" w:eastAsia="Calibri" w:hAnsi="Arial" w:cs="Arial"/>
          <w:i/>
          <w:iCs/>
          <w:snapToGrid/>
          <w:szCs w:val="24"/>
        </w:rPr>
        <w:t>If required, this area shall have space for counters and storage and shall have direct access to a handwashing stations (refer to Section 1224.3 for definition of handwashing station). It may be combined with or include centers for reception, charting and communication.</w:t>
      </w:r>
    </w:p>
    <w:p w14:paraId="6D52973E" w14:textId="77777777" w:rsidR="00DD492F" w:rsidRPr="007E51F3" w:rsidRDefault="00DD492F" w:rsidP="00DD492F">
      <w:pPr>
        <w:widowControl/>
        <w:autoSpaceDE w:val="0"/>
        <w:autoSpaceDN w:val="0"/>
        <w:adjustRightInd w:val="0"/>
        <w:rPr>
          <w:rFonts w:ascii="Arial" w:eastAsia="Calibri" w:hAnsi="Arial" w:cs="Arial"/>
          <w:i/>
          <w:iCs/>
          <w:snapToGrid/>
          <w:szCs w:val="24"/>
        </w:rPr>
      </w:pPr>
    </w:p>
    <w:p w14:paraId="287A7D78" w14:textId="77777777" w:rsidR="007E51F3" w:rsidRPr="007E51F3" w:rsidRDefault="007E51F3" w:rsidP="00DD492F">
      <w:pPr>
        <w:widowControl/>
        <w:autoSpaceDE w:val="0"/>
        <w:autoSpaceDN w:val="0"/>
        <w:adjustRightInd w:val="0"/>
        <w:rPr>
          <w:rFonts w:ascii="Arial" w:eastAsia="Calibri" w:hAnsi="Arial" w:cs="Arial"/>
          <w:i/>
          <w:iCs/>
          <w:snapToGrid/>
          <w:szCs w:val="24"/>
        </w:rPr>
      </w:pPr>
      <w:r w:rsidRPr="007E51F3">
        <w:rPr>
          <w:rFonts w:ascii="Arial" w:eastAsia="Calibri" w:hAnsi="Arial" w:cs="Arial"/>
          <w:b/>
          <w:bCs/>
          <w:i/>
          <w:iCs/>
          <w:snapToGrid/>
          <w:szCs w:val="24"/>
        </w:rPr>
        <w:t xml:space="preserve">1226.4.13.2 Medication station. </w:t>
      </w:r>
      <w:r w:rsidRPr="007E51F3">
        <w:rPr>
          <w:rFonts w:ascii="Arial" w:eastAsia="Calibri" w:hAnsi="Arial" w:cs="Arial"/>
          <w:i/>
          <w:iCs/>
          <w:snapToGrid/>
          <w:szCs w:val="24"/>
        </w:rPr>
        <w:t>Provision shall be made for distribution of medications. This shall be done from a medicine preparation room or a self-contained medicine dispensing unit.</w:t>
      </w:r>
    </w:p>
    <w:p w14:paraId="34BA39FC" w14:textId="77777777" w:rsidR="00DD492F" w:rsidRDefault="00DD492F" w:rsidP="00DD492F">
      <w:pPr>
        <w:widowControl/>
        <w:autoSpaceDE w:val="0"/>
        <w:autoSpaceDN w:val="0"/>
        <w:adjustRightInd w:val="0"/>
        <w:rPr>
          <w:rFonts w:ascii="Arial" w:eastAsia="Calibri" w:hAnsi="Arial" w:cs="Arial"/>
          <w:b/>
          <w:bCs/>
          <w:i/>
          <w:iCs/>
          <w:snapToGrid/>
          <w:szCs w:val="24"/>
        </w:rPr>
      </w:pPr>
    </w:p>
    <w:p w14:paraId="7E2C251B" w14:textId="1481056F" w:rsidR="007E51F3" w:rsidRPr="007E51F3" w:rsidRDefault="007E51F3" w:rsidP="00DD492F">
      <w:pPr>
        <w:widowControl/>
        <w:autoSpaceDE w:val="0"/>
        <w:autoSpaceDN w:val="0"/>
        <w:adjustRightInd w:val="0"/>
        <w:rPr>
          <w:rFonts w:ascii="Arial" w:eastAsia="Calibri" w:hAnsi="Arial" w:cs="Arial"/>
          <w:i/>
          <w:iCs/>
          <w:snapToGrid/>
          <w:szCs w:val="24"/>
        </w:rPr>
      </w:pPr>
      <w:r w:rsidRPr="007E51F3">
        <w:rPr>
          <w:rFonts w:ascii="Arial" w:eastAsia="Calibri" w:hAnsi="Arial" w:cs="Arial"/>
          <w:b/>
          <w:bCs/>
          <w:i/>
          <w:iCs/>
          <w:snapToGrid/>
          <w:szCs w:val="24"/>
        </w:rPr>
        <w:t xml:space="preserve">1226.4.13.2.1 Medicine preparation room or area. </w:t>
      </w:r>
      <w:r w:rsidRPr="007E51F3">
        <w:rPr>
          <w:rFonts w:ascii="Arial" w:eastAsia="Calibri" w:hAnsi="Arial" w:cs="Arial"/>
          <w:i/>
          <w:iCs/>
          <w:snapToGrid/>
          <w:szCs w:val="24"/>
        </w:rPr>
        <w:t>When provided, the entry of the medicine preparation room or area shall be under the visual control of the staff. This may be a part of …</w:t>
      </w:r>
    </w:p>
    <w:p w14:paraId="7E9865B4" w14:textId="77777777" w:rsidR="007E51F3" w:rsidRPr="007E51F3" w:rsidRDefault="007E51F3" w:rsidP="007E51F3">
      <w:pPr>
        <w:widowControl/>
        <w:spacing w:line="259" w:lineRule="auto"/>
        <w:rPr>
          <w:rFonts w:ascii="Arial" w:eastAsia="Calibri" w:hAnsi="Arial" w:cs="Arial"/>
          <w:bCs/>
          <w:snapToGrid/>
          <w:szCs w:val="24"/>
        </w:rPr>
      </w:pPr>
      <w:r w:rsidRPr="007E51F3">
        <w:rPr>
          <w:rFonts w:ascii="Arial" w:eastAsia="Calibri" w:hAnsi="Arial" w:cs="Arial"/>
          <w:bCs/>
          <w:snapToGrid/>
          <w:szCs w:val="24"/>
        </w:rPr>
        <w:t>…</w:t>
      </w:r>
    </w:p>
    <w:p w14:paraId="1190A1B2" w14:textId="77777777" w:rsidR="00695F6F" w:rsidRPr="00AD67B3" w:rsidRDefault="00695F6F" w:rsidP="00695F6F">
      <w:pPr>
        <w:spacing w:before="120"/>
        <w:rPr>
          <w:rFonts w:ascii="Arial" w:hAnsi="Arial" w:cs="Arial"/>
        </w:rPr>
      </w:pPr>
      <w:r w:rsidRPr="00AD67B3">
        <w:rPr>
          <w:rFonts w:ascii="Arial" w:hAnsi="Arial" w:cs="Arial"/>
          <w:b/>
        </w:rPr>
        <w:t>Notation:</w:t>
      </w:r>
    </w:p>
    <w:p w14:paraId="7497D4BF"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FC98E3B" w14:textId="77777777" w:rsidR="00695F6F" w:rsidRDefault="00695F6F" w:rsidP="00695F6F">
      <w:pPr>
        <w:spacing w:before="120"/>
        <w:rPr>
          <w:rFonts w:ascii="Arial" w:hAnsi="Arial" w:cs="Arial"/>
        </w:rPr>
      </w:pPr>
      <w:r>
        <w:rPr>
          <w:rFonts w:ascii="Arial" w:hAnsi="Arial" w:cs="Arial"/>
        </w:rPr>
        <w:lastRenderedPageBreak/>
        <w:t>R</w:t>
      </w:r>
      <w:r w:rsidRPr="00AD67B3">
        <w:rPr>
          <w:rFonts w:ascii="Arial" w:hAnsi="Arial" w:cs="Arial"/>
        </w:rPr>
        <w:t xml:space="preserve">eference(s): </w:t>
      </w:r>
      <w:r w:rsidRPr="0038713C">
        <w:rPr>
          <w:rFonts w:ascii="Arial" w:hAnsi="Arial" w:cs="Arial"/>
        </w:rPr>
        <w:t>Health and Safety Code, Section 129850</w:t>
      </w:r>
    </w:p>
    <w:p w14:paraId="72626E88" w14:textId="77777777" w:rsidR="00695F6F" w:rsidRDefault="00695F6F" w:rsidP="00695F6F">
      <w:pPr>
        <w:rPr>
          <w:rFonts w:ascii="Arial" w:hAnsi="Arial" w:cs="Arial"/>
        </w:rPr>
      </w:pPr>
    </w:p>
    <w:p w14:paraId="644E54EF" w14:textId="52772FDF" w:rsidR="00D81573" w:rsidRPr="00A11BAA" w:rsidRDefault="00695F6F" w:rsidP="00E13AF9">
      <w:pPr>
        <w:pStyle w:val="Heading1"/>
        <w:spacing w:before="60"/>
        <w:rPr>
          <w:rFonts w:eastAsia="Calibri"/>
          <w:i/>
          <w:snapToGrid/>
          <w:szCs w:val="24"/>
        </w:rPr>
      </w:pPr>
      <w:r w:rsidRPr="00D81573">
        <w:t xml:space="preserve">Item </w:t>
      </w:r>
      <w:r w:rsidR="007E51F3" w:rsidRPr="00D81573">
        <w:t>35</w:t>
      </w:r>
      <w:r w:rsidRPr="00D81573">
        <w:br/>
      </w:r>
      <w:r w:rsidR="007E51F3" w:rsidRPr="00D81573">
        <w:t>CHAPTER 12 INTERIOR ENVIRONMENT</w:t>
      </w:r>
      <w:r w:rsidR="007E51F3" w:rsidRPr="00D81573">
        <w:br/>
      </w:r>
      <w:r w:rsidR="00D81573" w:rsidRPr="00A11BAA">
        <w:rPr>
          <w:rFonts w:eastAsia="Calibri"/>
          <w:i/>
          <w:snapToGrid/>
          <w:szCs w:val="24"/>
        </w:rPr>
        <w:t>1226.5.11 Gastrointestinal endoscopy</w:t>
      </w:r>
      <w:r w:rsidR="00D81573" w:rsidRPr="00A11BAA">
        <w:rPr>
          <w:rFonts w:eastAsia="Calibri"/>
          <w:i/>
          <w:iCs/>
          <w:snapToGrid/>
          <w:szCs w:val="24"/>
        </w:rPr>
        <w:t>.</w:t>
      </w:r>
    </w:p>
    <w:p w14:paraId="5E67B080" w14:textId="11F7B1F8" w:rsidR="00A11BAA" w:rsidRPr="00A11BAA" w:rsidRDefault="00A11BAA" w:rsidP="00A11BAA">
      <w:pPr>
        <w:widowControl/>
        <w:spacing w:line="259" w:lineRule="auto"/>
        <w:rPr>
          <w:rFonts w:ascii="Arial" w:eastAsia="Calibri" w:hAnsi="Arial" w:cs="Arial"/>
          <w:bCs/>
          <w:snapToGrid/>
          <w:szCs w:val="24"/>
        </w:rPr>
      </w:pPr>
      <w:r w:rsidRPr="00A11BAA">
        <w:rPr>
          <w:rFonts w:ascii="Arial" w:eastAsia="Calibri" w:hAnsi="Arial" w:cs="Arial"/>
          <w:bCs/>
          <w:snapToGrid/>
          <w:szCs w:val="24"/>
        </w:rPr>
        <w:t>…</w:t>
      </w:r>
    </w:p>
    <w:p w14:paraId="4AEAF4BE" w14:textId="77777777" w:rsidR="00A11BAA" w:rsidRPr="00A11BAA" w:rsidRDefault="00A11BAA" w:rsidP="00D81573">
      <w:pPr>
        <w:widowControl/>
        <w:autoSpaceDE w:val="0"/>
        <w:autoSpaceDN w:val="0"/>
        <w:adjustRightInd w:val="0"/>
        <w:rPr>
          <w:rFonts w:ascii="Arial" w:eastAsia="Calibri" w:hAnsi="Arial" w:cs="Arial"/>
          <w:i/>
          <w:iCs/>
          <w:snapToGrid/>
          <w:szCs w:val="24"/>
        </w:rPr>
      </w:pPr>
      <w:r w:rsidRPr="00A11BAA">
        <w:rPr>
          <w:rFonts w:ascii="Arial" w:eastAsia="Calibri" w:hAnsi="Arial" w:cs="Arial"/>
          <w:b/>
          <w:i/>
          <w:snapToGrid/>
          <w:szCs w:val="24"/>
        </w:rPr>
        <w:t>1226.5.11.6.8 Housekeeping room.</w:t>
      </w:r>
      <w:r w:rsidRPr="00A11BAA">
        <w:rPr>
          <w:rFonts w:ascii="Arial" w:eastAsia="Calibri" w:hAnsi="Arial" w:cs="Arial"/>
          <w:b/>
          <w:bCs/>
          <w:i/>
          <w:iCs/>
          <w:snapToGrid/>
          <w:szCs w:val="24"/>
        </w:rPr>
        <w:t xml:space="preserve"> </w:t>
      </w:r>
      <w:r w:rsidRPr="00A11BAA">
        <w:rPr>
          <w:rFonts w:ascii="Arial" w:eastAsia="Calibri" w:hAnsi="Arial" w:cs="Arial"/>
          <w:i/>
          <w:iCs/>
          <w:snapToGrid/>
          <w:szCs w:val="24"/>
        </w:rPr>
        <w:t xml:space="preserve">Refer to Section </w:t>
      </w:r>
      <w:r w:rsidRPr="00A11BAA">
        <w:rPr>
          <w:rFonts w:ascii="Arial" w:eastAsia="Calibri" w:hAnsi="Arial" w:cs="Arial"/>
          <w:i/>
          <w:iCs/>
          <w:strike/>
          <w:snapToGrid/>
          <w:szCs w:val="24"/>
        </w:rPr>
        <w:t>1224.39.2, Item 7</w:t>
      </w:r>
      <w:r w:rsidRPr="00A11BAA">
        <w:rPr>
          <w:rFonts w:ascii="Arial" w:eastAsia="Calibri" w:hAnsi="Arial" w:cs="Arial"/>
          <w:i/>
          <w:iCs/>
          <w:snapToGrid/>
          <w:szCs w:val="24"/>
        </w:rPr>
        <w:t xml:space="preserve"> </w:t>
      </w:r>
      <w:r w:rsidRPr="00A11BAA">
        <w:rPr>
          <w:rFonts w:ascii="Arial" w:eastAsia="Calibri" w:hAnsi="Arial" w:cs="Arial"/>
          <w:i/>
          <w:iCs/>
          <w:snapToGrid/>
          <w:szCs w:val="24"/>
          <w:u w:val="single"/>
        </w:rPr>
        <w:t>1224.39.2.3.2</w:t>
      </w:r>
      <w:r w:rsidRPr="00A11BAA">
        <w:rPr>
          <w:rFonts w:ascii="Arial" w:eastAsia="Calibri" w:hAnsi="Arial" w:cs="Arial"/>
          <w:i/>
          <w:iCs/>
          <w:snapToGrid/>
          <w:szCs w:val="24"/>
        </w:rPr>
        <w:t>.</w:t>
      </w:r>
    </w:p>
    <w:p w14:paraId="32BBF97C" w14:textId="68A477D1" w:rsidR="00A11BAA" w:rsidRPr="00A11BAA" w:rsidRDefault="00A11BAA" w:rsidP="00A11BAA">
      <w:pPr>
        <w:widowControl/>
        <w:spacing w:line="259" w:lineRule="auto"/>
        <w:rPr>
          <w:rFonts w:ascii="Arial" w:eastAsia="Calibri" w:hAnsi="Arial" w:cs="Arial"/>
          <w:bCs/>
          <w:snapToGrid/>
          <w:szCs w:val="24"/>
        </w:rPr>
      </w:pPr>
      <w:r w:rsidRPr="00A11BAA">
        <w:rPr>
          <w:rFonts w:ascii="Arial" w:eastAsia="Calibri" w:hAnsi="Arial" w:cs="Arial"/>
          <w:bCs/>
          <w:snapToGrid/>
          <w:szCs w:val="24"/>
        </w:rPr>
        <w:t>…</w:t>
      </w:r>
    </w:p>
    <w:p w14:paraId="3CDF2153" w14:textId="77777777" w:rsidR="00695F6F" w:rsidRPr="00AD67B3" w:rsidRDefault="00695F6F" w:rsidP="00695F6F">
      <w:pPr>
        <w:spacing w:before="120"/>
        <w:rPr>
          <w:rFonts w:ascii="Arial" w:hAnsi="Arial" w:cs="Arial"/>
        </w:rPr>
      </w:pPr>
      <w:r w:rsidRPr="00AD67B3">
        <w:rPr>
          <w:rFonts w:ascii="Arial" w:hAnsi="Arial" w:cs="Arial"/>
          <w:b/>
        </w:rPr>
        <w:t>Notation:</w:t>
      </w:r>
    </w:p>
    <w:p w14:paraId="570E5381"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BA65A59"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7E4E40C" w14:textId="77777777" w:rsidR="00695F6F" w:rsidRDefault="00695F6F" w:rsidP="00695F6F">
      <w:pPr>
        <w:rPr>
          <w:rFonts w:ascii="Arial" w:hAnsi="Arial" w:cs="Arial"/>
        </w:rPr>
      </w:pPr>
    </w:p>
    <w:p w14:paraId="1F1834F8" w14:textId="6B5CC7C8" w:rsidR="00A11BAA" w:rsidRPr="00D81573" w:rsidRDefault="00695F6F" w:rsidP="00D81573">
      <w:pPr>
        <w:pStyle w:val="Heading1"/>
        <w:spacing w:before="60"/>
        <w:rPr>
          <w:rFonts w:eastAsia="Calibri" w:cs="Arial"/>
          <w:i/>
          <w:iCs/>
          <w:snapToGrid/>
          <w:szCs w:val="24"/>
        </w:rPr>
      </w:pPr>
      <w:r>
        <w:t xml:space="preserve">Item </w:t>
      </w:r>
      <w:r w:rsidR="00A11BAA">
        <w:t>36</w:t>
      </w:r>
      <w:r>
        <w:br/>
      </w:r>
      <w:r w:rsidR="00A11BAA" w:rsidRPr="00D81573">
        <w:t>CHAPTER 12 INTERIOR ENVIRONMENT</w:t>
      </w:r>
      <w:r w:rsidR="00A11BAA" w:rsidRPr="00D81573">
        <w:br/>
      </w:r>
      <w:bookmarkStart w:id="59" w:name="_Hlk65738685"/>
      <w:r w:rsidR="00A11BAA" w:rsidRPr="00D81573">
        <w:rPr>
          <w:rFonts w:eastAsia="Calibri" w:cs="Arial"/>
          <w:i/>
          <w:snapToGrid/>
          <w:szCs w:val="24"/>
        </w:rPr>
        <w:t>1226.6.1 Examination and treatment areas.</w:t>
      </w:r>
      <w:r w:rsidR="00A11BAA" w:rsidRPr="00D81573">
        <w:rPr>
          <w:rFonts w:eastAsia="Calibri" w:cs="Arial"/>
          <w:i/>
          <w:iCs/>
          <w:snapToGrid/>
          <w:szCs w:val="24"/>
        </w:rPr>
        <w:t xml:space="preserve"> </w:t>
      </w:r>
    </w:p>
    <w:p w14:paraId="7EB4D499" w14:textId="77777777" w:rsidR="00A11BAA" w:rsidRPr="00A11BAA" w:rsidRDefault="00A11BAA" w:rsidP="00A11BAA">
      <w:pPr>
        <w:widowControl/>
        <w:spacing w:line="259" w:lineRule="auto"/>
        <w:rPr>
          <w:rFonts w:ascii="Arial" w:eastAsia="Calibri" w:hAnsi="Arial" w:cs="Arial"/>
          <w:bCs/>
          <w:snapToGrid/>
          <w:szCs w:val="24"/>
        </w:rPr>
      </w:pPr>
      <w:r w:rsidRPr="00A11BAA">
        <w:rPr>
          <w:rFonts w:ascii="Arial" w:eastAsia="Calibri" w:hAnsi="Arial" w:cs="Arial"/>
          <w:bCs/>
          <w:snapToGrid/>
          <w:szCs w:val="24"/>
        </w:rPr>
        <w:t>…</w:t>
      </w:r>
    </w:p>
    <w:p w14:paraId="769C49E7" w14:textId="77777777" w:rsidR="00A11BAA" w:rsidRPr="00A11BAA" w:rsidRDefault="00A11BAA" w:rsidP="00D81573">
      <w:pPr>
        <w:widowControl/>
        <w:autoSpaceDE w:val="0"/>
        <w:autoSpaceDN w:val="0"/>
        <w:adjustRightInd w:val="0"/>
        <w:rPr>
          <w:rFonts w:ascii="Arial" w:eastAsia="Calibri" w:hAnsi="Arial" w:cs="Arial"/>
          <w:i/>
          <w:iCs/>
          <w:snapToGrid/>
          <w:szCs w:val="24"/>
        </w:rPr>
      </w:pPr>
      <w:bookmarkStart w:id="60" w:name="_Hlk66975142"/>
      <w:bookmarkStart w:id="61" w:name="_Hlk65677235"/>
      <w:r w:rsidRPr="00A11BAA">
        <w:rPr>
          <w:rFonts w:ascii="Arial" w:eastAsia="Calibri" w:hAnsi="Arial" w:cs="Arial"/>
          <w:b/>
          <w:bCs/>
          <w:i/>
          <w:iCs/>
          <w:snapToGrid/>
          <w:szCs w:val="24"/>
        </w:rPr>
        <w:t xml:space="preserve">1226.6.1.4 </w:t>
      </w:r>
      <w:bookmarkEnd w:id="60"/>
      <w:r w:rsidRPr="00A11BAA">
        <w:rPr>
          <w:rFonts w:ascii="Arial" w:eastAsia="Calibri" w:hAnsi="Arial" w:cs="Arial"/>
          <w:b/>
          <w:bCs/>
          <w:i/>
          <w:iCs/>
          <w:snapToGrid/>
          <w:szCs w:val="24"/>
        </w:rPr>
        <w:t>Oral surgery.</w:t>
      </w:r>
      <w:r w:rsidRPr="00A11BAA">
        <w:rPr>
          <w:rFonts w:ascii="Arial" w:eastAsia="Calibri" w:hAnsi="Arial" w:cs="Arial"/>
          <w:i/>
          <w:iCs/>
          <w:snapToGrid/>
          <w:szCs w:val="24"/>
        </w:rPr>
        <w:t xml:space="preserve"> When provided, treatment areas for procedures for which general anesthesia is used</w:t>
      </w:r>
      <w:r w:rsidRPr="00A11BAA">
        <w:rPr>
          <w:rFonts w:ascii="Arial" w:eastAsia="Calibri" w:hAnsi="Arial" w:cs="Arial"/>
          <w:i/>
          <w:iCs/>
          <w:strike/>
          <w:snapToGrid/>
          <w:szCs w:val="24"/>
        </w:rPr>
        <w:t>,</w:t>
      </w:r>
      <w:r w:rsidRPr="00A11BAA">
        <w:rPr>
          <w:rFonts w:ascii="Arial" w:eastAsia="Calibri" w:hAnsi="Arial" w:cs="Arial"/>
          <w:i/>
          <w:iCs/>
          <w:snapToGrid/>
          <w:szCs w:val="24"/>
        </w:rPr>
        <w:t xml:space="preserve"> </w:t>
      </w:r>
      <w:r w:rsidRPr="00A11BAA">
        <w:rPr>
          <w:rFonts w:ascii="Arial" w:eastAsia="Calibri" w:hAnsi="Arial" w:cs="Arial"/>
          <w:i/>
          <w:iCs/>
          <w:snapToGrid/>
          <w:szCs w:val="24"/>
          <w:u w:val="single"/>
        </w:rPr>
        <w:t>on more than five patients at a time</w:t>
      </w:r>
      <w:r w:rsidRPr="00A11BAA">
        <w:rPr>
          <w:rFonts w:ascii="Arial" w:eastAsia="Calibri" w:hAnsi="Arial" w:cs="Arial"/>
          <w:i/>
          <w:iCs/>
          <w:snapToGrid/>
          <w:szCs w:val="24"/>
        </w:rPr>
        <w:t xml:space="preserve"> shall comply with the requirements in Section 1226.8.</w:t>
      </w:r>
    </w:p>
    <w:bookmarkEnd w:id="59"/>
    <w:bookmarkEnd w:id="61"/>
    <w:p w14:paraId="64CC1209" w14:textId="77777777" w:rsidR="00A11BAA" w:rsidRPr="00A11BAA" w:rsidRDefault="00A11BAA" w:rsidP="00A11BAA">
      <w:pPr>
        <w:widowControl/>
        <w:spacing w:line="259" w:lineRule="auto"/>
        <w:rPr>
          <w:rFonts w:ascii="Arial" w:eastAsia="Calibri" w:hAnsi="Arial" w:cs="Arial"/>
          <w:bCs/>
          <w:snapToGrid/>
          <w:szCs w:val="24"/>
        </w:rPr>
      </w:pPr>
      <w:r w:rsidRPr="00A11BAA">
        <w:rPr>
          <w:rFonts w:ascii="Arial" w:eastAsia="Calibri" w:hAnsi="Arial" w:cs="Arial"/>
          <w:bCs/>
          <w:snapToGrid/>
          <w:szCs w:val="24"/>
        </w:rPr>
        <w:t xml:space="preserve">… </w:t>
      </w:r>
    </w:p>
    <w:p w14:paraId="3018F124" w14:textId="77777777" w:rsidR="00695F6F" w:rsidRPr="00AD67B3" w:rsidRDefault="00695F6F" w:rsidP="00695F6F">
      <w:pPr>
        <w:spacing w:before="120"/>
        <w:rPr>
          <w:rFonts w:ascii="Arial" w:hAnsi="Arial" w:cs="Arial"/>
        </w:rPr>
      </w:pPr>
      <w:r w:rsidRPr="00AD67B3">
        <w:rPr>
          <w:rFonts w:ascii="Arial" w:hAnsi="Arial" w:cs="Arial"/>
          <w:b/>
        </w:rPr>
        <w:t>Notation:</w:t>
      </w:r>
    </w:p>
    <w:p w14:paraId="47E7B5AA"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F310E74"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8044DDC" w14:textId="77777777" w:rsidR="00695F6F" w:rsidRDefault="00695F6F" w:rsidP="00695F6F">
      <w:pPr>
        <w:rPr>
          <w:rFonts w:ascii="Arial" w:hAnsi="Arial" w:cs="Arial"/>
        </w:rPr>
      </w:pPr>
    </w:p>
    <w:p w14:paraId="182BC2F9" w14:textId="6F440ED2" w:rsidR="00695F6F" w:rsidRPr="00746602" w:rsidRDefault="00695F6F" w:rsidP="00695F6F">
      <w:pPr>
        <w:pStyle w:val="Heading1"/>
        <w:spacing w:before="60"/>
        <w:rPr>
          <w:rFonts w:cs="Arial"/>
        </w:rPr>
      </w:pPr>
      <w:r>
        <w:t xml:space="preserve">Item </w:t>
      </w:r>
      <w:r w:rsidR="00A11BAA">
        <w:t>37</w:t>
      </w:r>
      <w:r>
        <w:br/>
      </w:r>
      <w:r w:rsidR="00A11BAA" w:rsidRPr="00A11BAA">
        <w:t>CHAPTER 12 INTERIOR ENVIRONMENT</w:t>
      </w:r>
      <w:r w:rsidR="00A11BAA">
        <w:br/>
      </w:r>
      <w:r w:rsidR="00C62F87" w:rsidRPr="00546FAE">
        <w:rPr>
          <w:rFonts w:cs="Arial"/>
          <w:i/>
          <w:iCs/>
        </w:rPr>
        <w:t>SECTION 1227 [OSHPD 4] CORRECTIONAL TREATMENT CENTERS</w:t>
      </w:r>
    </w:p>
    <w:p w14:paraId="3C78F4CF" w14:textId="77777777" w:rsidR="00E0087C" w:rsidRPr="00E0087C" w:rsidRDefault="00E0087C" w:rsidP="00E0087C">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07548C7C" w14:textId="34C954D7" w:rsidR="00E0087C" w:rsidRDefault="00E0087C" w:rsidP="00D81005">
      <w:pPr>
        <w:widowControl/>
        <w:autoSpaceDE w:val="0"/>
        <w:autoSpaceDN w:val="0"/>
        <w:adjustRightInd w:val="0"/>
        <w:rPr>
          <w:rFonts w:ascii="Arial" w:eastAsia="Calibri" w:hAnsi="Arial" w:cs="Arial"/>
          <w:i/>
          <w:iCs/>
          <w:snapToGrid/>
          <w:szCs w:val="24"/>
        </w:rPr>
      </w:pPr>
      <w:bookmarkStart w:id="62" w:name="_Hlk69116778"/>
      <w:bookmarkStart w:id="63" w:name="_Hlk70496439"/>
      <w:r w:rsidRPr="00E0087C">
        <w:rPr>
          <w:rFonts w:ascii="Arial" w:eastAsia="Calibri" w:hAnsi="Arial" w:cs="Arial"/>
          <w:b/>
          <w:bCs/>
          <w:i/>
          <w:iCs/>
          <w:snapToGrid/>
          <w:szCs w:val="24"/>
        </w:rPr>
        <w:t xml:space="preserve">1227.12.10.1 </w:t>
      </w:r>
      <w:bookmarkEnd w:id="62"/>
      <w:r w:rsidRPr="00E0087C">
        <w:rPr>
          <w:rFonts w:ascii="Arial" w:eastAsia="Calibri" w:hAnsi="Arial" w:cs="Arial"/>
          <w:b/>
          <w:bCs/>
          <w:i/>
          <w:iCs/>
          <w:snapToGrid/>
          <w:szCs w:val="24"/>
        </w:rPr>
        <w:t>Bathroom facilities.</w:t>
      </w:r>
      <w:r w:rsidRPr="00E0087C">
        <w:rPr>
          <w:rFonts w:ascii="Arial" w:eastAsia="Calibri" w:hAnsi="Arial" w:cs="Arial"/>
          <w:i/>
          <w:iCs/>
          <w:snapToGrid/>
          <w:szCs w:val="24"/>
        </w:rPr>
        <w:t xml:space="preserve"> </w:t>
      </w:r>
      <w:bookmarkEnd w:id="63"/>
      <w:r w:rsidRPr="00E0087C">
        <w:rPr>
          <w:rFonts w:ascii="Arial" w:eastAsia="Calibri" w:hAnsi="Arial" w:cs="Arial"/>
          <w:i/>
          <w:iCs/>
          <w:snapToGrid/>
          <w:szCs w:val="24"/>
        </w:rPr>
        <w:t xml:space="preserve">Provide for patients in the nursing unit in at least the following ratios: </w:t>
      </w:r>
    </w:p>
    <w:p w14:paraId="2AC889CF" w14:textId="77777777" w:rsidR="00662AE1" w:rsidRPr="00E0087C" w:rsidRDefault="00662AE1" w:rsidP="00D81005">
      <w:pPr>
        <w:widowControl/>
        <w:autoSpaceDE w:val="0"/>
        <w:autoSpaceDN w:val="0"/>
        <w:adjustRightInd w:val="0"/>
        <w:rPr>
          <w:rFonts w:ascii="Arial" w:eastAsia="Calibri" w:hAnsi="Arial" w:cs="Arial"/>
          <w:i/>
          <w:iCs/>
          <w:snapToGrid/>
          <w:szCs w:val="24"/>
        </w:rPr>
      </w:pPr>
    </w:p>
    <w:p w14:paraId="519E1802" w14:textId="5BC22EB1" w:rsidR="00E0087C" w:rsidRPr="00E0087C" w:rsidRDefault="00E0087C" w:rsidP="00D81005">
      <w:pPr>
        <w:widowControl/>
        <w:autoSpaceDE w:val="0"/>
        <w:autoSpaceDN w:val="0"/>
        <w:adjustRightInd w:val="0"/>
        <w:rPr>
          <w:rFonts w:ascii="Arial" w:eastAsia="Calibri" w:hAnsi="Arial" w:cs="Arial"/>
          <w:i/>
          <w:iCs/>
          <w:snapToGrid/>
          <w:szCs w:val="24"/>
        </w:rPr>
      </w:pPr>
      <w:r w:rsidRPr="00E0087C">
        <w:rPr>
          <w:rFonts w:ascii="Arial" w:eastAsia="Calibri" w:hAnsi="Arial" w:cs="Arial"/>
          <w:i/>
          <w:iCs/>
          <w:snapToGrid/>
          <w:szCs w:val="24"/>
        </w:rPr>
        <w:t>Bathtubs or showers</w:t>
      </w:r>
      <w:r w:rsidR="00D81005">
        <w:rPr>
          <w:rFonts w:ascii="Arial" w:eastAsia="Calibri" w:hAnsi="Arial" w:cs="Arial"/>
          <w:i/>
          <w:iCs/>
          <w:snapToGrid/>
          <w:szCs w:val="24"/>
        </w:rPr>
        <w:tab/>
      </w:r>
      <w:r w:rsidRPr="00E0087C">
        <w:rPr>
          <w:rFonts w:ascii="Arial" w:eastAsia="Calibri" w:hAnsi="Arial" w:cs="Arial"/>
          <w:i/>
          <w:iCs/>
          <w:snapToGrid/>
          <w:szCs w:val="24"/>
        </w:rPr>
        <w:t>1:12 patients</w:t>
      </w:r>
    </w:p>
    <w:p w14:paraId="390BEFF3" w14:textId="77777777" w:rsidR="00E0087C" w:rsidRPr="00E0087C" w:rsidRDefault="00E0087C" w:rsidP="00D81005">
      <w:pPr>
        <w:widowControl/>
        <w:autoSpaceDE w:val="0"/>
        <w:autoSpaceDN w:val="0"/>
        <w:adjustRightInd w:val="0"/>
        <w:rPr>
          <w:rFonts w:ascii="Arial" w:eastAsia="Calibri" w:hAnsi="Arial" w:cs="Arial"/>
          <w:i/>
          <w:iCs/>
          <w:strike/>
          <w:snapToGrid/>
          <w:szCs w:val="24"/>
        </w:rPr>
      </w:pPr>
      <w:r w:rsidRPr="00E0087C">
        <w:rPr>
          <w:rFonts w:ascii="Arial" w:eastAsia="Calibri" w:hAnsi="Arial" w:cs="Arial"/>
          <w:i/>
          <w:iCs/>
          <w:strike/>
          <w:snapToGrid/>
          <w:szCs w:val="24"/>
        </w:rPr>
        <w:t>(Minimum one bathtub on each floor providing skilled nursing or intermediate care services)</w:t>
      </w:r>
    </w:p>
    <w:p w14:paraId="0EA0FFFD" w14:textId="77777777" w:rsidR="00D81005" w:rsidRDefault="00D81005" w:rsidP="00D81005">
      <w:pPr>
        <w:widowControl/>
        <w:autoSpaceDE w:val="0"/>
        <w:autoSpaceDN w:val="0"/>
        <w:adjustRightInd w:val="0"/>
        <w:rPr>
          <w:rFonts w:ascii="Arial" w:eastAsia="Calibri" w:hAnsi="Arial" w:cs="Arial"/>
          <w:i/>
          <w:iCs/>
          <w:snapToGrid/>
          <w:szCs w:val="24"/>
        </w:rPr>
      </w:pPr>
    </w:p>
    <w:p w14:paraId="1A011459" w14:textId="7A8C1CA3" w:rsidR="00E0087C" w:rsidRPr="00E0087C" w:rsidRDefault="00E0087C" w:rsidP="00D81005">
      <w:pPr>
        <w:widowControl/>
        <w:autoSpaceDE w:val="0"/>
        <w:autoSpaceDN w:val="0"/>
        <w:adjustRightInd w:val="0"/>
        <w:rPr>
          <w:rFonts w:ascii="Arial" w:eastAsia="Calibri" w:hAnsi="Arial" w:cs="Arial"/>
          <w:i/>
          <w:iCs/>
          <w:snapToGrid/>
          <w:szCs w:val="24"/>
        </w:rPr>
      </w:pPr>
      <w:r w:rsidRPr="00E0087C">
        <w:rPr>
          <w:rFonts w:ascii="Arial" w:eastAsia="Calibri" w:hAnsi="Arial" w:cs="Arial"/>
          <w:i/>
          <w:iCs/>
          <w:snapToGrid/>
          <w:szCs w:val="24"/>
        </w:rPr>
        <w:t xml:space="preserve">Lavatories </w:t>
      </w:r>
      <w:r w:rsidR="00D81005">
        <w:rPr>
          <w:rFonts w:ascii="Arial" w:eastAsia="Calibri" w:hAnsi="Arial" w:cs="Arial"/>
          <w:i/>
          <w:iCs/>
          <w:snapToGrid/>
          <w:szCs w:val="24"/>
        </w:rPr>
        <w:tab/>
      </w:r>
      <w:r w:rsidR="00D81005">
        <w:rPr>
          <w:rFonts w:ascii="Arial" w:eastAsia="Calibri" w:hAnsi="Arial" w:cs="Arial"/>
          <w:i/>
          <w:iCs/>
          <w:snapToGrid/>
          <w:szCs w:val="24"/>
        </w:rPr>
        <w:tab/>
      </w:r>
      <w:r w:rsidR="00D81005">
        <w:rPr>
          <w:rFonts w:ascii="Arial" w:eastAsia="Calibri" w:hAnsi="Arial" w:cs="Arial"/>
          <w:i/>
          <w:iCs/>
          <w:snapToGrid/>
          <w:szCs w:val="24"/>
        </w:rPr>
        <w:tab/>
      </w:r>
      <w:r w:rsidRPr="00E0087C">
        <w:rPr>
          <w:rFonts w:ascii="Arial" w:eastAsia="Calibri" w:hAnsi="Arial" w:cs="Arial"/>
          <w:i/>
          <w:iCs/>
          <w:snapToGrid/>
          <w:szCs w:val="24"/>
        </w:rPr>
        <w:t>1:8 patients</w:t>
      </w:r>
    </w:p>
    <w:p w14:paraId="3676505B" w14:textId="77777777" w:rsidR="00E0087C" w:rsidRPr="00E0087C" w:rsidRDefault="00E0087C" w:rsidP="00E0087C">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73F58B79" w14:textId="4E3A12FA" w:rsidR="00E0087C" w:rsidRDefault="00E0087C" w:rsidP="00D81005">
      <w:pPr>
        <w:widowControl/>
        <w:autoSpaceDE w:val="0"/>
        <w:autoSpaceDN w:val="0"/>
        <w:adjustRightInd w:val="0"/>
        <w:rPr>
          <w:rFonts w:ascii="Arial" w:eastAsia="Calibri" w:hAnsi="Arial" w:cs="Arial"/>
          <w:i/>
          <w:iCs/>
          <w:snapToGrid/>
          <w:szCs w:val="24"/>
        </w:rPr>
      </w:pPr>
      <w:r w:rsidRPr="00F86E0F">
        <w:rPr>
          <w:rFonts w:ascii="Arial" w:eastAsia="Calibri" w:hAnsi="Arial" w:cs="Arial"/>
          <w:b/>
          <w:bCs/>
          <w:i/>
          <w:iCs/>
          <w:snapToGrid/>
          <w:szCs w:val="24"/>
        </w:rPr>
        <w:t>12</w:t>
      </w:r>
      <w:r w:rsidRPr="00E0087C">
        <w:rPr>
          <w:rFonts w:ascii="Arial" w:eastAsia="Calibri" w:hAnsi="Arial" w:cs="Arial"/>
          <w:b/>
          <w:bCs/>
          <w:i/>
          <w:iCs/>
          <w:snapToGrid/>
          <w:szCs w:val="24"/>
        </w:rPr>
        <w:t xml:space="preserve">27.23.2 Mental health treatment. </w:t>
      </w:r>
      <w:r w:rsidRPr="00E0087C">
        <w:rPr>
          <w:rFonts w:ascii="Arial" w:eastAsia="Calibri" w:hAnsi="Arial" w:cs="Arial"/>
          <w:i/>
          <w:iCs/>
          <w:snapToGrid/>
          <w:szCs w:val="24"/>
        </w:rPr>
        <w:t xml:space="preserve">Correctional treatment centers providing a mental health treatment program shall include one </w:t>
      </w:r>
      <w:r w:rsidRPr="00E0087C">
        <w:rPr>
          <w:rFonts w:ascii="Arial" w:eastAsia="Calibri" w:hAnsi="Arial" w:cs="Arial"/>
          <w:i/>
          <w:iCs/>
          <w:strike/>
          <w:snapToGrid/>
          <w:szCs w:val="24"/>
        </w:rPr>
        <w:t>safety room for every 30 mental health treatment program beds and for each major fraction thereof, and one observation</w:t>
      </w:r>
      <w:r w:rsidRPr="00E0087C">
        <w:rPr>
          <w:rFonts w:ascii="Arial" w:eastAsia="Calibri" w:hAnsi="Arial" w:cs="Arial"/>
          <w:i/>
          <w:iCs/>
          <w:snapToGrid/>
          <w:szCs w:val="24"/>
        </w:rPr>
        <w:t xml:space="preserve">  </w:t>
      </w:r>
      <w:r w:rsidRPr="00E0087C">
        <w:rPr>
          <w:rFonts w:ascii="Arial" w:eastAsia="Calibri" w:hAnsi="Arial" w:cs="Arial"/>
          <w:i/>
          <w:iCs/>
          <w:snapToGrid/>
          <w:szCs w:val="24"/>
          <w:u w:val="single"/>
        </w:rPr>
        <w:t xml:space="preserve">seclusion </w:t>
      </w:r>
      <w:r w:rsidRPr="00E0087C">
        <w:rPr>
          <w:rFonts w:ascii="Arial" w:eastAsia="Calibri" w:hAnsi="Arial" w:cs="Arial"/>
          <w:i/>
          <w:iCs/>
          <w:snapToGrid/>
          <w:szCs w:val="24"/>
        </w:rPr>
        <w:t xml:space="preserve">room providing direct observation of every portion of the room for every 15 mental health beds and for each major fraction thereof. At least one </w:t>
      </w:r>
      <w:r w:rsidRPr="00E0087C">
        <w:rPr>
          <w:rFonts w:ascii="Arial" w:eastAsia="Calibri" w:hAnsi="Arial" w:cs="Arial"/>
          <w:i/>
          <w:iCs/>
          <w:strike/>
          <w:snapToGrid/>
          <w:szCs w:val="24"/>
        </w:rPr>
        <w:t>safety room and one observation</w:t>
      </w:r>
      <w:r w:rsidRPr="00E0087C">
        <w:rPr>
          <w:rFonts w:ascii="Arial" w:eastAsia="Calibri" w:hAnsi="Arial" w:cs="Arial"/>
          <w:i/>
          <w:iCs/>
          <w:snapToGrid/>
          <w:szCs w:val="24"/>
        </w:rPr>
        <w:t xml:space="preserve"> </w:t>
      </w:r>
      <w:r w:rsidRPr="00E0087C">
        <w:rPr>
          <w:rFonts w:ascii="Arial" w:eastAsia="Calibri" w:hAnsi="Arial" w:cs="Arial"/>
          <w:i/>
          <w:iCs/>
          <w:snapToGrid/>
          <w:szCs w:val="24"/>
          <w:u w:val="single"/>
        </w:rPr>
        <w:t xml:space="preserve">seclusion </w:t>
      </w:r>
      <w:r w:rsidRPr="00E0087C">
        <w:rPr>
          <w:rFonts w:ascii="Arial" w:eastAsia="Calibri" w:hAnsi="Arial" w:cs="Arial"/>
          <w:i/>
          <w:iCs/>
          <w:snapToGrid/>
          <w:szCs w:val="24"/>
        </w:rPr>
        <w:t>room shall be provided.</w:t>
      </w:r>
    </w:p>
    <w:p w14:paraId="24F6E2AE" w14:textId="77777777" w:rsidR="00D81005" w:rsidRPr="00D81005" w:rsidRDefault="00D81005" w:rsidP="00D81005">
      <w:pPr>
        <w:widowControl/>
        <w:autoSpaceDE w:val="0"/>
        <w:autoSpaceDN w:val="0"/>
        <w:adjustRightInd w:val="0"/>
        <w:rPr>
          <w:rFonts w:ascii="Arial" w:eastAsia="Calibri" w:hAnsi="Arial" w:cs="Arial"/>
          <w:snapToGrid/>
          <w:szCs w:val="24"/>
        </w:rPr>
      </w:pPr>
    </w:p>
    <w:p w14:paraId="1AF7981D" w14:textId="1A196D61" w:rsidR="00E0087C" w:rsidRPr="00E0087C" w:rsidRDefault="00E0087C" w:rsidP="00D81005">
      <w:pPr>
        <w:widowControl/>
        <w:autoSpaceDE w:val="0"/>
        <w:autoSpaceDN w:val="0"/>
        <w:adjustRightInd w:val="0"/>
        <w:rPr>
          <w:rFonts w:ascii="Arial" w:eastAsia="Calibri" w:hAnsi="Arial" w:cs="Arial"/>
          <w:i/>
          <w:iCs/>
          <w:strike/>
          <w:snapToGrid/>
          <w:szCs w:val="24"/>
        </w:rPr>
      </w:pPr>
      <w:r w:rsidRPr="00E0087C">
        <w:rPr>
          <w:rFonts w:ascii="Arial" w:eastAsia="Calibri" w:hAnsi="Arial" w:cs="Arial"/>
          <w:b/>
          <w:bCs/>
          <w:i/>
          <w:iCs/>
          <w:strike/>
          <w:snapToGrid/>
          <w:szCs w:val="24"/>
        </w:rPr>
        <w:t>1227.23.3 Safety rooms.</w:t>
      </w:r>
      <w:r w:rsidRPr="00E0087C">
        <w:rPr>
          <w:rFonts w:ascii="Arial" w:eastAsia="Calibri" w:hAnsi="Arial" w:cs="Arial"/>
          <w:i/>
          <w:iCs/>
          <w:strike/>
          <w:snapToGrid/>
          <w:szCs w:val="24"/>
        </w:rPr>
        <w:t xml:space="preserve"> Safety rooms shall be constructed so as to provide video camera observation capability. Safety rooms shall comply with the design criteria</w:t>
      </w:r>
      <w:r>
        <w:rPr>
          <w:rFonts w:ascii="Arial" w:eastAsia="Calibri" w:hAnsi="Arial" w:cs="Arial"/>
          <w:i/>
          <w:iCs/>
          <w:strike/>
          <w:snapToGrid/>
          <w:szCs w:val="24"/>
        </w:rPr>
        <w:t xml:space="preserve"> </w:t>
      </w:r>
      <w:r w:rsidRPr="00E0087C">
        <w:rPr>
          <w:rFonts w:ascii="Arial" w:eastAsia="Calibri" w:hAnsi="Arial" w:cs="Arial"/>
          <w:i/>
          <w:iCs/>
          <w:strike/>
          <w:snapToGrid/>
          <w:szCs w:val="24"/>
        </w:rPr>
        <w:t>requirements of Section 1231.2.5 for a safety cell.</w:t>
      </w:r>
    </w:p>
    <w:p w14:paraId="27934E5A" w14:textId="5C85CEF8" w:rsidR="00E0087C" w:rsidRDefault="00E0087C" w:rsidP="00E0087C">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6582264A" w14:textId="77777777" w:rsidR="00695F6F" w:rsidRPr="00AD67B3" w:rsidRDefault="00695F6F" w:rsidP="00695F6F">
      <w:pPr>
        <w:spacing w:before="120"/>
        <w:rPr>
          <w:rFonts w:ascii="Arial" w:hAnsi="Arial" w:cs="Arial"/>
        </w:rPr>
      </w:pPr>
      <w:r w:rsidRPr="00AD67B3">
        <w:rPr>
          <w:rFonts w:ascii="Arial" w:hAnsi="Arial" w:cs="Arial"/>
          <w:b/>
        </w:rPr>
        <w:t>Notation:</w:t>
      </w:r>
    </w:p>
    <w:p w14:paraId="4D03C64A"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4DAE3D2"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C62A815" w14:textId="77777777" w:rsidR="00695F6F" w:rsidRDefault="00695F6F" w:rsidP="00695F6F">
      <w:pPr>
        <w:rPr>
          <w:rFonts w:ascii="Arial" w:hAnsi="Arial" w:cs="Arial"/>
        </w:rPr>
      </w:pPr>
    </w:p>
    <w:p w14:paraId="3F84A881" w14:textId="1116C305" w:rsidR="00E0087C" w:rsidRPr="00E0087C" w:rsidRDefault="00695F6F" w:rsidP="00546FAE">
      <w:pPr>
        <w:pStyle w:val="Heading1"/>
        <w:spacing w:before="60"/>
        <w:rPr>
          <w:rFonts w:eastAsia="Calibri" w:cs="Arial"/>
          <w:bCs/>
          <w:snapToGrid/>
          <w:szCs w:val="24"/>
        </w:rPr>
      </w:pPr>
      <w:r w:rsidRPr="009A2CA9">
        <w:t xml:space="preserve">Item </w:t>
      </w:r>
      <w:r w:rsidR="00E0087C" w:rsidRPr="009A2CA9">
        <w:t>38</w:t>
      </w:r>
      <w:r>
        <w:br/>
      </w:r>
      <w:r w:rsidR="00E0087C" w:rsidRPr="00F86E0F">
        <w:t>CHAPTER 12 INTERIOR ENVIRONMENT</w:t>
      </w:r>
      <w:r w:rsidR="00E0087C" w:rsidRPr="001E4FD5">
        <w:rPr>
          <w:highlight w:val="yellow"/>
        </w:rPr>
        <w:br/>
      </w:r>
      <w:r w:rsidR="00E0087C" w:rsidRPr="00546FAE">
        <w:rPr>
          <w:rFonts w:cs="Arial"/>
          <w:i/>
          <w:iCs/>
        </w:rPr>
        <w:t>SECTION 1228 [OSHPD 5] ACUTE PSYCHIATRIC HOSPITALS</w:t>
      </w:r>
    </w:p>
    <w:p w14:paraId="26F68D7C" w14:textId="110AC3C4" w:rsidR="000366B0" w:rsidRPr="000366B0" w:rsidRDefault="000366B0" w:rsidP="000366B0">
      <w:pPr>
        <w:widowControl/>
        <w:autoSpaceDE w:val="0"/>
        <w:autoSpaceDN w:val="0"/>
        <w:adjustRightInd w:val="0"/>
        <w:rPr>
          <w:rFonts w:ascii="Arial" w:eastAsia="Calibri" w:hAnsi="Arial" w:cs="Arial"/>
          <w:bCs/>
          <w:iCs/>
          <w:snapToGrid/>
          <w:szCs w:val="24"/>
        </w:rPr>
      </w:pPr>
      <w:r>
        <w:rPr>
          <w:rFonts w:ascii="Arial" w:eastAsia="Calibri" w:hAnsi="Arial" w:cs="Arial"/>
          <w:bCs/>
          <w:iCs/>
          <w:snapToGrid/>
          <w:szCs w:val="24"/>
        </w:rPr>
        <w:t>…</w:t>
      </w:r>
    </w:p>
    <w:p w14:paraId="5F414563" w14:textId="31445ED3" w:rsidR="00E0087C" w:rsidRPr="00E0087C" w:rsidRDefault="00E0087C" w:rsidP="006877E1">
      <w:pPr>
        <w:widowControl/>
        <w:autoSpaceDE w:val="0"/>
        <w:autoSpaceDN w:val="0"/>
        <w:adjustRightInd w:val="0"/>
        <w:rPr>
          <w:rFonts w:ascii="Arial" w:eastAsia="Calibri" w:hAnsi="Arial" w:cs="Arial"/>
          <w:i/>
          <w:strike/>
          <w:snapToGrid/>
          <w:szCs w:val="24"/>
        </w:rPr>
      </w:pPr>
      <w:r w:rsidRPr="00E0087C">
        <w:rPr>
          <w:rFonts w:ascii="Arial" w:eastAsia="Calibri" w:hAnsi="Arial" w:cs="Arial"/>
          <w:b/>
          <w:i/>
          <w:snapToGrid/>
          <w:szCs w:val="24"/>
        </w:rPr>
        <w:t>1228.4.4.2</w:t>
      </w:r>
      <w:r w:rsidRPr="00E0087C">
        <w:rPr>
          <w:rFonts w:ascii="Arial" w:eastAsia="Calibri" w:hAnsi="Arial" w:cs="Arial"/>
          <w:b/>
          <w:i/>
          <w:strike/>
          <w:snapToGrid/>
          <w:szCs w:val="24"/>
        </w:rPr>
        <w:t xml:space="preserve"> Administrative center(s) or nurse station(s</w:t>
      </w:r>
      <w:r w:rsidRPr="00E0087C">
        <w:rPr>
          <w:rFonts w:ascii="Arial" w:eastAsia="Calibri" w:hAnsi="Arial" w:cs="Arial"/>
          <w:i/>
          <w:iCs/>
          <w:strike/>
          <w:snapToGrid/>
          <w:szCs w:val="24"/>
        </w:rPr>
        <w:t xml:space="preserve">). </w:t>
      </w:r>
      <w:r w:rsidRPr="00E0087C">
        <w:rPr>
          <w:rFonts w:ascii="Arial" w:eastAsia="Calibri" w:hAnsi="Arial" w:cs="Arial"/>
          <w:i/>
          <w:strike/>
          <w:snapToGrid/>
          <w:szCs w:val="24"/>
        </w:rPr>
        <w:t xml:space="preserve">Refer to Section 1224.4.4.2. </w:t>
      </w:r>
      <w:r w:rsidRPr="00E0087C">
        <w:rPr>
          <w:rFonts w:ascii="Arial" w:eastAsia="Calibri" w:hAnsi="Arial" w:cs="Arial"/>
          <w:i/>
          <w:snapToGrid/>
          <w:szCs w:val="24"/>
          <w:u w:val="single"/>
        </w:rPr>
        <w:t>Reserved.</w:t>
      </w:r>
    </w:p>
    <w:p w14:paraId="660FCFB6" w14:textId="77777777" w:rsidR="00E0087C" w:rsidRPr="00E0087C" w:rsidRDefault="00E0087C" w:rsidP="00E0087C">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07A076C7" w14:textId="77777777" w:rsidR="00E0087C" w:rsidRPr="00E0087C" w:rsidRDefault="00E0087C" w:rsidP="006877E1">
      <w:pPr>
        <w:widowControl/>
        <w:autoSpaceDE w:val="0"/>
        <w:autoSpaceDN w:val="0"/>
        <w:adjustRightInd w:val="0"/>
        <w:rPr>
          <w:rFonts w:ascii="Arial" w:eastAsia="Calibri" w:hAnsi="Arial" w:cs="Arial"/>
          <w:i/>
          <w:iCs/>
          <w:snapToGrid/>
          <w:szCs w:val="24"/>
        </w:rPr>
      </w:pPr>
      <w:r w:rsidRPr="00E0087C">
        <w:rPr>
          <w:rFonts w:ascii="Arial" w:eastAsia="Calibri" w:hAnsi="Arial" w:cs="Arial"/>
          <w:b/>
          <w:bCs/>
          <w:i/>
          <w:iCs/>
          <w:snapToGrid/>
          <w:szCs w:val="24"/>
        </w:rPr>
        <w:t>1228.4.8 Doors and door openings.</w:t>
      </w:r>
      <w:r w:rsidRPr="00E0087C">
        <w:rPr>
          <w:rFonts w:ascii="Arial" w:eastAsia="Calibri" w:hAnsi="Arial" w:cs="Arial"/>
          <w:i/>
          <w:iCs/>
          <w:snapToGrid/>
          <w:szCs w:val="24"/>
        </w:rPr>
        <w:t xml:space="preserve"> Refer to Section 1224.4.8 with the following modifications and amendments:</w:t>
      </w:r>
    </w:p>
    <w:p w14:paraId="31F954DC" w14:textId="635B89A7" w:rsidR="00E0087C" w:rsidRPr="00B36CF5" w:rsidRDefault="00E0087C" w:rsidP="00B36CF5">
      <w:pPr>
        <w:pStyle w:val="ListParagraph"/>
        <w:widowControl/>
        <w:numPr>
          <w:ilvl w:val="0"/>
          <w:numId w:val="41"/>
        </w:numPr>
        <w:autoSpaceDE w:val="0"/>
        <w:autoSpaceDN w:val="0"/>
        <w:adjustRightInd w:val="0"/>
        <w:spacing w:before="120"/>
        <w:rPr>
          <w:rFonts w:ascii="Arial" w:eastAsia="Calibri" w:hAnsi="Arial" w:cs="Arial"/>
          <w:i/>
          <w:iCs/>
          <w:snapToGrid/>
          <w:szCs w:val="24"/>
        </w:rPr>
      </w:pPr>
      <w:r w:rsidRPr="00B36CF5">
        <w:rPr>
          <w:rFonts w:ascii="Arial" w:eastAsia="Calibri" w:hAnsi="Arial" w:cs="Arial"/>
          <w:i/>
          <w:iCs/>
          <w:snapToGrid/>
          <w:szCs w:val="24"/>
        </w:rPr>
        <w:t>Where indicated by the Patient Safety Risk Assessment, toilet room doors shall be equipped with keyed locks that allow staff to control access to the toilet room.</w:t>
      </w:r>
    </w:p>
    <w:p w14:paraId="453947F9" w14:textId="42A8DF52" w:rsidR="00E0087C" w:rsidRPr="00B36CF5" w:rsidRDefault="00E0087C" w:rsidP="00B36CF5">
      <w:pPr>
        <w:pStyle w:val="ListParagraph"/>
        <w:widowControl/>
        <w:numPr>
          <w:ilvl w:val="0"/>
          <w:numId w:val="41"/>
        </w:numPr>
        <w:autoSpaceDE w:val="0"/>
        <w:autoSpaceDN w:val="0"/>
        <w:adjustRightInd w:val="0"/>
        <w:spacing w:before="120"/>
        <w:rPr>
          <w:rFonts w:ascii="Arial" w:eastAsia="Calibri" w:hAnsi="Arial" w:cs="Arial"/>
          <w:i/>
          <w:iCs/>
          <w:snapToGrid/>
          <w:szCs w:val="24"/>
        </w:rPr>
      </w:pPr>
      <w:r w:rsidRPr="00B36CF5">
        <w:rPr>
          <w:rFonts w:ascii="Arial" w:eastAsia="Calibri" w:hAnsi="Arial" w:cs="Arial"/>
          <w:i/>
          <w:iCs/>
          <w:snapToGrid/>
          <w:szCs w:val="24"/>
        </w:rPr>
        <w:t>Use of door closers is to be avoided unless required by other sections of this code.</w:t>
      </w:r>
    </w:p>
    <w:p w14:paraId="418B034F" w14:textId="1C346316" w:rsidR="00E0087C" w:rsidRPr="00B36CF5" w:rsidRDefault="00E0087C" w:rsidP="00B36CF5">
      <w:pPr>
        <w:pStyle w:val="ListParagraph"/>
        <w:widowControl/>
        <w:numPr>
          <w:ilvl w:val="0"/>
          <w:numId w:val="41"/>
        </w:numPr>
        <w:autoSpaceDE w:val="0"/>
        <w:autoSpaceDN w:val="0"/>
        <w:adjustRightInd w:val="0"/>
        <w:spacing w:before="120"/>
        <w:rPr>
          <w:rFonts w:ascii="Arial" w:eastAsia="Calibri" w:hAnsi="Arial" w:cs="Arial"/>
          <w:i/>
          <w:iCs/>
          <w:snapToGrid/>
          <w:szCs w:val="24"/>
        </w:rPr>
      </w:pPr>
      <w:r w:rsidRPr="00B36CF5">
        <w:rPr>
          <w:rFonts w:ascii="Arial" w:eastAsia="Calibri" w:hAnsi="Arial" w:cs="Arial"/>
          <w:i/>
          <w:iCs/>
          <w:snapToGrid/>
          <w:szCs w:val="24"/>
        </w:rPr>
        <w:t>Door hinges shall be designed to minimize accessible anchor points (e.g., cut hinge type, piano hinge, concealed hinge, etc.).</w:t>
      </w:r>
    </w:p>
    <w:p w14:paraId="0D0ABE1A" w14:textId="0554C818" w:rsidR="00E0087C" w:rsidRPr="00B36CF5" w:rsidRDefault="00E0087C" w:rsidP="00B36CF5">
      <w:pPr>
        <w:pStyle w:val="ListParagraph"/>
        <w:widowControl/>
        <w:numPr>
          <w:ilvl w:val="0"/>
          <w:numId w:val="41"/>
        </w:numPr>
        <w:autoSpaceDE w:val="0"/>
        <w:autoSpaceDN w:val="0"/>
        <w:adjustRightInd w:val="0"/>
        <w:spacing w:before="120"/>
        <w:rPr>
          <w:rFonts w:ascii="Arial" w:eastAsia="Calibri" w:hAnsi="Arial" w:cs="Arial"/>
          <w:i/>
          <w:iCs/>
          <w:snapToGrid/>
          <w:szCs w:val="24"/>
        </w:rPr>
      </w:pPr>
      <w:r w:rsidRPr="00B36CF5">
        <w:rPr>
          <w:rFonts w:ascii="Arial" w:eastAsia="Calibri" w:hAnsi="Arial" w:cs="Arial"/>
          <w:i/>
          <w:iCs/>
          <w:snapToGrid/>
          <w:szCs w:val="24"/>
        </w:rPr>
        <w:t>Except for specifically designed ligature-resistant hardware, door lever handles shall point downward when in the latched and in the unlatched position.</w:t>
      </w:r>
    </w:p>
    <w:p w14:paraId="702B9B19" w14:textId="49EB7C27" w:rsidR="00E0087C" w:rsidRPr="00B36CF5" w:rsidRDefault="00E0087C" w:rsidP="00B36CF5">
      <w:pPr>
        <w:pStyle w:val="ListParagraph"/>
        <w:widowControl/>
        <w:numPr>
          <w:ilvl w:val="0"/>
          <w:numId w:val="41"/>
        </w:numPr>
        <w:spacing w:before="120" w:line="259" w:lineRule="auto"/>
        <w:rPr>
          <w:rFonts w:ascii="Arial" w:eastAsia="Calibri" w:hAnsi="Arial" w:cs="Arial"/>
          <w:b/>
          <w:bCs/>
          <w:i/>
          <w:iCs/>
          <w:snapToGrid/>
          <w:szCs w:val="24"/>
        </w:rPr>
      </w:pPr>
      <w:r w:rsidRPr="00B36CF5">
        <w:rPr>
          <w:rFonts w:ascii="Arial" w:eastAsia="Calibri" w:hAnsi="Arial" w:cs="Arial"/>
          <w:i/>
          <w:iCs/>
          <w:snapToGrid/>
          <w:szCs w:val="24"/>
        </w:rPr>
        <w:t>All hardware shall have tamper-resistant fasteners.</w:t>
      </w:r>
      <w:r w:rsidRPr="00B36CF5">
        <w:rPr>
          <w:rFonts w:ascii="Arial" w:eastAsia="Calibri" w:hAnsi="Arial" w:cs="Arial"/>
          <w:b/>
          <w:bCs/>
          <w:i/>
          <w:iCs/>
          <w:snapToGrid/>
          <w:szCs w:val="24"/>
        </w:rPr>
        <w:t xml:space="preserve"> </w:t>
      </w:r>
    </w:p>
    <w:p w14:paraId="527577D2" w14:textId="693319D3" w:rsidR="00E0087C" w:rsidRPr="00B36CF5" w:rsidRDefault="00E0087C" w:rsidP="00B36CF5">
      <w:pPr>
        <w:pStyle w:val="ListParagraph"/>
        <w:widowControl/>
        <w:numPr>
          <w:ilvl w:val="0"/>
          <w:numId w:val="41"/>
        </w:numPr>
        <w:spacing w:before="120" w:line="259" w:lineRule="auto"/>
        <w:rPr>
          <w:rFonts w:ascii="Arial" w:eastAsia="Calibri" w:hAnsi="Arial" w:cs="Arial"/>
          <w:b/>
          <w:bCs/>
          <w:i/>
          <w:iCs/>
          <w:snapToGrid/>
          <w:szCs w:val="24"/>
        </w:rPr>
      </w:pPr>
      <w:r w:rsidRPr="00B36CF5">
        <w:rPr>
          <w:rFonts w:ascii="Arial" w:eastAsia="Calibri" w:hAnsi="Arial" w:cs="Arial"/>
          <w:i/>
          <w:iCs/>
          <w:snapToGrid/>
          <w:szCs w:val="24"/>
          <w:u w:val="single"/>
        </w:rPr>
        <w:t xml:space="preserve">Soft doors may be used for patient room toilets </w:t>
      </w:r>
      <w:proofErr w:type="gramStart"/>
      <w:r w:rsidRPr="00B36CF5">
        <w:rPr>
          <w:rFonts w:ascii="Arial" w:eastAsia="Calibri" w:hAnsi="Arial" w:cs="Arial"/>
          <w:i/>
          <w:iCs/>
          <w:snapToGrid/>
          <w:szCs w:val="24"/>
          <w:u w:val="single"/>
        </w:rPr>
        <w:t>where</w:t>
      </w:r>
      <w:proofErr w:type="gramEnd"/>
      <w:r w:rsidRPr="00B36CF5">
        <w:rPr>
          <w:rFonts w:ascii="Arial" w:eastAsia="Calibri" w:hAnsi="Arial" w:cs="Arial"/>
          <w:i/>
          <w:iCs/>
          <w:snapToGrid/>
          <w:szCs w:val="24"/>
          <w:u w:val="single"/>
        </w:rPr>
        <w:t xml:space="preserve"> indicated in the Patient Safety Risk Assessment.</w:t>
      </w:r>
    </w:p>
    <w:p w14:paraId="7F829BBC" w14:textId="77777777" w:rsidR="00E0087C" w:rsidRPr="00E0087C" w:rsidRDefault="00E0087C" w:rsidP="00092068">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509D8371" w14:textId="588B73D8" w:rsidR="00E0087C" w:rsidRDefault="00E0087C" w:rsidP="006877E1">
      <w:pPr>
        <w:widowControl/>
        <w:autoSpaceDE w:val="0"/>
        <w:autoSpaceDN w:val="0"/>
        <w:adjustRightInd w:val="0"/>
        <w:rPr>
          <w:rFonts w:ascii="Arial" w:eastAsia="Calibri" w:hAnsi="Arial" w:cs="Arial"/>
          <w:i/>
          <w:snapToGrid/>
          <w:szCs w:val="24"/>
        </w:rPr>
      </w:pPr>
      <w:r w:rsidRPr="00E0087C">
        <w:rPr>
          <w:rFonts w:ascii="Arial" w:eastAsia="Calibri" w:hAnsi="Arial" w:cs="Arial"/>
          <w:b/>
          <w:i/>
          <w:snapToGrid/>
          <w:szCs w:val="24"/>
        </w:rPr>
        <w:t>1228.13.2 Physical therapy service space.</w:t>
      </w:r>
      <w:r w:rsidRPr="00E0087C">
        <w:rPr>
          <w:rFonts w:ascii="Arial" w:eastAsia="Calibri" w:hAnsi="Arial" w:cs="Arial"/>
          <w:b/>
          <w:bCs/>
          <w:i/>
          <w:iCs/>
          <w:snapToGrid/>
          <w:szCs w:val="24"/>
        </w:rPr>
        <w:t xml:space="preserve"> </w:t>
      </w:r>
      <w:r w:rsidRPr="00E0087C">
        <w:rPr>
          <w:rFonts w:ascii="Arial" w:eastAsia="Calibri" w:hAnsi="Arial" w:cs="Arial"/>
          <w:i/>
          <w:strike/>
          <w:snapToGrid/>
          <w:szCs w:val="24"/>
        </w:rPr>
        <w:t>Where provided, the</w:t>
      </w:r>
      <w:r w:rsidRPr="00E0087C">
        <w:rPr>
          <w:rFonts w:ascii="Arial" w:eastAsia="Calibri" w:hAnsi="Arial" w:cs="Arial"/>
          <w:i/>
          <w:snapToGrid/>
          <w:szCs w:val="24"/>
        </w:rPr>
        <w:t xml:space="preserve"> </w:t>
      </w:r>
      <w:proofErr w:type="spellStart"/>
      <w:proofErr w:type="gramStart"/>
      <w:r w:rsidRPr="00E0087C">
        <w:rPr>
          <w:rFonts w:ascii="Arial" w:eastAsia="Calibri" w:hAnsi="Arial" w:cs="Arial"/>
          <w:i/>
          <w:snapToGrid/>
          <w:szCs w:val="24"/>
          <w:u w:val="single"/>
        </w:rPr>
        <w:t>The</w:t>
      </w:r>
      <w:proofErr w:type="spellEnd"/>
      <w:proofErr w:type="gramEnd"/>
      <w:r w:rsidRPr="00E0087C">
        <w:rPr>
          <w:rFonts w:ascii="Arial" w:eastAsia="Calibri" w:hAnsi="Arial" w:cs="Arial"/>
          <w:i/>
          <w:snapToGrid/>
          <w:szCs w:val="24"/>
        </w:rPr>
        <w:t xml:space="preserve"> physical therapy service space shall comply with Section 1224.35.2.</w:t>
      </w:r>
    </w:p>
    <w:p w14:paraId="78E7FF01" w14:textId="77777777" w:rsidR="006877E1" w:rsidRPr="00E0087C" w:rsidRDefault="006877E1" w:rsidP="006877E1">
      <w:pPr>
        <w:widowControl/>
        <w:autoSpaceDE w:val="0"/>
        <w:autoSpaceDN w:val="0"/>
        <w:adjustRightInd w:val="0"/>
        <w:rPr>
          <w:rFonts w:ascii="Arial" w:eastAsia="Calibri" w:hAnsi="Arial" w:cs="Arial"/>
          <w:i/>
          <w:iCs/>
          <w:snapToGrid/>
          <w:szCs w:val="24"/>
        </w:rPr>
      </w:pPr>
    </w:p>
    <w:p w14:paraId="081C447D" w14:textId="772ECBE3" w:rsidR="00E0087C" w:rsidRDefault="00E0087C" w:rsidP="006877E1">
      <w:pPr>
        <w:widowControl/>
        <w:autoSpaceDE w:val="0"/>
        <w:autoSpaceDN w:val="0"/>
        <w:adjustRightInd w:val="0"/>
        <w:rPr>
          <w:rFonts w:ascii="Arial" w:eastAsia="Calibri" w:hAnsi="Arial" w:cs="Arial"/>
          <w:i/>
          <w:snapToGrid/>
          <w:szCs w:val="24"/>
        </w:rPr>
      </w:pPr>
      <w:r w:rsidRPr="00E0087C">
        <w:rPr>
          <w:rFonts w:ascii="Arial" w:eastAsia="Calibri" w:hAnsi="Arial" w:cs="Arial"/>
          <w:b/>
          <w:i/>
          <w:snapToGrid/>
          <w:szCs w:val="24"/>
        </w:rPr>
        <w:t xml:space="preserve">1228.13.3 Occupational therapy service space. </w:t>
      </w:r>
      <w:r w:rsidRPr="00E0087C">
        <w:rPr>
          <w:rFonts w:ascii="Arial" w:eastAsia="Calibri" w:hAnsi="Arial" w:cs="Arial"/>
          <w:i/>
          <w:strike/>
          <w:snapToGrid/>
          <w:szCs w:val="24"/>
        </w:rPr>
        <w:t>Where provided, the</w:t>
      </w:r>
      <w:r w:rsidRPr="00E0087C">
        <w:rPr>
          <w:rFonts w:ascii="Arial" w:eastAsia="Calibri" w:hAnsi="Arial" w:cs="Arial"/>
          <w:i/>
          <w:snapToGrid/>
          <w:szCs w:val="24"/>
        </w:rPr>
        <w:t xml:space="preserve"> </w:t>
      </w:r>
      <w:proofErr w:type="spellStart"/>
      <w:proofErr w:type="gramStart"/>
      <w:r w:rsidRPr="00E0087C">
        <w:rPr>
          <w:rFonts w:ascii="Arial" w:eastAsia="Calibri" w:hAnsi="Arial" w:cs="Arial"/>
          <w:i/>
          <w:snapToGrid/>
          <w:szCs w:val="24"/>
          <w:u w:val="single"/>
        </w:rPr>
        <w:t>The</w:t>
      </w:r>
      <w:proofErr w:type="spellEnd"/>
      <w:proofErr w:type="gramEnd"/>
      <w:r w:rsidRPr="00E0087C">
        <w:rPr>
          <w:rFonts w:ascii="Arial" w:eastAsia="Calibri" w:hAnsi="Arial" w:cs="Arial"/>
          <w:i/>
          <w:snapToGrid/>
          <w:szCs w:val="24"/>
        </w:rPr>
        <w:t xml:space="preserve"> occupational therapy shall comply with Section 1224.35.3</w:t>
      </w:r>
      <w:r w:rsidRPr="00E0087C">
        <w:rPr>
          <w:rFonts w:ascii="Arial" w:eastAsia="Calibri" w:hAnsi="Arial" w:cs="Arial"/>
          <w:i/>
          <w:snapToGrid/>
          <w:szCs w:val="24"/>
          <w:u w:val="single"/>
        </w:rPr>
        <w:t>, items 1, 2 and 3</w:t>
      </w:r>
      <w:r w:rsidRPr="00E0087C">
        <w:rPr>
          <w:rFonts w:ascii="Arial" w:eastAsia="Calibri" w:hAnsi="Arial" w:cs="Arial"/>
          <w:i/>
          <w:snapToGrid/>
          <w:szCs w:val="24"/>
        </w:rPr>
        <w:t>.</w:t>
      </w:r>
    </w:p>
    <w:p w14:paraId="5950AD7D" w14:textId="77777777" w:rsidR="006877E1" w:rsidRPr="00E0087C" w:rsidRDefault="006877E1" w:rsidP="006877E1">
      <w:pPr>
        <w:widowControl/>
        <w:autoSpaceDE w:val="0"/>
        <w:autoSpaceDN w:val="0"/>
        <w:adjustRightInd w:val="0"/>
        <w:rPr>
          <w:rFonts w:ascii="Arial" w:eastAsia="Calibri" w:hAnsi="Arial" w:cs="Arial"/>
          <w:i/>
          <w:iCs/>
          <w:snapToGrid/>
          <w:szCs w:val="24"/>
        </w:rPr>
      </w:pPr>
    </w:p>
    <w:p w14:paraId="3F7C1F84" w14:textId="77777777" w:rsidR="00E0087C" w:rsidRPr="00E0087C" w:rsidRDefault="00E0087C" w:rsidP="006877E1">
      <w:pPr>
        <w:widowControl/>
        <w:autoSpaceDE w:val="0"/>
        <w:autoSpaceDN w:val="0"/>
        <w:adjustRightInd w:val="0"/>
        <w:rPr>
          <w:rFonts w:ascii="Arial" w:eastAsia="Calibri" w:hAnsi="Arial" w:cs="Arial"/>
          <w:b/>
          <w:bCs/>
          <w:i/>
          <w:iCs/>
          <w:snapToGrid/>
          <w:szCs w:val="24"/>
        </w:rPr>
      </w:pPr>
      <w:r w:rsidRPr="00E0087C">
        <w:rPr>
          <w:rFonts w:ascii="Arial" w:eastAsia="Calibri" w:hAnsi="Arial" w:cs="Arial"/>
          <w:b/>
          <w:i/>
          <w:snapToGrid/>
          <w:szCs w:val="24"/>
        </w:rPr>
        <w:t>1228.13.4 Speech pathology and/or audiology service space.</w:t>
      </w:r>
      <w:r w:rsidRPr="00E0087C">
        <w:rPr>
          <w:rFonts w:ascii="Arial" w:eastAsia="Calibri" w:hAnsi="Arial" w:cs="Arial"/>
          <w:b/>
          <w:bCs/>
          <w:i/>
          <w:iCs/>
          <w:snapToGrid/>
          <w:szCs w:val="24"/>
        </w:rPr>
        <w:t xml:space="preserve"> </w:t>
      </w:r>
      <w:r w:rsidRPr="00E0087C">
        <w:rPr>
          <w:rFonts w:ascii="Arial" w:eastAsia="Calibri" w:hAnsi="Arial" w:cs="Arial"/>
          <w:i/>
          <w:strike/>
          <w:snapToGrid/>
          <w:szCs w:val="24"/>
        </w:rPr>
        <w:t>Where provided, the</w:t>
      </w:r>
      <w:r w:rsidRPr="00E0087C">
        <w:rPr>
          <w:rFonts w:ascii="Arial" w:eastAsia="Calibri" w:hAnsi="Arial" w:cs="Arial"/>
          <w:i/>
          <w:snapToGrid/>
          <w:szCs w:val="24"/>
        </w:rPr>
        <w:t xml:space="preserve"> </w:t>
      </w:r>
      <w:proofErr w:type="spellStart"/>
      <w:proofErr w:type="gramStart"/>
      <w:r w:rsidRPr="00E0087C">
        <w:rPr>
          <w:rFonts w:ascii="Arial" w:eastAsia="Calibri" w:hAnsi="Arial" w:cs="Arial"/>
          <w:i/>
          <w:snapToGrid/>
          <w:szCs w:val="24"/>
          <w:u w:val="single"/>
        </w:rPr>
        <w:t>The</w:t>
      </w:r>
      <w:proofErr w:type="spellEnd"/>
      <w:proofErr w:type="gramEnd"/>
      <w:r w:rsidRPr="00E0087C">
        <w:rPr>
          <w:rFonts w:ascii="Arial" w:eastAsia="Calibri" w:hAnsi="Arial" w:cs="Arial"/>
          <w:i/>
          <w:snapToGrid/>
          <w:szCs w:val="24"/>
        </w:rPr>
        <w:t xml:space="preserve"> </w:t>
      </w:r>
      <w:r w:rsidRPr="00E0087C">
        <w:rPr>
          <w:rFonts w:ascii="Arial" w:eastAsia="Calibri" w:hAnsi="Arial" w:cs="Arial"/>
          <w:i/>
          <w:iCs/>
          <w:snapToGrid/>
          <w:szCs w:val="24"/>
        </w:rPr>
        <w:t>speech pathology service space shall comply with Section 1224.35.4.</w:t>
      </w:r>
    </w:p>
    <w:p w14:paraId="17D1D5F6" w14:textId="77777777" w:rsidR="00E0087C" w:rsidRPr="00E0087C" w:rsidRDefault="00E0087C" w:rsidP="00E0087C">
      <w:pPr>
        <w:widowControl/>
        <w:autoSpaceDE w:val="0"/>
        <w:autoSpaceDN w:val="0"/>
        <w:adjustRightInd w:val="0"/>
        <w:rPr>
          <w:rFonts w:ascii="Arial" w:eastAsia="Calibri" w:hAnsi="Arial" w:cs="Arial"/>
          <w:bCs/>
          <w:snapToGrid/>
          <w:szCs w:val="24"/>
        </w:rPr>
      </w:pPr>
      <w:r w:rsidRPr="00E0087C">
        <w:rPr>
          <w:rFonts w:ascii="Arial" w:eastAsia="Calibri" w:hAnsi="Arial" w:cs="Arial"/>
          <w:bCs/>
          <w:snapToGrid/>
          <w:szCs w:val="24"/>
        </w:rPr>
        <w:t>…</w:t>
      </w:r>
    </w:p>
    <w:p w14:paraId="5F8A28E8" w14:textId="77777777" w:rsidR="00E0087C" w:rsidRPr="00E0087C" w:rsidRDefault="00E0087C" w:rsidP="00E0087C">
      <w:pPr>
        <w:widowControl/>
        <w:autoSpaceDE w:val="0"/>
        <w:autoSpaceDN w:val="0"/>
        <w:adjustRightInd w:val="0"/>
        <w:rPr>
          <w:rFonts w:ascii="Arial" w:eastAsia="Calibri" w:hAnsi="Arial" w:cs="Arial"/>
          <w:b/>
          <w:bCs/>
          <w:i/>
          <w:iCs/>
          <w:snapToGrid/>
          <w:szCs w:val="24"/>
        </w:rPr>
      </w:pPr>
      <w:r w:rsidRPr="00E0087C">
        <w:rPr>
          <w:rFonts w:ascii="Arial" w:eastAsia="Calibri" w:hAnsi="Arial" w:cs="Arial"/>
          <w:b/>
          <w:bCs/>
          <w:i/>
          <w:iCs/>
          <w:snapToGrid/>
          <w:szCs w:val="24"/>
        </w:rPr>
        <w:t>1228.14 PSYCHIATRIC NURSING SERVICE SPACE.</w:t>
      </w:r>
    </w:p>
    <w:p w14:paraId="5250436B" w14:textId="77777777" w:rsidR="00E0087C" w:rsidRPr="00E0087C" w:rsidRDefault="00E0087C" w:rsidP="00092068">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75637D57" w14:textId="77777777" w:rsidR="00FF1DC0" w:rsidRDefault="00E0087C" w:rsidP="00FF1DC0">
      <w:pPr>
        <w:widowControl/>
        <w:autoSpaceDE w:val="0"/>
        <w:autoSpaceDN w:val="0"/>
        <w:adjustRightInd w:val="0"/>
        <w:ind w:left="360"/>
        <w:rPr>
          <w:rFonts w:ascii="Arial" w:eastAsia="Calibri" w:hAnsi="Arial" w:cs="Arial"/>
          <w:i/>
          <w:iCs/>
          <w:snapToGrid/>
          <w:szCs w:val="24"/>
        </w:rPr>
      </w:pPr>
      <w:r w:rsidRPr="00E0087C">
        <w:rPr>
          <w:rFonts w:ascii="Arial" w:eastAsia="Calibri" w:hAnsi="Arial" w:cs="Arial"/>
          <w:b/>
          <w:bCs/>
          <w:i/>
          <w:snapToGrid/>
          <w:szCs w:val="24"/>
        </w:rPr>
        <w:t>1228.14.1.2 Space requirements.</w:t>
      </w:r>
      <w:r w:rsidRPr="00E0087C">
        <w:rPr>
          <w:rFonts w:ascii="Arial" w:eastAsia="Calibri" w:hAnsi="Arial" w:cs="Arial"/>
          <w:b/>
          <w:bCs/>
          <w:i/>
          <w:iCs/>
          <w:snapToGrid/>
          <w:szCs w:val="24"/>
        </w:rPr>
        <w:t xml:space="preserve"> </w:t>
      </w:r>
      <w:r w:rsidRPr="00E0087C">
        <w:rPr>
          <w:rFonts w:ascii="Arial" w:eastAsia="Calibri" w:hAnsi="Arial" w:cs="Arial"/>
          <w:i/>
          <w:iCs/>
          <w:snapToGrid/>
          <w:szCs w:val="24"/>
        </w:rPr>
        <w:t xml:space="preserve">Patient bedrooms shall have a minimum clear floor area of </w:t>
      </w:r>
      <w:r w:rsidRPr="00E0087C">
        <w:rPr>
          <w:rFonts w:ascii="Arial" w:eastAsia="Calibri" w:hAnsi="Arial" w:cs="Arial"/>
          <w:i/>
          <w:iCs/>
          <w:strike/>
          <w:snapToGrid/>
          <w:szCs w:val="24"/>
        </w:rPr>
        <w:t>100</w:t>
      </w:r>
      <w:r w:rsidRPr="00E0087C">
        <w:rPr>
          <w:rFonts w:ascii="Arial" w:eastAsia="Calibri" w:hAnsi="Arial" w:cs="Arial"/>
          <w:i/>
          <w:iCs/>
          <w:snapToGrid/>
          <w:szCs w:val="24"/>
        </w:rPr>
        <w:t xml:space="preserve"> </w:t>
      </w:r>
      <w:r w:rsidRPr="00E0087C">
        <w:rPr>
          <w:rFonts w:ascii="Arial" w:eastAsia="Calibri" w:hAnsi="Arial" w:cs="Arial"/>
          <w:i/>
          <w:iCs/>
          <w:snapToGrid/>
          <w:szCs w:val="24"/>
          <w:u w:val="single"/>
        </w:rPr>
        <w:t>110</w:t>
      </w:r>
      <w:r w:rsidRPr="00E0087C">
        <w:rPr>
          <w:rFonts w:ascii="Arial" w:eastAsia="Calibri" w:hAnsi="Arial" w:cs="Arial"/>
          <w:i/>
          <w:iCs/>
          <w:snapToGrid/>
          <w:szCs w:val="24"/>
        </w:rPr>
        <w:t xml:space="preserve"> square feet (</w:t>
      </w:r>
      <w:r w:rsidRPr="00E0087C">
        <w:rPr>
          <w:rFonts w:ascii="Arial" w:eastAsia="Calibri" w:hAnsi="Arial" w:cs="Arial"/>
          <w:i/>
          <w:iCs/>
          <w:strike/>
          <w:snapToGrid/>
          <w:szCs w:val="24"/>
        </w:rPr>
        <w:t>9.29</w:t>
      </w:r>
      <w:r w:rsidRPr="00E0087C">
        <w:rPr>
          <w:rFonts w:ascii="Arial" w:eastAsia="Calibri" w:hAnsi="Arial" w:cs="Arial"/>
          <w:i/>
          <w:iCs/>
          <w:snapToGrid/>
          <w:szCs w:val="24"/>
        </w:rPr>
        <w:t xml:space="preserve"> </w:t>
      </w:r>
      <w:r w:rsidRPr="00E0087C">
        <w:rPr>
          <w:rFonts w:ascii="Arial" w:eastAsia="Calibri" w:hAnsi="Arial" w:cs="Arial"/>
          <w:i/>
          <w:iCs/>
          <w:snapToGrid/>
          <w:szCs w:val="24"/>
          <w:u w:val="single"/>
        </w:rPr>
        <w:t>10.2</w:t>
      </w:r>
      <w:r w:rsidRPr="00E0087C">
        <w:rPr>
          <w:rFonts w:ascii="Arial" w:eastAsia="Calibri" w:hAnsi="Arial" w:cs="Arial"/>
          <w:i/>
          <w:iCs/>
          <w:snapToGrid/>
          <w:szCs w:val="24"/>
        </w:rPr>
        <w:t xml:space="preserve"> m2) for single-bed rooms and 80 square feet (7.43 m2) per bed for multiple-bed rooms.</w:t>
      </w:r>
    </w:p>
    <w:p w14:paraId="2F13124E" w14:textId="77777777" w:rsidR="00FF1DC0" w:rsidRDefault="00FF1DC0" w:rsidP="00FF1DC0">
      <w:pPr>
        <w:widowControl/>
        <w:autoSpaceDE w:val="0"/>
        <w:autoSpaceDN w:val="0"/>
        <w:adjustRightInd w:val="0"/>
        <w:ind w:left="360"/>
        <w:rPr>
          <w:rFonts w:ascii="Arial" w:eastAsia="Calibri" w:hAnsi="Arial" w:cs="Arial"/>
          <w:i/>
          <w:iCs/>
          <w:snapToGrid/>
          <w:szCs w:val="24"/>
        </w:rPr>
      </w:pPr>
    </w:p>
    <w:p w14:paraId="0C7E1966" w14:textId="338FA401" w:rsidR="00FF1DC0" w:rsidRDefault="00FF1DC0" w:rsidP="00FF1DC0">
      <w:pPr>
        <w:widowControl/>
        <w:autoSpaceDE w:val="0"/>
        <w:autoSpaceDN w:val="0"/>
        <w:adjustRightInd w:val="0"/>
        <w:ind w:left="360"/>
        <w:rPr>
          <w:rFonts w:ascii="Arial" w:eastAsia="Calibri" w:hAnsi="Arial" w:cs="Arial"/>
          <w:i/>
          <w:iCs/>
          <w:snapToGrid/>
          <w:szCs w:val="24"/>
        </w:rPr>
      </w:pPr>
      <w:r>
        <w:rPr>
          <w:rFonts w:ascii="Arial" w:eastAsia="Calibri" w:hAnsi="Arial" w:cs="Arial"/>
          <w:i/>
          <w:iCs/>
          <w:snapToGrid/>
          <w:szCs w:val="24"/>
        </w:rPr>
        <w:t>…</w:t>
      </w:r>
    </w:p>
    <w:p w14:paraId="2F9A1142" w14:textId="32881834" w:rsidR="00FF1DC0" w:rsidRDefault="00E0087C" w:rsidP="00FF1DC0">
      <w:pPr>
        <w:widowControl/>
        <w:autoSpaceDE w:val="0"/>
        <w:autoSpaceDN w:val="0"/>
        <w:adjustRightInd w:val="0"/>
        <w:ind w:left="360"/>
        <w:rPr>
          <w:rFonts w:ascii="Arial" w:eastAsia="Calibri" w:hAnsi="Arial" w:cs="Arial"/>
          <w:i/>
          <w:snapToGrid/>
          <w:szCs w:val="24"/>
        </w:rPr>
      </w:pPr>
      <w:r w:rsidRPr="00E0087C">
        <w:rPr>
          <w:rFonts w:ascii="Arial" w:eastAsia="Calibri" w:hAnsi="Arial" w:cs="Arial"/>
          <w:b/>
          <w:bCs/>
          <w:i/>
          <w:snapToGrid/>
          <w:szCs w:val="24"/>
        </w:rPr>
        <w:lastRenderedPageBreak/>
        <w:t>1228.14.2.12 Equipment and supply storage</w:t>
      </w:r>
      <w:r w:rsidRPr="00E0087C">
        <w:rPr>
          <w:rFonts w:ascii="Arial" w:eastAsia="Calibri" w:hAnsi="Arial" w:cs="Arial"/>
          <w:b/>
          <w:bCs/>
          <w:i/>
          <w:iCs/>
          <w:snapToGrid/>
          <w:szCs w:val="24"/>
        </w:rPr>
        <w:t>.</w:t>
      </w:r>
      <w:r w:rsidRPr="00E0087C">
        <w:rPr>
          <w:rFonts w:ascii="Arial" w:eastAsia="Calibri" w:hAnsi="Arial" w:cs="Arial"/>
          <w:i/>
          <w:iCs/>
          <w:snapToGrid/>
          <w:szCs w:val="24"/>
        </w:rPr>
        <w:t xml:space="preserve"> </w:t>
      </w:r>
      <w:r w:rsidRPr="00E0087C">
        <w:rPr>
          <w:rFonts w:ascii="Arial" w:eastAsia="Calibri" w:hAnsi="Arial" w:cs="Arial"/>
          <w:i/>
          <w:iCs/>
          <w:snapToGrid/>
          <w:szCs w:val="24"/>
          <w:u w:val="single"/>
        </w:rPr>
        <w:t>Appropriate room(s) shall be provided for storage of equipment necessary for patient care. Each unit shall provide not less than 15 square feet (</w:t>
      </w:r>
      <w:r w:rsidR="002B4D6E" w:rsidRPr="0053041E">
        <w:rPr>
          <w:rFonts w:ascii="Arial" w:eastAsia="Calibri" w:hAnsi="Arial" w:cs="Arial"/>
          <w:i/>
          <w:iCs/>
          <w:snapToGrid/>
          <w:szCs w:val="24"/>
          <w:u w:val="single"/>
        </w:rPr>
        <w:t>1</w:t>
      </w:r>
      <w:r w:rsidRPr="0053041E">
        <w:rPr>
          <w:rFonts w:ascii="Arial" w:eastAsia="Calibri" w:hAnsi="Arial" w:cs="Arial"/>
          <w:i/>
          <w:iCs/>
          <w:snapToGrid/>
          <w:szCs w:val="24"/>
          <w:u w:val="single"/>
        </w:rPr>
        <w:t>.</w:t>
      </w:r>
      <w:r w:rsidR="002B4D6E" w:rsidRPr="0053041E">
        <w:rPr>
          <w:rFonts w:ascii="Arial" w:eastAsia="Calibri" w:hAnsi="Arial" w:cs="Arial"/>
          <w:i/>
          <w:iCs/>
          <w:snapToGrid/>
          <w:szCs w:val="24"/>
          <w:u w:val="single"/>
        </w:rPr>
        <w:t>39</w:t>
      </w:r>
      <w:r w:rsidRPr="0053041E">
        <w:rPr>
          <w:rFonts w:ascii="Arial" w:eastAsia="Calibri" w:hAnsi="Arial" w:cs="Arial"/>
          <w:i/>
          <w:iCs/>
          <w:snapToGrid/>
          <w:szCs w:val="24"/>
          <w:u w:val="single"/>
        </w:rPr>
        <w:t xml:space="preserve"> m</w:t>
      </w:r>
      <w:r w:rsidRPr="00F53BD1">
        <w:rPr>
          <w:rFonts w:ascii="Arial" w:eastAsia="Calibri" w:hAnsi="Arial"/>
          <w:i/>
          <w:u w:val="single"/>
          <w:vertAlign w:val="superscript"/>
        </w:rPr>
        <w:t>2</w:t>
      </w:r>
      <w:r w:rsidRPr="00E0087C">
        <w:rPr>
          <w:rFonts w:ascii="Arial" w:eastAsia="Calibri" w:hAnsi="Arial" w:cs="Arial"/>
          <w:i/>
          <w:iCs/>
          <w:snapToGrid/>
          <w:szCs w:val="24"/>
          <w:u w:val="single"/>
        </w:rPr>
        <w:t>).</w:t>
      </w:r>
      <w:r w:rsidRPr="00E0087C">
        <w:rPr>
          <w:rFonts w:ascii="Arial" w:eastAsia="Calibri" w:hAnsi="Arial" w:cs="Arial"/>
          <w:i/>
          <w:iCs/>
          <w:snapToGrid/>
          <w:szCs w:val="24"/>
        </w:rPr>
        <w:t xml:space="preserve"> </w:t>
      </w:r>
      <w:r w:rsidRPr="00E0087C">
        <w:rPr>
          <w:rFonts w:ascii="Arial" w:eastAsia="Calibri" w:hAnsi="Arial" w:cs="Arial"/>
          <w:i/>
          <w:strike/>
          <w:snapToGrid/>
          <w:szCs w:val="24"/>
        </w:rPr>
        <w:t>Equipment and supply storage is required, refer to Section 1224.14.2.12.</w:t>
      </w:r>
      <w:r w:rsidRPr="00E0087C">
        <w:rPr>
          <w:rFonts w:ascii="Arial" w:eastAsia="Calibri" w:hAnsi="Arial" w:cs="Arial"/>
          <w:i/>
          <w:snapToGrid/>
          <w:szCs w:val="24"/>
        </w:rPr>
        <w:t xml:space="preserve"> Location of the storage areas shall not present a risk to the patient population as indicated in the functional program.</w:t>
      </w:r>
    </w:p>
    <w:p w14:paraId="1B9D382B" w14:textId="77777777" w:rsidR="00FF1DC0" w:rsidRDefault="00FF1DC0" w:rsidP="00FF1DC0">
      <w:pPr>
        <w:widowControl/>
        <w:autoSpaceDE w:val="0"/>
        <w:autoSpaceDN w:val="0"/>
        <w:adjustRightInd w:val="0"/>
        <w:ind w:left="360"/>
        <w:rPr>
          <w:rFonts w:ascii="Arial" w:eastAsia="Calibri" w:hAnsi="Arial" w:cs="Arial"/>
          <w:i/>
          <w:snapToGrid/>
          <w:szCs w:val="24"/>
        </w:rPr>
      </w:pPr>
    </w:p>
    <w:p w14:paraId="4E8B83F2" w14:textId="77777777" w:rsidR="00FF1DC0" w:rsidRDefault="00E0087C" w:rsidP="00FF1DC0">
      <w:pPr>
        <w:widowControl/>
        <w:autoSpaceDE w:val="0"/>
        <w:autoSpaceDN w:val="0"/>
        <w:adjustRightInd w:val="0"/>
        <w:ind w:left="360"/>
        <w:rPr>
          <w:rFonts w:ascii="Arial" w:eastAsia="Calibri" w:hAnsi="Arial" w:cs="Arial"/>
          <w:i/>
          <w:iCs/>
          <w:strike/>
          <w:snapToGrid/>
          <w:szCs w:val="24"/>
        </w:rPr>
      </w:pPr>
      <w:r w:rsidRPr="00E0087C">
        <w:rPr>
          <w:rFonts w:ascii="Arial" w:eastAsia="Calibri" w:hAnsi="Arial" w:cs="Arial"/>
          <w:b/>
          <w:bCs/>
          <w:i/>
          <w:iCs/>
          <w:strike/>
          <w:snapToGrid/>
          <w:szCs w:val="24"/>
        </w:rPr>
        <w:t>1228.14.2.13 Gurneys or wheelchairs.</w:t>
      </w:r>
      <w:r w:rsidRPr="00E0087C">
        <w:rPr>
          <w:rFonts w:ascii="Arial" w:eastAsia="Calibri" w:hAnsi="Arial" w:cs="Arial"/>
          <w:i/>
          <w:iCs/>
          <w:strike/>
          <w:snapToGrid/>
          <w:szCs w:val="24"/>
        </w:rPr>
        <w:t xml:space="preserve"> Storage for gurneys or wheelchairs is required, refer to Section 1224.14.2.13. Storage areas may be located within the nursing unit or outside but readily accessible to the unit. </w:t>
      </w:r>
    </w:p>
    <w:p w14:paraId="2E7922D2" w14:textId="77777777" w:rsidR="00FF1DC0" w:rsidRDefault="00FF1DC0" w:rsidP="00FF1DC0">
      <w:pPr>
        <w:widowControl/>
        <w:autoSpaceDE w:val="0"/>
        <w:autoSpaceDN w:val="0"/>
        <w:adjustRightInd w:val="0"/>
        <w:ind w:left="360"/>
        <w:rPr>
          <w:rFonts w:ascii="Arial" w:eastAsia="Calibri" w:hAnsi="Arial" w:cs="Arial"/>
          <w:i/>
          <w:iCs/>
          <w:strike/>
          <w:snapToGrid/>
          <w:szCs w:val="24"/>
        </w:rPr>
      </w:pPr>
    </w:p>
    <w:p w14:paraId="49AF5F38" w14:textId="77833378" w:rsidR="00FF1DC0" w:rsidRPr="00FF1DC0" w:rsidRDefault="00FF1DC0" w:rsidP="00FF1DC0">
      <w:pPr>
        <w:widowControl/>
        <w:autoSpaceDE w:val="0"/>
        <w:autoSpaceDN w:val="0"/>
        <w:adjustRightInd w:val="0"/>
        <w:ind w:left="360"/>
        <w:rPr>
          <w:rFonts w:ascii="Arial" w:eastAsia="Calibri" w:hAnsi="Arial" w:cs="Arial"/>
          <w:i/>
          <w:iCs/>
          <w:snapToGrid/>
          <w:szCs w:val="24"/>
        </w:rPr>
      </w:pPr>
      <w:r>
        <w:rPr>
          <w:rFonts w:ascii="Arial" w:eastAsia="Calibri" w:hAnsi="Arial" w:cs="Arial"/>
          <w:i/>
          <w:iCs/>
          <w:snapToGrid/>
          <w:szCs w:val="24"/>
        </w:rPr>
        <w:t>…</w:t>
      </w:r>
    </w:p>
    <w:p w14:paraId="5E47AF88" w14:textId="7F5A7767" w:rsidR="00E0087C" w:rsidRDefault="00E0087C" w:rsidP="00FF1DC0">
      <w:pPr>
        <w:widowControl/>
        <w:autoSpaceDE w:val="0"/>
        <w:autoSpaceDN w:val="0"/>
        <w:adjustRightInd w:val="0"/>
        <w:rPr>
          <w:rFonts w:ascii="Arial" w:eastAsia="Calibri" w:hAnsi="Arial" w:cs="Arial"/>
          <w:i/>
          <w:snapToGrid/>
          <w:szCs w:val="24"/>
        </w:rPr>
      </w:pPr>
      <w:r w:rsidRPr="00E0087C">
        <w:rPr>
          <w:rFonts w:ascii="Arial" w:eastAsia="Calibri" w:hAnsi="Arial" w:cs="Arial"/>
          <w:b/>
          <w:bCs/>
          <w:i/>
          <w:snapToGrid/>
          <w:szCs w:val="24"/>
        </w:rPr>
        <w:t>1228.20 DIETETIC SERVICE SPACE.</w:t>
      </w:r>
      <w:r w:rsidRPr="00E0087C">
        <w:rPr>
          <w:rFonts w:ascii="Arial" w:eastAsia="Calibri" w:hAnsi="Arial" w:cs="Arial"/>
          <w:i/>
          <w:snapToGrid/>
          <w:szCs w:val="24"/>
        </w:rPr>
        <w:t xml:space="preserve"> Refer to Section 1224.20, Dietetic Service Space for requirements, as modified below:</w:t>
      </w:r>
    </w:p>
    <w:p w14:paraId="4CA3B183" w14:textId="77777777" w:rsidR="00FF1DC0" w:rsidRPr="00FF1DC0" w:rsidRDefault="00FF1DC0" w:rsidP="00FF1DC0">
      <w:pPr>
        <w:widowControl/>
        <w:autoSpaceDE w:val="0"/>
        <w:autoSpaceDN w:val="0"/>
        <w:adjustRightInd w:val="0"/>
        <w:rPr>
          <w:rFonts w:ascii="Arial" w:eastAsia="Calibri" w:hAnsi="Arial" w:cs="Arial"/>
          <w:i/>
          <w:iCs/>
          <w:strike/>
          <w:snapToGrid/>
          <w:szCs w:val="24"/>
        </w:rPr>
      </w:pPr>
    </w:p>
    <w:p w14:paraId="7F25EB2A" w14:textId="77777777" w:rsidR="00E0087C" w:rsidRPr="00E0087C" w:rsidRDefault="00E0087C" w:rsidP="00FF1DC0">
      <w:pPr>
        <w:widowControl/>
        <w:autoSpaceDE w:val="0"/>
        <w:autoSpaceDN w:val="0"/>
        <w:adjustRightInd w:val="0"/>
        <w:ind w:left="360"/>
        <w:rPr>
          <w:rFonts w:ascii="Arial" w:eastAsia="Calibri" w:hAnsi="Arial" w:cs="Arial"/>
          <w:i/>
          <w:snapToGrid/>
          <w:szCs w:val="24"/>
        </w:rPr>
      </w:pPr>
      <w:r w:rsidRPr="00E0087C">
        <w:rPr>
          <w:rFonts w:ascii="Arial" w:eastAsia="Calibri" w:hAnsi="Arial" w:cs="Arial"/>
          <w:b/>
          <w:bCs/>
          <w:i/>
          <w:snapToGrid/>
          <w:szCs w:val="24"/>
        </w:rPr>
        <w:t>1228.20.1 Dining area</w:t>
      </w:r>
      <w:r w:rsidRPr="00E0087C">
        <w:rPr>
          <w:rFonts w:ascii="Arial" w:eastAsia="Calibri" w:hAnsi="Arial" w:cs="Arial"/>
          <w:i/>
          <w:snapToGrid/>
          <w:szCs w:val="24"/>
        </w:rPr>
        <w:t xml:space="preserve">. Provide dining space(s) for ambulatory patients, staff, and visitors. </w:t>
      </w:r>
      <w:r w:rsidRPr="00E0087C">
        <w:rPr>
          <w:rFonts w:ascii="Arial" w:eastAsia="Calibri" w:hAnsi="Arial" w:cs="Arial"/>
          <w:i/>
          <w:strike/>
          <w:snapToGrid/>
          <w:szCs w:val="24"/>
        </w:rPr>
        <w:t>Separate</w:t>
      </w:r>
      <w:r w:rsidRPr="00E0087C">
        <w:rPr>
          <w:rFonts w:ascii="Arial" w:eastAsia="Calibri" w:hAnsi="Arial" w:cs="Arial"/>
          <w:i/>
          <w:snapToGrid/>
          <w:szCs w:val="24"/>
        </w:rPr>
        <w:t xml:space="preserve"> </w:t>
      </w:r>
      <w:r w:rsidRPr="00E0087C">
        <w:rPr>
          <w:rFonts w:ascii="Arial" w:eastAsia="Calibri" w:hAnsi="Arial" w:cs="Arial"/>
          <w:i/>
          <w:snapToGrid/>
          <w:szCs w:val="24"/>
          <w:u w:val="single"/>
        </w:rPr>
        <w:t xml:space="preserve">Provide </w:t>
      </w:r>
      <w:r w:rsidRPr="00E0087C">
        <w:rPr>
          <w:rFonts w:ascii="Arial" w:eastAsia="Calibri" w:hAnsi="Arial" w:cs="Arial"/>
          <w:i/>
          <w:snapToGrid/>
          <w:szCs w:val="24"/>
        </w:rPr>
        <w:t xml:space="preserve">patient dining room(s) of 20 square feet (1.86 m2) per patient bed </w:t>
      </w:r>
      <w:r w:rsidRPr="00E0087C">
        <w:rPr>
          <w:rFonts w:ascii="Arial" w:eastAsia="Calibri" w:hAnsi="Arial" w:cs="Arial"/>
          <w:i/>
          <w:snapToGrid/>
          <w:szCs w:val="24"/>
          <w:u w:val="single"/>
        </w:rPr>
        <w:t xml:space="preserve">separate from staff dining </w:t>
      </w:r>
      <w:r w:rsidRPr="00E0087C">
        <w:rPr>
          <w:rFonts w:ascii="Arial" w:eastAsia="Calibri" w:hAnsi="Arial" w:cs="Arial"/>
          <w:i/>
          <w:strike/>
          <w:snapToGrid/>
          <w:szCs w:val="24"/>
        </w:rPr>
        <w:t>shall be provided</w:t>
      </w:r>
      <w:r w:rsidRPr="00E0087C">
        <w:rPr>
          <w:rFonts w:ascii="Arial" w:eastAsia="Calibri" w:hAnsi="Arial" w:cs="Arial"/>
          <w:i/>
          <w:snapToGrid/>
          <w:szCs w:val="24"/>
        </w:rPr>
        <w:t>. These spaces shall be separate from the food preparation and distribution areas.</w:t>
      </w:r>
    </w:p>
    <w:p w14:paraId="6CBBA6A3" w14:textId="77777777" w:rsidR="00E0087C" w:rsidRPr="00E0087C" w:rsidRDefault="00E0087C" w:rsidP="00092068">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5D5F45A3" w14:textId="77777777" w:rsidR="00FF1DC0" w:rsidRDefault="00E0087C" w:rsidP="00FF1DC0">
      <w:pPr>
        <w:widowControl/>
        <w:autoSpaceDE w:val="0"/>
        <w:autoSpaceDN w:val="0"/>
        <w:adjustRightInd w:val="0"/>
        <w:rPr>
          <w:rFonts w:ascii="Arial" w:eastAsia="Calibri" w:hAnsi="Arial" w:cs="Arial"/>
          <w:i/>
          <w:strike/>
          <w:snapToGrid/>
          <w:szCs w:val="24"/>
        </w:rPr>
      </w:pPr>
      <w:r w:rsidRPr="00E0087C">
        <w:rPr>
          <w:rFonts w:ascii="Arial" w:eastAsia="Calibri" w:hAnsi="Arial" w:cs="Arial"/>
          <w:b/>
          <w:bCs/>
          <w:i/>
          <w:iCs/>
          <w:snapToGrid/>
          <w:szCs w:val="24"/>
        </w:rPr>
        <w:t xml:space="preserve">1228.23 STORAGE. </w:t>
      </w:r>
      <w:r w:rsidRPr="00E0087C">
        <w:rPr>
          <w:rFonts w:ascii="Arial" w:eastAsia="Calibri" w:hAnsi="Arial" w:cs="Arial"/>
          <w:i/>
          <w:strike/>
          <w:snapToGrid/>
          <w:szCs w:val="24"/>
        </w:rPr>
        <w:t xml:space="preserve">Refer to Section 1224.23, Storage, for requirements and the additional requirements below: </w:t>
      </w:r>
    </w:p>
    <w:p w14:paraId="234BFDF5" w14:textId="77777777" w:rsidR="00FF1DC0" w:rsidRDefault="00FF1DC0" w:rsidP="00FF1DC0">
      <w:pPr>
        <w:widowControl/>
        <w:autoSpaceDE w:val="0"/>
        <w:autoSpaceDN w:val="0"/>
        <w:adjustRightInd w:val="0"/>
        <w:rPr>
          <w:rFonts w:ascii="Arial" w:eastAsia="Calibri" w:hAnsi="Arial" w:cs="Arial"/>
          <w:i/>
          <w:strike/>
          <w:snapToGrid/>
          <w:szCs w:val="24"/>
        </w:rPr>
      </w:pPr>
    </w:p>
    <w:p w14:paraId="5D7684E8" w14:textId="77777777" w:rsidR="00FF1DC0" w:rsidRDefault="00E0087C" w:rsidP="00FF1DC0">
      <w:pPr>
        <w:widowControl/>
        <w:autoSpaceDE w:val="0"/>
        <w:autoSpaceDN w:val="0"/>
        <w:adjustRightInd w:val="0"/>
        <w:ind w:left="360"/>
        <w:rPr>
          <w:rFonts w:ascii="Arial" w:eastAsia="Calibri" w:hAnsi="Arial" w:cs="Arial"/>
          <w:i/>
          <w:iCs/>
          <w:snapToGrid/>
          <w:szCs w:val="24"/>
          <w:u w:val="single"/>
        </w:rPr>
      </w:pPr>
      <w:r w:rsidRPr="00E0087C">
        <w:rPr>
          <w:rFonts w:ascii="Arial" w:eastAsia="Calibri" w:hAnsi="Arial" w:cs="Arial"/>
          <w:b/>
          <w:bCs/>
          <w:i/>
          <w:iCs/>
          <w:snapToGrid/>
          <w:szCs w:val="24"/>
          <w:u w:val="single"/>
        </w:rPr>
        <w:t xml:space="preserve">1228.23.1 General storage. </w:t>
      </w:r>
      <w:r w:rsidRPr="00E0087C">
        <w:rPr>
          <w:rFonts w:ascii="Arial" w:eastAsia="Calibri" w:hAnsi="Arial" w:cs="Arial"/>
          <w:i/>
          <w:iCs/>
          <w:snapToGrid/>
          <w:szCs w:val="24"/>
          <w:u w:val="single"/>
        </w:rPr>
        <w:t xml:space="preserve">Psychiatric hospitals shall provide general storage space of at least 10 square feet (0.93 m2) per bed in addition to specialized storage spaces. All storage spaces shall be located within the hospital building and readily accessible to the connecting corridor required under Section 1224.4.7.5. </w:t>
      </w:r>
    </w:p>
    <w:p w14:paraId="6AB25CAA" w14:textId="77777777" w:rsidR="00FF1DC0" w:rsidRDefault="00FF1DC0" w:rsidP="00FF1DC0">
      <w:pPr>
        <w:widowControl/>
        <w:autoSpaceDE w:val="0"/>
        <w:autoSpaceDN w:val="0"/>
        <w:adjustRightInd w:val="0"/>
        <w:ind w:left="360"/>
        <w:rPr>
          <w:rFonts w:ascii="Arial" w:eastAsia="Calibri" w:hAnsi="Arial" w:cs="Arial"/>
          <w:i/>
          <w:iCs/>
          <w:snapToGrid/>
          <w:szCs w:val="24"/>
          <w:u w:val="single"/>
        </w:rPr>
      </w:pPr>
    </w:p>
    <w:p w14:paraId="1D1E54FB" w14:textId="5799D09B" w:rsidR="00E0087C" w:rsidRDefault="00E0087C" w:rsidP="00FF1DC0">
      <w:pPr>
        <w:widowControl/>
        <w:autoSpaceDE w:val="0"/>
        <w:autoSpaceDN w:val="0"/>
        <w:adjustRightInd w:val="0"/>
        <w:ind w:left="360"/>
        <w:rPr>
          <w:rFonts w:ascii="Arial" w:eastAsia="Calibri" w:hAnsi="Arial" w:cs="Arial"/>
          <w:i/>
          <w:iCs/>
          <w:snapToGrid/>
          <w:szCs w:val="24"/>
          <w:u w:val="single"/>
        </w:rPr>
      </w:pPr>
      <w:r w:rsidRPr="00E0087C">
        <w:rPr>
          <w:rFonts w:ascii="Arial" w:eastAsia="Calibri" w:hAnsi="Arial" w:cs="Arial"/>
          <w:b/>
          <w:bCs/>
          <w:i/>
          <w:iCs/>
          <w:snapToGrid/>
          <w:szCs w:val="24"/>
          <w:u w:val="single"/>
        </w:rPr>
        <w:t>1228.23.2 Specialized storage.</w:t>
      </w:r>
      <w:r w:rsidRPr="00E0087C">
        <w:rPr>
          <w:rFonts w:ascii="Arial" w:eastAsia="Calibri" w:hAnsi="Arial" w:cs="Arial"/>
          <w:i/>
          <w:iCs/>
          <w:snapToGrid/>
          <w:szCs w:val="24"/>
          <w:u w:val="single"/>
        </w:rPr>
        <w:t xml:space="preserve"> Specialized storage spaces shall include the following:</w:t>
      </w:r>
    </w:p>
    <w:p w14:paraId="42E4A4E6" w14:textId="77777777" w:rsidR="00FF1DC0" w:rsidRPr="00E0087C" w:rsidRDefault="00FF1DC0" w:rsidP="00FF1DC0">
      <w:pPr>
        <w:widowControl/>
        <w:autoSpaceDE w:val="0"/>
        <w:autoSpaceDN w:val="0"/>
        <w:adjustRightInd w:val="0"/>
        <w:ind w:left="360"/>
        <w:rPr>
          <w:rFonts w:ascii="Arial" w:eastAsia="Calibri" w:hAnsi="Arial" w:cs="Arial"/>
          <w:i/>
          <w:iCs/>
          <w:snapToGrid/>
          <w:szCs w:val="24"/>
          <w:u w:val="single"/>
        </w:rPr>
      </w:pPr>
    </w:p>
    <w:p w14:paraId="2FAED243" w14:textId="4ED2249B" w:rsidR="00E0087C" w:rsidRDefault="00E0087C" w:rsidP="00FF1DC0">
      <w:pPr>
        <w:widowControl/>
        <w:autoSpaceDE w:val="0"/>
        <w:autoSpaceDN w:val="0"/>
        <w:adjustRightInd w:val="0"/>
        <w:ind w:left="720"/>
        <w:rPr>
          <w:rFonts w:ascii="Arial" w:eastAsia="Calibri" w:hAnsi="Arial" w:cs="Arial"/>
          <w:i/>
          <w:iCs/>
          <w:snapToGrid/>
          <w:szCs w:val="24"/>
          <w:u w:val="single"/>
        </w:rPr>
      </w:pPr>
      <w:r w:rsidRPr="00E0087C">
        <w:rPr>
          <w:rFonts w:ascii="Arial" w:eastAsia="Calibri" w:hAnsi="Arial" w:cs="Arial"/>
          <w:b/>
          <w:bCs/>
          <w:i/>
          <w:iCs/>
          <w:snapToGrid/>
          <w:szCs w:val="24"/>
          <w:u w:val="single"/>
        </w:rPr>
        <w:t>1228.23.2.1 Linen.</w:t>
      </w:r>
      <w:r w:rsidRPr="00E0087C">
        <w:rPr>
          <w:rFonts w:ascii="Arial" w:eastAsia="Calibri" w:hAnsi="Arial" w:cs="Arial"/>
          <w:i/>
          <w:iCs/>
          <w:snapToGrid/>
          <w:szCs w:val="24"/>
          <w:u w:val="single"/>
        </w:rPr>
        <w:t xml:space="preserve"> Provide separate and enclosed facilities for clean and soiled linen in each nursing unit. The clean linen storage space shall have a minimum area of 10 square feet (0.93 m2) and may be within the clean utility room. The soiled linen collection space shall have an area of no less than 10 square feet (0.93 m2), except where linen chutes are provided, and may be within the soiled utility room.</w:t>
      </w:r>
    </w:p>
    <w:p w14:paraId="6ED33C00" w14:textId="77777777" w:rsidR="00FF1DC0" w:rsidRPr="00E0087C" w:rsidRDefault="00FF1DC0" w:rsidP="00FF1DC0">
      <w:pPr>
        <w:widowControl/>
        <w:autoSpaceDE w:val="0"/>
        <w:autoSpaceDN w:val="0"/>
        <w:adjustRightInd w:val="0"/>
        <w:ind w:left="720"/>
        <w:rPr>
          <w:rFonts w:ascii="Arial" w:eastAsia="Calibri" w:hAnsi="Arial" w:cs="Arial"/>
          <w:i/>
          <w:iCs/>
          <w:snapToGrid/>
          <w:szCs w:val="24"/>
          <w:u w:val="single"/>
        </w:rPr>
      </w:pPr>
    </w:p>
    <w:p w14:paraId="60C52D34" w14:textId="6E054668" w:rsidR="00E0087C" w:rsidRDefault="00E0087C" w:rsidP="00FF1DC0">
      <w:pPr>
        <w:widowControl/>
        <w:autoSpaceDE w:val="0"/>
        <w:autoSpaceDN w:val="0"/>
        <w:adjustRightInd w:val="0"/>
        <w:ind w:left="720"/>
        <w:rPr>
          <w:rFonts w:ascii="Arial" w:eastAsia="Calibri" w:hAnsi="Arial" w:cs="Arial"/>
          <w:i/>
          <w:iCs/>
          <w:snapToGrid/>
          <w:szCs w:val="24"/>
          <w:u w:val="single"/>
        </w:rPr>
      </w:pPr>
      <w:r w:rsidRPr="00E0087C">
        <w:rPr>
          <w:rFonts w:ascii="Arial" w:eastAsia="Calibri" w:hAnsi="Arial" w:cs="Arial"/>
          <w:b/>
          <w:bCs/>
          <w:i/>
          <w:iCs/>
          <w:snapToGrid/>
          <w:szCs w:val="24"/>
          <w:u w:val="single"/>
        </w:rPr>
        <w:t>1228.23.2.2 Supply.</w:t>
      </w:r>
      <w:r w:rsidRPr="00E0087C">
        <w:rPr>
          <w:rFonts w:ascii="Arial" w:eastAsia="Calibri" w:hAnsi="Arial" w:cs="Arial"/>
          <w:i/>
          <w:iCs/>
          <w:snapToGrid/>
          <w:szCs w:val="24"/>
          <w:u w:val="single"/>
        </w:rPr>
        <w:t xml:space="preserve"> One supply storage space having a minimum area of 15 square feet (1.39 m2) shall be provided in each nursing unit. Supply storage may be within the clean utility room used only as part of a system for distributing clean and sterile supplies.</w:t>
      </w:r>
    </w:p>
    <w:p w14:paraId="5B6B08ED" w14:textId="77777777" w:rsidR="00FF1DC0" w:rsidRPr="00E0087C" w:rsidRDefault="00FF1DC0" w:rsidP="00FF1DC0">
      <w:pPr>
        <w:widowControl/>
        <w:autoSpaceDE w:val="0"/>
        <w:autoSpaceDN w:val="0"/>
        <w:adjustRightInd w:val="0"/>
        <w:ind w:left="720"/>
        <w:rPr>
          <w:rFonts w:ascii="Arial" w:eastAsia="Calibri" w:hAnsi="Arial" w:cs="Arial"/>
          <w:i/>
          <w:iCs/>
          <w:snapToGrid/>
          <w:szCs w:val="24"/>
          <w:u w:val="single"/>
        </w:rPr>
      </w:pPr>
    </w:p>
    <w:p w14:paraId="07640E11" w14:textId="344263C2" w:rsidR="00E0087C" w:rsidRDefault="00E0087C" w:rsidP="00FF1DC0">
      <w:pPr>
        <w:widowControl/>
        <w:autoSpaceDE w:val="0"/>
        <w:autoSpaceDN w:val="0"/>
        <w:adjustRightInd w:val="0"/>
        <w:ind w:left="720"/>
        <w:rPr>
          <w:rFonts w:ascii="Arial" w:eastAsia="Calibri" w:hAnsi="Arial" w:cs="Arial"/>
          <w:i/>
          <w:iCs/>
          <w:snapToGrid/>
          <w:szCs w:val="24"/>
          <w:u w:val="single"/>
        </w:rPr>
      </w:pPr>
      <w:r w:rsidRPr="00E0087C">
        <w:rPr>
          <w:rFonts w:ascii="Arial" w:eastAsia="Calibri" w:hAnsi="Arial" w:cs="Arial"/>
          <w:b/>
          <w:bCs/>
          <w:i/>
          <w:iCs/>
          <w:snapToGrid/>
          <w:szCs w:val="24"/>
          <w:u w:val="single"/>
        </w:rPr>
        <w:t xml:space="preserve">1228.23.2.3 Wheelchairs. </w:t>
      </w:r>
      <w:r w:rsidRPr="00E0087C">
        <w:rPr>
          <w:rFonts w:ascii="Arial" w:eastAsia="Calibri" w:hAnsi="Arial" w:cs="Arial"/>
          <w:i/>
          <w:iCs/>
          <w:snapToGrid/>
          <w:szCs w:val="24"/>
          <w:u w:val="single"/>
        </w:rPr>
        <w:t>A room or space shall be provided in each nursing unit for wheelchairs. Wheelchair storage areas may be located within the nursing unit or outside but readily accessible to the unit. The wheelchair space shall have a minimum area of 15 square feet (1.39 m2).</w:t>
      </w:r>
    </w:p>
    <w:p w14:paraId="71F9E663" w14:textId="77777777" w:rsidR="00FF1DC0" w:rsidRPr="00E0087C" w:rsidRDefault="00FF1DC0" w:rsidP="00FF1DC0">
      <w:pPr>
        <w:widowControl/>
        <w:autoSpaceDE w:val="0"/>
        <w:autoSpaceDN w:val="0"/>
        <w:adjustRightInd w:val="0"/>
        <w:ind w:left="720"/>
        <w:rPr>
          <w:rFonts w:ascii="Arial" w:eastAsia="Calibri" w:hAnsi="Arial" w:cs="Arial"/>
          <w:i/>
          <w:iCs/>
          <w:snapToGrid/>
          <w:szCs w:val="24"/>
          <w:u w:val="single"/>
        </w:rPr>
      </w:pPr>
    </w:p>
    <w:p w14:paraId="247C646A" w14:textId="1B0846CC" w:rsidR="00E0087C" w:rsidRDefault="00E0087C" w:rsidP="00FF1DC0">
      <w:pPr>
        <w:widowControl/>
        <w:autoSpaceDE w:val="0"/>
        <w:autoSpaceDN w:val="0"/>
        <w:adjustRightInd w:val="0"/>
        <w:ind w:left="720"/>
        <w:rPr>
          <w:rFonts w:ascii="Arial" w:eastAsia="Calibri" w:hAnsi="Arial" w:cs="Arial"/>
          <w:i/>
          <w:iCs/>
          <w:snapToGrid/>
          <w:szCs w:val="24"/>
          <w:u w:val="single"/>
        </w:rPr>
      </w:pPr>
      <w:r w:rsidRPr="00E0087C">
        <w:rPr>
          <w:rFonts w:ascii="Arial" w:eastAsia="Calibri" w:hAnsi="Arial" w:cs="Arial"/>
          <w:b/>
          <w:bCs/>
          <w:i/>
          <w:iCs/>
          <w:snapToGrid/>
          <w:szCs w:val="24"/>
          <w:u w:val="single"/>
        </w:rPr>
        <w:t>1228.23.2.4</w:t>
      </w:r>
      <w:r w:rsidRPr="00E0087C">
        <w:rPr>
          <w:rFonts w:ascii="Arial" w:eastAsia="Calibri" w:hAnsi="Arial" w:cs="Arial"/>
          <w:i/>
          <w:iCs/>
          <w:snapToGrid/>
          <w:szCs w:val="24"/>
          <w:u w:val="single"/>
        </w:rPr>
        <w:t xml:space="preserve"> Sterile and unsterile supplies shall be stored separately.</w:t>
      </w:r>
    </w:p>
    <w:p w14:paraId="2790CA11" w14:textId="77777777" w:rsidR="00FF1DC0" w:rsidRPr="00E0087C" w:rsidRDefault="00FF1DC0" w:rsidP="00FF1DC0">
      <w:pPr>
        <w:widowControl/>
        <w:autoSpaceDE w:val="0"/>
        <w:autoSpaceDN w:val="0"/>
        <w:adjustRightInd w:val="0"/>
        <w:ind w:left="720"/>
        <w:rPr>
          <w:rFonts w:ascii="Arial" w:eastAsia="Calibri" w:hAnsi="Arial" w:cs="Arial"/>
          <w:i/>
          <w:iCs/>
          <w:snapToGrid/>
          <w:szCs w:val="24"/>
          <w:u w:val="single"/>
        </w:rPr>
      </w:pPr>
    </w:p>
    <w:p w14:paraId="5324FFDD" w14:textId="78A4AC5D" w:rsidR="00E0087C" w:rsidRDefault="00E0087C" w:rsidP="00FF1DC0">
      <w:pPr>
        <w:widowControl/>
        <w:autoSpaceDE w:val="0"/>
        <w:autoSpaceDN w:val="0"/>
        <w:adjustRightInd w:val="0"/>
        <w:ind w:left="720"/>
        <w:rPr>
          <w:rFonts w:ascii="Arial" w:eastAsia="Calibri" w:hAnsi="Arial" w:cs="Arial"/>
          <w:i/>
          <w:iCs/>
          <w:snapToGrid/>
          <w:szCs w:val="24"/>
          <w:u w:val="single"/>
        </w:rPr>
      </w:pPr>
      <w:r w:rsidRPr="00E0087C">
        <w:rPr>
          <w:rFonts w:ascii="Arial" w:eastAsia="Calibri" w:hAnsi="Arial" w:cs="Arial"/>
          <w:b/>
          <w:bCs/>
          <w:i/>
          <w:iCs/>
          <w:snapToGrid/>
          <w:szCs w:val="24"/>
          <w:u w:val="single"/>
        </w:rPr>
        <w:t>1228.23.2.5</w:t>
      </w:r>
      <w:r w:rsidRPr="00E0087C">
        <w:rPr>
          <w:rFonts w:ascii="Arial" w:eastAsia="Calibri" w:hAnsi="Arial" w:cs="Arial"/>
          <w:i/>
          <w:iCs/>
          <w:snapToGrid/>
          <w:szCs w:val="24"/>
          <w:u w:val="single"/>
        </w:rPr>
        <w:t xml:space="preserve"> Food storage shall be as described in Section 1224.20.</w:t>
      </w:r>
    </w:p>
    <w:p w14:paraId="607562D8" w14:textId="77777777" w:rsidR="00FF1DC0" w:rsidRPr="00E0087C" w:rsidRDefault="00FF1DC0" w:rsidP="00FF1DC0">
      <w:pPr>
        <w:widowControl/>
        <w:autoSpaceDE w:val="0"/>
        <w:autoSpaceDN w:val="0"/>
        <w:adjustRightInd w:val="0"/>
        <w:ind w:left="720"/>
        <w:rPr>
          <w:rFonts w:ascii="Arial" w:eastAsia="Calibri" w:hAnsi="Arial" w:cs="Arial"/>
          <w:i/>
          <w:iCs/>
          <w:snapToGrid/>
          <w:szCs w:val="24"/>
          <w:u w:val="single"/>
        </w:rPr>
      </w:pPr>
    </w:p>
    <w:p w14:paraId="4D789474" w14:textId="77777777" w:rsidR="00E0087C" w:rsidRPr="00E0087C" w:rsidRDefault="00E0087C" w:rsidP="00FF1DC0">
      <w:pPr>
        <w:widowControl/>
        <w:autoSpaceDE w:val="0"/>
        <w:autoSpaceDN w:val="0"/>
        <w:adjustRightInd w:val="0"/>
        <w:ind w:left="360"/>
        <w:rPr>
          <w:rFonts w:ascii="Arial" w:eastAsia="Calibri" w:hAnsi="Arial" w:cs="Arial"/>
          <w:i/>
          <w:snapToGrid/>
          <w:szCs w:val="24"/>
        </w:rPr>
      </w:pPr>
      <w:r w:rsidRPr="00E0087C">
        <w:rPr>
          <w:rFonts w:ascii="Arial" w:eastAsia="Calibri" w:hAnsi="Arial" w:cs="Arial"/>
          <w:b/>
          <w:bCs/>
          <w:i/>
          <w:snapToGrid/>
          <w:szCs w:val="24"/>
        </w:rPr>
        <w:t>1228.23.</w:t>
      </w:r>
      <w:r w:rsidRPr="00E0087C">
        <w:rPr>
          <w:rFonts w:ascii="Arial" w:eastAsia="Calibri" w:hAnsi="Arial" w:cs="Arial"/>
          <w:b/>
          <w:bCs/>
          <w:i/>
          <w:strike/>
          <w:snapToGrid/>
          <w:szCs w:val="24"/>
        </w:rPr>
        <w:t>1</w:t>
      </w:r>
      <w:r w:rsidRPr="00E0087C">
        <w:rPr>
          <w:rFonts w:ascii="Arial" w:eastAsia="Calibri" w:hAnsi="Arial" w:cs="Arial"/>
          <w:b/>
          <w:bCs/>
          <w:i/>
          <w:snapToGrid/>
          <w:szCs w:val="24"/>
          <w:u w:val="single"/>
        </w:rPr>
        <w:t>3</w:t>
      </w:r>
      <w:r w:rsidRPr="00E0087C">
        <w:rPr>
          <w:rFonts w:ascii="Arial" w:eastAsia="Calibri" w:hAnsi="Arial" w:cs="Arial"/>
          <w:b/>
          <w:bCs/>
          <w:i/>
          <w:snapToGrid/>
          <w:szCs w:val="24"/>
        </w:rPr>
        <w:t xml:space="preserve"> Patient storage facilities.</w:t>
      </w:r>
      <w:r w:rsidRPr="00E0087C">
        <w:rPr>
          <w:rFonts w:ascii="Arial" w:eastAsia="Calibri" w:hAnsi="Arial" w:cs="Arial"/>
          <w:i/>
          <w:snapToGrid/>
          <w:szCs w:val="24"/>
        </w:rPr>
        <w:t xml:space="preserve"> A staff-controlled secured storage area shall be provided for patient’s effects that are determined to be potentially harmful (e.g., razors, nail files, cigarette lighters).</w:t>
      </w:r>
    </w:p>
    <w:p w14:paraId="25E417CF" w14:textId="77777777" w:rsidR="00E0087C" w:rsidRPr="00E0087C" w:rsidRDefault="00E0087C" w:rsidP="00092068">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3A7228BB" w14:textId="77777777" w:rsidR="00E0087C" w:rsidRPr="00E0087C" w:rsidRDefault="00E0087C" w:rsidP="00FF1DC0">
      <w:pPr>
        <w:widowControl/>
        <w:autoSpaceDE w:val="0"/>
        <w:autoSpaceDN w:val="0"/>
        <w:adjustRightInd w:val="0"/>
        <w:ind w:left="360"/>
        <w:rPr>
          <w:rFonts w:ascii="Arial" w:eastAsia="Calibri" w:hAnsi="Arial" w:cs="Arial"/>
          <w:i/>
          <w:iCs/>
          <w:snapToGrid/>
          <w:szCs w:val="24"/>
          <w:u w:val="single"/>
        </w:rPr>
      </w:pPr>
      <w:r w:rsidRPr="00E0087C">
        <w:rPr>
          <w:rFonts w:ascii="Arial" w:eastAsia="Calibri" w:hAnsi="Arial" w:cs="Arial"/>
          <w:b/>
          <w:i/>
          <w:snapToGrid/>
          <w:szCs w:val="24"/>
          <w:u w:val="single"/>
        </w:rPr>
        <w:t>1228.30.5 Education</w:t>
      </w:r>
      <w:r w:rsidRPr="00E0087C">
        <w:rPr>
          <w:rFonts w:ascii="Arial" w:eastAsia="Calibri" w:hAnsi="Arial" w:cs="Arial"/>
          <w:b/>
          <w:bCs/>
          <w:i/>
          <w:iCs/>
          <w:snapToGrid/>
          <w:szCs w:val="24"/>
          <w:u w:val="single"/>
        </w:rPr>
        <w:t xml:space="preserve">. </w:t>
      </w:r>
      <w:r w:rsidRPr="00E0087C">
        <w:rPr>
          <w:rFonts w:ascii="Arial" w:eastAsia="Calibri" w:hAnsi="Arial" w:cs="Arial"/>
          <w:i/>
          <w:iCs/>
          <w:snapToGrid/>
          <w:szCs w:val="24"/>
          <w:u w:val="single"/>
        </w:rPr>
        <w:t>If a unit treats children of school age over a period of one month or more, it shall provide physical facilities for an educational program, such as classrooms and an office for the teacher.</w:t>
      </w:r>
    </w:p>
    <w:p w14:paraId="4891612E" w14:textId="77777777" w:rsidR="00E0087C" w:rsidRPr="00E0087C" w:rsidRDefault="00E0087C" w:rsidP="00092068">
      <w:pPr>
        <w:widowControl/>
        <w:spacing w:line="259" w:lineRule="auto"/>
        <w:rPr>
          <w:rFonts w:ascii="Arial" w:eastAsia="Calibri" w:hAnsi="Arial" w:cs="Arial"/>
          <w:snapToGrid/>
          <w:szCs w:val="24"/>
        </w:rPr>
      </w:pPr>
      <w:r w:rsidRPr="00E0087C">
        <w:rPr>
          <w:rFonts w:ascii="Arial" w:eastAsia="Calibri" w:hAnsi="Arial" w:cs="Arial"/>
          <w:bCs/>
          <w:snapToGrid/>
          <w:szCs w:val="24"/>
        </w:rPr>
        <w:t>…</w:t>
      </w:r>
    </w:p>
    <w:p w14:paraId="38CB4066" w14:textId="77777777" w:rsidR="00695F6F" w:rsidRPr="00AD67B3" w:rsidRDefault="00695F6F" w:rsidP="00695F6F">
      <w:pPr>
        <w:spacing w:before="120"/>
        <w:rPr>
          <w:rFonts w:ascii="Arial" w:hAnsi="Arial" w:cs="Arial"/>
        </w:rPr>
      </w:pPr>
      <w:r w:rsidRPr="00AD67B3">
        <w:rPr>
          <w:rFonts w:ascii="Arial" w:hAnsi="Arial" w:cs="Arial"/>
          <w:b/>
        </w:rPr>
        <w:t>Notation:</w:t>
      </w:r>
    </w:p>
    <w:p w14:paraId="68725135"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4A25B63"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398A57A" w14:textId="77777777" w:rsidR="00695F6F" w:rsidRDefault="00695F6F" w:rsidP="00695F6F">
      <w:pPr>
        <w:rPr>
          <w:rFonts w:ascii="Arial" w:hAnsi="Arial" w:cs="Arial"/>
        </w:rPr>
      </w:pPr>
    </w:p>
    <w:p w14:paraId="29EB9735" w14:textId="77777777" w:rsidR="00ED5B0D" w:rsidRPr="00ED5B0D" w:rsidRDefault="00695F6F" w:rsidP="00ED5B0D">
      <w:pPr>
        <w:pStyle w:val="Heading1"/>
        <w:spacing w:before="60"/>
      </w:pPr>
      <w:r w:rsidRPr="00ED5B0D">
        <w:t xml:space="preserve">Item </w:t>
      </w:r>
      <w:r w:rsidR="00092068" w:rsidRPr="00ED5B0D">
        <w:t>39</w:t>
      </w:r>
      <w:r w:rsidRPr="00ED5B0D">
        <w:br/>
        <w:t xml:space="preserve">CHAPTER </w:t>
      </w:r>
      <w:r w:rsidR="00092068" w:rsidRPr="00ED5B0D">
        <w:t xml:space="preserve">14 </w:t>
      </w:r>
      <w:r w:rsidR="002D263A" w:rsidRPr="00ED5B0D">
        <w:t>EXTERIOR WALLS</w:t>
      </w:r>
    </w:p>
    <w:p w14:paraId="165AA393" w14:textId="7344D599" w:rsidR="00695F6F" w:rsidRPr="00C40DA1" w:rsidRDefault="00092068" w:rsidP="00ED5B0D">
      <w:pPr>
        <w:spacing w:before="120"/>
        <w:rPr>
          <w:rFonts w:ascii="Arial" w:hAnsi="Arial" w:cs="Arial"/>
          <w:szCs w:val="24"/>
        </w:rPr>
      </w:pPr>
      <w:bookmarkStart w:id="64" w:name="_Hlk72918331"/>
      <w:r w:rsidRPr="00C40DA1">
        <w:rPr>
          <w:rFonts w:ascii="Arial" w:hAnsi="Arial" w:cs="Arial"/>
          <w:szCs w:val="24"/>
        </w:rPr>
        <w:t xml:space="preserve">Adopt 2021 International Building Code (IBC) Chapters 14 for OSHPD </w:t>
      </w:r>
      <w:r w:rsidR="00C059AD">
        <w:rPr>
          <w:rFonts w:ascii="Arial" w:hAnsi="Arial" w:cs="Arial"/>
          <w:szCs w:val="24"/>
        </w:rPr>
        <w:t>3</w:t>
      </w:r>
      <w:r w:rsidRPr="00C40DA1">
        <w:rPr>
          <w:rFonts w:ascii="Arial" w:hAnsi="Arial" w:cs="Arial"/>
          <w:szCs w:val="24"/>
        </w:rPr>
        <w:t xml:space="preserve">. Adopt 2021 International Building Code (IBC) Chapters 14 for OSHPD 1, 1R, </w:t>
      </w:r>
      <w:r w:rsidR="00C059AD">
        <w:rPr>
          <w:rFonts w:ascii="Arial" w:hAnsi="Arial" w:cs="Arial"/>
          <w:szCs w:val="24"/>
        </w:rPr>
        <w:t xml:space="preserve">2, </w:t>
      </w:r>
      <w:r w:rsidRPr="00C40DA1">
        <w:rPr>
          <w:rFonts w:ascii="Arial" w:hAnsi="Arial" w:cs="Arial"/>
          <w:szCs w:val="24"/>
        </w:rPr>
        <w:t>4 and 5 and carry forward existing amendments.</w:t>
      </w:r>
    </w:p>
    <w:bookmarkEnd w:id="64"/>
    <w:p w14:paraId="57756F38" w14:textId="77777777" w:rsidR="00695F6F" w:rsidRPr="00AD67B3" w:rsidRDefault="00695F6F" w:rsidP="00695F6F">
      <w:pPr>
        <w:spacing w:before="120"/>
        <w:rPr>
          <w:rFonts w:ascii="Arial" w:hAnsi="Arial" w:cs="Arial"/>
        </w:rPr>
      </w:pPr>
      <w:r w:rsidRPr="00AD67B3">
        <w:rPr>
          <w:rFonts w:ascii="Arial" w:hAnsi="Arial" w:cs="Arial"/>
          <w:b/>
        </w:rPr>
        <w:t>Notation:</w:t>
      </w:r>
    </w:p>
    <w:p w14:paraId="4F3896E0"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900FFEB"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4666AD77" w14:textId="39FB2CB9" w:rsidR="00695F6F" w:rsidRDefault="00695F6F" w:rsidP="00695F6F">
      <w:pPr>
        <w:rPr>
          <w:rFonts w:ascii="Arial" w:hAnsi="Arial" w:cs="Arial"/>
        </w:rPr>
      </w:pPr>
    </w:p>
    <w:p w14:paraId="4597F054" w14:textId="6616EB19" w:rsidR="004C7B61" w:rsidRPr="00ED5B0D" w:rsidRDefault="004C7B61" w:rsidP="004C7B61">
      <w:pPr>
        <w:pStyle w:val="Heading1"/>
        <w:spacing w:before="60"/>
        <w:rPr>
          <w:rFonts w:cs="Arial"/>
        </w:rPr>
      </w:pPr>
      <w:bookmarkStart w:id="65" w:name="_Hlk80002235"/>
      <w:r w:rsidRPr="00ED5B0D">
        <w:t xml:space="preserve">Item </w:t>
      </w:r>
      <w:r w:rsidR="00D52D80" w:rsidRPr="00ED5B0D">
        <w:t>40</w:t>
      </w:r>
      <w:r w:rsidRPr="00ED5B0D">
        <w:br/>
        <w:t>CHAPTER 15 ROOF ASSEMBLIES AND ROOFTOP STRUCTURES</w:t>
      </w:r>
    </w:p>
    <w:p w14:paraId="70EB9FC1" w14:textId="5057BB50" w:rsidR="004C7B61" w:rsidRPr="00C40DA1" w:rsidRDefault="004C7B61" w:rsidP="004C7B61">
      <w:pPr>
        <w:spacing w:before="120"/>
        <w:rPr>
          <w:rFonts w:ascii="Arial" w:hAnsi="Arial" w:cs="Arial"/>
        </w:rPr>
      </w:pPr>
      <w:r w:rsidRPr="00ED5B0D">
        <w:rPr>
          <w:rFonts w:ascii="Arial" w:hAnsi="Arial" w:cs="Arial"/>
        </w:rPr>
        <w:t xml:space="preserve">Adopt 2021 International Building Code (IBC) Chapters 15 for OSHPD </w:t>
      </w:r>
      <w:r w:rsidR="00C059AD">
        <w:rPr>
          <w:rFonts w:ascii="Arial" w:hAnsi="Arial" w:cs="Arial"/>
        </w:rPr>
        <w:t>3</w:t>
      </w:r>
      <w:r w:rsidRPr="00ED5B0D">
        <w:rPr>
          <w:rFonts w:ascii="Arial" w:hAnsi="Arial" w:cs="Arial"/>
        </w:rPr>
        <w:t>. Adopt 2021 International Building Code (IBC) Chapters 15 for OSHPD 1, 1R,</w:t>
      </w:r>
      <w:r w:rsidR="00C059AD">
        <w:rPr>
          <w:rFonts w:ascii="Arial" w:hAnsi="Arial" w:cs="Arial"/>
        </w:rPr>
        <w:t xml:space="preserve"> 2,</w:t>
      </w:r>
      <w:r w:rsidRPr="00ED5B0D">
        <w:rPr>
          <w:rFonts w:ascii="Arial" w:hAnsi="Arial" w:cs="Arial"/>
        </w:rPr>
        <w:t xml:space="preserve"> 4 and 5 and carry forward existing amendments</w:t>
      </w:r>
      <w:r w:rsidR="00D97513" w:rsidRPr="00C40DA1">
        <w:rPr>
          <w:rFonts w:ascii="Arial" w:hAnsi="Arial" w:cs="Arial"/>
        </w:rPr>
        <w:t xml:space="preserve"> with the following modifications:</w:t>
      </w:r>
    </w:p>
    <w:p w14:paraId="0406DE91" w14:textId="77777777" w:rsidR="00D97513" w:rsidRPr="00ED5B0D" w:rsidRDefault="00D97513" w:rsidP="00D97513">
      <w:pPr>
        <w:rPr>
          <w:rFonts w:ascii="Arial" w:hAnsi="Arial" w:cs="Arial"/>
        </w:rPr>
      </w:pPr>
      <w:r w:rsidRPr="00ED5B0D">
        <w:rPr>
          <w:rFonts w:ascii="Arial" w:hAnsi="Arial" w:cs="Arial"/>
        </w:rPr>
        <w:t>…</w:t>
      </w:r>
    </w:p>
    <w:p w14:paraId="335BC2D6" w14:textId="13A9222F" w:rsidR="00A946E3" w:rsidRPr="00C6208D" w:rsidRDefault="00D97513" w:rsidP="00655BB4">
      <w:pPr>
        <w:autoSpaceDE w:val="0"/>
        <w:autoSpaceDN w:val="0"/>
        <w:spacing w:before="120"/>
        <w:ind w:right="58"/>
        <w:rPr>
          <w:rFonts w:ascii="Arial" w:eastAsia="Arial" w:hAnsi="Arial" w:cs="Arial"/>
          <w:bCs/>
          <w:iCs/>
          <w:szCs w:val="24"/>
        </w:rPr>
      </w:pPr>
      <w:r w:rsidRPr="00ED5B0D">
        <w:rPr>
          <w:rFonts w:ascii="Arial" w:eastAsia="Arial" w:hAnsi="Arial" w:cs="Arial"/>
          <w:color w:val="333333"/>
          <w:szCs w:val="24"/>
        </w:rPr>
        <w:t>(Formerly 1510.7.2)</w:t>
      </w:r>
    </w:p>
    <w:p w14:paraId="6E55C34E" w14:textId="2DC7011F" w:rsidR="00D97513" w:rsidRDefault="00D97513" w:rsidP="00A42CCA">
      <w:pPr>
        <w:autoSpaceDE w:val="0"/>
        <w:autoSpaceDN w:val="0"/>
        <w:ind w:right="60"/>
        <w:rPr>
          <w:rFonts w:ascii="Arial" w:eastAsia="Arial" w:hAnsi="Arial" w:cs="Arial"/>
          <w:i/>
          <w:szCs w:val="24"/>
          <w:u w:val="single"/>
        </w:rPr>
      </w:pPr>
      <w:r w:rsidRPr="00ED5B0D">
        <w:rPr>
          <w:rFonts w:ascii="Arial" w:eastAsia="Arial" w:hAnsi="Arial" w:cs="Arial"/>
          <w:b/>
          <w:i/>
          <w:szCs w:val="24"/>
          <w:u w:val="single"/>
        </w:rPr>
        <w:t xml:space="preserve">1511.9 Photovoltaic (PV) panel systems. </w:t>
      </w:r>
      <w:r w:rsidR="00E32C57" w:rsidRPr="00E42D79">
        <w:rPr>
          <w:rFonts w:ascii="Arial" w:hAnsi="Arial" w:cs="Arial"/>
          <w:b/>
          <w:bCs/>
          <w:i/>
          <w:szCs w:val="24"/>
          <w:u w:val="single"/>
        </w:rPr>
        <w:t>[</w:t>
      </w:r>
      <w:r w:rsidR="00E32C57" w:rsidRPr="00FB23EA">
        <w:rPr>
          <w:rFonts w:ascii="Arial" w:hAnsi="Arial" w:cs="Arial"/>
          <w:b/>
          <w:bCs/>
          <w:i/>
          <w:szCs w:val="24"/>
          <w:u w:val="single"/>
        </w:rPr>
        <w:t>OSHPD 1, 1R, 2, 4 &amp; 5</w:t>
      </w:r>
      <w:r w:rsidR="00E32C57" w:rsidRPr="00E42D79">
        <w:rPr>
          <w:rFonts w:ascii="Arial" w:eastAsia="Arial" w:hAnsi="Arial" w:cs="Arial"/>
          <w:b/>
          <w:i/>
          <w:szCs w:val="24"/>
          <w:u w:val="single"/>
        </w:rPr>
        <w:t>]</w:t>
      </w:r>
      <w:r w:rsidR="00E32C57">
        <w:rPr>
          <w:rFonts w:ascii="Arial" w:eastAsia="Arial" w:hAnsi="Arial" w:cs="Arial"/>
          <w:b/>
          <w:i/>
          <w:szCs w:val="24"/>
          <w:u w:val="single"/>
        </w:rPr>
        <w:t xml:space="preserve"> </w:t>
      </w:r>
      <w:r w:rsidRPr="00ED5B0D">
        <w:rPr>
          <w:rFonts w:ascii="Arial" w:eastAsia="Arial" w:hAnsi="Arial" w:cs="Arial"/>
          <w:i/>
          <w:szCs w:val="24"/>
          <w:u w:val="single"/>
        </w:rPr>
        <w:t xml:space="preserve">Rooftop-mounted photovoltaic panels and modules shall be listed and labeled in accordance with </w:t>
      </w:r>
      <w:r w:rsidRPr="008566AE">
        <w:rPr>
          <w:rFonts w:ascii="Arial" w:eastAsia="Arial" w:hAnsi="Arial" w:cs="Arial"/>
          <w:i/>
          <w:szCs w:val="24"/>
          <w:u w:val="single"/>
        </w:rPr>
        <w:t xml:space="preserve">UL </w:t>
      </w:r>
      <w:r w:rsidR="008566AE" w:rsidRPr="008566AE">
        <w:rPr>
          <w:rFonts w:ascii="Arial" w:eastAsia="Arial" w:hAnsi="Arial" w:cs="Arial"/>
          <w:i/>
          <w:szCs w:val="24"/>
          <w:u w:val="single"/>
        </w:rPr>
        <w:t>1</w:t>
      </w:r>
      <w:r w:rsidRPr="008566AE">
        <w:rPr>
          <w:rFonts w:ascii="Arial" w:eastAsia="Arial" w:hAnsi="Arial" w:cs="Arial"/>
          <w:i/>
          <w:szCs w:val="24"/>
          <w:u w:val="single"/>
        </w:rPr>
        <w:t>703</w:t>
      </w:r>
      <w:r w:rsidR="00F665F7" w:rsidRPr="008566AE">
        <w:rPr>
          <w:rFonts w:ascii="Arial" w:eastAsia="Arial" w:hAnsi="Arial" w:cs="Arial"/>
          <w:i/>
          <w:szCs w:val="24"/>
          <w:u w:val="single"/>
        </w:rPr>
        <w:t xml:space="preserve"> </w:t>
      </w:r>
      <w:r w:rsidRPr="00ED5B0D">
        <w:rPr>
          <w:rFonts w:ascii="Arial" w:eastAsia="Arial" w:hAnsi="Arial" w:cs="Arial"/>
          <w:i/>
          <w:szCs w:val="24"/>
          <w:u w:val="single"/>
        </w:rPr>
        <w:t>or with both UL 61730-1 and UL 61730-2 and shall be installed in accordance with the manufacturer’s instructions.</w:t>
      </w:r>
    </w:p>
    <w:bookmarkEnd w:id="65"/>
    <w:p w14:paraId="1C2B757E" w14:textId="77777777" w:rsidR="00A42CCA" w:rsidRPr="00ED5B0D" w:rsidRDefault="00A42CCA" w:rsidP="00A42CCA">
      <w:pPr>
        <w:autoSpaceDE w:val="0"/>
        <w:autoSpaceDN w:val="0"/>
        <w:ind w:right="60"/>
        <w:rPr>
          <w:rFonts w:ascii="Arial" w:eastAsia="Arial" w:hAnsi="Arial" w:cs="Arial"/>
          <w:i/>
          <w:iCs/>
          <w:color w:val="404040"/>
          <w:szCs w:val="24"/>
          <w:u w:val="single"/>
        </w:rPr>
      </w:pPr>
    </w:p>
    <w:p w14:paraId="7F3CAC3A" w14:textId="624E5ADD" w:rsidR="00D97513" w:rsidRPr="00ED5B0D" w:rsidRDefault="00D97513" w:rsidP="00A42CCA">
      <w:pPr>
        <w:autoSpaceDE w:val="0"/>
        <w:autoSpaceDN w:val="0"/>
        <w:adjustRightInd w:val="0"/>
        <w:ind w:left="360"/>
        <w:rPr>
          <w:rFonts w:ascii="Arial" w:hAnsi="Arial" w:cs="Arial"/>
          <w:i/>
          <w:iCs/>
          <w:szCs w:val="24"/>
        </w:rPr>
      </w:pPr>
      <w:r w:rsidRPr="00ED5B0D">
        <w:rPr>
          <w:rFonts w:ascii="Arial" w:hAnsi="Arial" w:cs="Arial"/>
          <w:b/>
          <w:bCs/>
          <w:i/>
          <w:iCs/>
          <w:strike/>
          <w:szCs w:val="24"/>
        </w:rPr>
        <w:t>1510.7.2.1</w:t>
      </w:r>
      <w:r w:rsidRPr="00ED5B0D">
        <w:rPr>
          <w:rFonts w:ascii="Arial" w:hAnsi="Arial" w:cs="Arial"/>
          <w:b/>
          <w:bCs/>
          <w:i/>
          <w:iCs/>
          <w:szCs w:val="24"/>
          <w:u w:val="single"/>
        </w:rPr>
        <w:t>1511.9.1</w:t>
      </w:r>
      <w:r w:rsidRPr="00ED5B0D">
        <w:rPr>
          <w:rFonts w:ascii="Arial" w:hAnsi="Arial" w:cs="Arial"/>
          <w:b/>
          <w:bCs/>
          <w:i/>
          <w:iCs/>
          <w:szCs w:val="24"/>
        </w:rPr>
        <w:t xml:space="preserve"> Installation. [DSA-SS, DSA-SS/CC, HCD1 </w:t>
      </w:r>
      <w:r w:rsidRPr="00ED5B0D">
        <w:rPr>
          <w:rFonts w:ascii="Arial" w:hAnsi="Arial" w:cs="Arial"/>
          <w:szCs w:val="24"/>
        </w:rPr>
        <w:t xml:space="preserve">&amp; </w:t>
      </w:r>
      <w:r w:rsidRPr="00ED5B0D">
        <w:rPr>
          <w:rFonts w:ascii="Arial" w:hAnsi="Arial" w:cs="Arial"/>
          <w:b/>
          <w:bCs/>
          <w:i/>
          <w:iCs/>
          <w:szCs w:val="24"/>
        </w:rPr>
        <w:t xml:space="preserve">HCD </w:t>
      </w:r>
      <w:r w:rsidRPr="00ED5B0D">
        <w:rPr>
          <w:rFonts w:ascii="Arial" w:hAnsi="Arial" w:cs="Arial"/>
          <w:b/>
          <w:bCs/>
          <w:szCs w:val="24"/>
        </w:rPr>
        <w:t xml:space="preserve">2, </w:t>
      </w:r>
      <w:r w:rsidRPr="00A946E3">
        <w:rPr>
          <w:rFonts w:ascii="Arial" w:hAnsi="Arial" w:cs="Arial"/>
          <w:b/>
          <w:bCs/>
          <w:i/>
          <w:iCs/>
          <w:szCs w:val="24"/>
        </w:rPr>
        <w:t>OSHPD 1, 1R, 2, 4 &amp;</w:t>
      </w:r>
      <w:r w:rsidR="00A946E3" w:rsidRPr="00A946E3">
        <w:rPr>
          <w:rFonts w:ascii="Arial" w:hAnsi="Arial" w:cs="Arial"/>
          <w:b/>
          <w:bCs/>
          <w:i/>
          <w:iCs/>
          <w:szCs w:val="24"/>
        </w:rPr>
        <w:t xml:space="preserve"> </w:t>
      </w:r>
      <w:r w:rsidRPr="00A946E3">
        <w:rPr>
          <w:rFonts w:ascii="Arial" w:hAnsi="Arial" w:cs="Arial"/>
          <w:b/>
          <w:bCs/>
          <w:i/>
          <w:iCs/>
          <w:szCs w:val="24"/>
        </w:rPr>
        <w:t>5</w:t>
      </w:r>
      <w:r w:rsidRPr="00ED5B0D">
        <w:rPr>
          <w:rFonts w:ascii="Arial" w:hAnsi="Arial" w:cs="Arial"/>
          <w:b/>
          <w:bCs/>
          <w:szCs w:val="24"/>
        </w:rPr>
        <w:t>]</w:t>
      </w:r>
      <w:r w:rsidRPr="00ED5B0D">
        <w:rPr>
          <w:rFonts w:ascii="Arial" w:hAnsi="Arial" w:cs="Arial"/>
          <w:b/>
          <w:bCs/>
          <w:i/>
          <w:iCs/>
          <w:szCs w:val="24"/>
        </w:rPr>
        <w:t xml:space="preserve"> </w:t>
      </w:r>
      <w:r w:rsidRPr="00ED5B0D">
        <w:rPr>
          <w:rFonts w:ascii="Arial" w:hAnsi="Arial" w:cs="Arial"/>
          <w:i/>
          <w:iCs/>
          <w:szCs w:val="24"/>
        </w:rPr>
        <w:t>Supports and</w:t>
      </w:r>
      <w:r w:rsidRPr="00ED5B0D">
        <w:rPr>
          <w:rFonts w:ascii="Arial" w:hAnsi="Arial" w:cs="Arial"/>
          <w:b/>
          <w:bCs/>
          <w:i/>
          <w:iCs/>
          <w:szCs w:val="24"/>
        </w:rPr>
        <w:t xml:space="preserve"> </w:t>
      </w:r>
      <w:r w:rsidRPr="00ED5B0D">
        <w:rPr>
          <w:rFonts w:ascii="Arial" w:hAnsi="Arial" w:cs="Arial"/>
          <w:i/>
          <w:iCs/>
          <w:szCs w:val="24"/>
        </w:rPr>
        <w:t>attachments of photovoltaic panels to the roof structure,</w:t>
      </w:r>
      <w:r w:rsidR="00A42CCA">
        <w:rPr>
          <w:rFonts w:ascii="Arial" w:hAnsi="Arial" w:cs="Arial"/>
          <w:i/>
          <w:iCs/>
          <w:szCs w:val="24"/>
        </w:rPr>
        <w:t xml:space="preserve"> </w:t>
      </w:r>
      <w:r w:rsidRPr="00ED5B0D">
        <w:rPr>
          <w:rFonts w:ascii="Arial" w:hAnsi="Arial" w:cs="Arial"/>
          <w:i/>
          <w:iCs/>
          <w:szCs w:val="24"/>
        </w:rPr>
        <w:t xml:space="preserve">the panels, modules and components shall be designed for applied loads per this </w:t>
      </w:r>
      <w:proofErr w:type="gramStart"/>
      <w:r w:rsidRPr="00ED5B0D">
        <w:rPr>
          <w:rFonts w:ascii="Arial" w:hAnsi="Arial" w:cs="Arial"/>
          <w:i/>
          <w:iCs/>
          <w:szCs w:val="24"/>
        </w:rPr>
        <w:t>code, and</w:t>
      </w:r>
      <w:proofErr w:type="gramEnd"/>
      <w:r w:rsidRPr="00ED5B0D">
        <w:rPr>
          <w:rFonts w:ascii="Arial" w:hAnsi="Arial" w:cs="Arial"/>
          <w:i/>
          <w:iCs/>
          <w:szCs w:val="24"/>
        </w:rPr>
        <w:t xml:space="preserve"> shall comply with industry standards determined applicable by the enforcement agency. Seismic design requirements shall be determined from ASCE </w:t>
      </w:r>
      <w:r w:rsidRPr="00ED5B0D">
        <w:rPr>
          <w:rFonts w:ascii="Arial" w:hAnsi="Arial" w:cs="Arial"/>
          <w:szCs w:val="24"/>
        </w:rPr>
        <w:t xml:space="preserve">7 </w:t>
      </w:r>
      <w:r w:rsidRPr="00ED5B0D">
        <w:rPr>
          <w:rFonts w:ascii="Arial" w:hAnsi="Arial" w:cs="Arial"/>
          <w:i/>
          <w:iCs/>
          <w:szCs w:val="24"/>
        </w:rPr>
        <w:t>Section</w:t>
      </w:r>
      <w:r w:rsidR="00A42CCA">
        <w:rPr>
          <w:rFonts w:ascii="Arial" w:hAnsi="Arial" w:cs="Arial"/>
          <w:i/>
          <w:iCs/>
          <w:szCs w:val="24"/>
        </w:rPr>
        <w:t xml:space="preserve"> </w:t>
      </w:r>
      <w:r w:rsidRPr="00ED5B0D">
        <w:rPr>
          <w:rFonts w:ascii="Arial" w:hAnsi="Arial" w:cs="Arial"/>
          <w:i/>
          <w:iCs/>
          <w:szCs w:val="24"/>
        </w:rPr>
        <w:t xml:space="preserve">13.6.12. Wind design pressures shall be determined from ASCE </w:t>
      </w:r>
      <w:r w:rsidRPr="00ED5B0D">
        <w:rPr>
          <w:rFonts w:ascii="Arial" w:hAnsi="Arial" w:cs="Arial"/>
          <w:szCs w:val="24"/>
        </w:rPr>
        <w:t xml:space="preserve">7 </w:t>
      </w:r>
      <w:r w:rsidRPr="00ED5B0D">
        <w:rPr>
          <w:rFonts w:ascii="Arial" w:hAnsi="Arial" w:cs="Arial"/>
          <w:i/>
          <w:iCs/>
          <w:szCs w:val="24"/>
        </w:rPr>
        <w:t xml:space="preserve">Section 29.4.3 or 29.4.4 using effective wind area per ASCE </w:t>
      </w:r>
      <w:r w:rsidRPr="00ED5B0D">
        <w:rPr>
          <w:rFonts w:ascii="Arial" w:hAnsi="Arial" w:cs="Arial"/>
          <w:szCs w:val="24"/>
        </w:rPr>
        <w:t xml:space="preserve">7 </w:t>
      </w:r>
      <w:r w:rsidRPr="00ED5B0D">
        <w:rPr>
          <w:rFonts w:ascii="Arial" w:hAnsi="Arial" w:cs="Arial"/>
          <w:i/>
          <w:iCs/>
          <w:szCs w:val="24"/>
        </w:rPr>
        <w:t xml:space="preserve">Section 26.2. Calculations </w:t>
      </w:r>
      <w:r w:rsidRPr="00ED5B0D">
        <w:rPr>
          <w:rFonts w:ascii="Arial" w:hAnsi="Arial" w:cs="Arial"/>
          <w:i/>
          <w:iCs/>
          <w:szCs w:val="24"/>
        </w:rPr>
        <w:lastRenderedPageBreak/>
        <w:t>and drawings of the supports and attachments shall be submitted to the enforcement agency for review.</w:t>
      </w:r>
    </w:p>
    <w:p w14:paraId="6CEA5458" w14:textId="77777777" w:rsidR="004C7B61" w:rsidRPr="00AD67B3" w:rsidRDefault="004C7B61" w:rsidP="004C7B61">
      <w:pPr>
        <w:spacing w:before="120"/>
        <w:rPr>
          <w:rFonts w:ascii="Arial" w:hAnsi="Arial" w:cs="Arial"/>
        </w:rPr>
      </w:pPr>
      <w:r w:rsidRPr="00ED5B0D">
        <w:rPr>
          <w:rFonts w:ascii="Arial" w:hAnsi="Arial" w:cs="Arial"/>
          <w:b/>
        </w:rPr>
        <w:t>Notation:</w:t>
      </w:r>
    </w:p>
    <w:p w14:paraId="74B2B37E" w14:textId="77777777" w:rsidR="004C7B61" w:rsidRPr="00AD67B3" w:rsidRDefault="004C7B61" w:rsidP="004C7B61">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69CEEF9" w14:textId="77777777" w:rsidR="004C7B61" w:rsidRDefault="004C7B61" w:rsidP="004C7B61">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3EF7CE9" w14:textId="77777777" w:rsidR="004C7B61" w:rsidRDefault="004C7B61" w:rsidP="00695F6F">
      <w:pPr>
        <w:rPr>
          <w:rFonts w:ascii="Arial" w:hAnsi="Arial" w:cs="Arial"/>
        </w:rPr>
      </w:pPr>
    </w:p>
    <w:sectPr w:rsidR="004C7B61"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4862" w14:textId="77777777" w:rsidR="00FB0B4D" w:rsidRDefault="00FB0B4D">
      <w:r>
        <w:separator/>
      </w:r>
    </w:p>
  </w:endnote>
  <w:endnote w:type="continuationSeparator" w:id="0">
    <w:p w14:paraId="6EB5A4F1" w14:textId="77777777" w:rsidR="00FB0B4D" w:rsidRDefault="00FB0B4D">
      <w:r>
        <w:continuationSeparator/>
      </w:r>
    </w:p>
  </w:endnote>
  <w:endnote w:type="continuationNotice" w:id="1">
    <w:p w14:paraId="2832142C" w14:textId="77777777" w:rsidR="00FB0B4D" w:rsidRDefault="00FB0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FB0B4D" w:rsidRDefault="00FB0B4D">
    <w:pPr>
      <w:pStyle w:val="Footer"/>
      <w:tabs>
        <w:tab w:val="clear" w:pos="4320"/>
        <w:tab w:val="clear" w:pos="8640"/>
        <w:tab w:val="center" w:pos="4806"/>
        <w:tab w:val="right" w:pos="6696"/>
      </w:tabs>
      <w:ind w:left="108"/>
      <w:rPr>
        <w:rFonts w:ascii="Arial" w:hAnsi="Arial" w:cs="Arial"/>
        <w:sz w:val="16"/>
      </w:rPr>
    </w:pPr>
  </w:p>
  <w:p w14:paraId="5F77EA81" w14:textId="3D14F623" w:rsidR="00FB0B4D" w:rsidRPr="00E775E5" w:rsidRDefault="00FB0B4D" w:rsidP="0067477E">
    <w:pPr>
      <w:pStyle w:val="Footer"/>
      <w:tabs>
        <w:tab w:val="clear" w:pos="4320"/>
        <w:tab w:val="clear" w:pos="8640"/>
        <w:tab w:val="right" w:pos="9180"/>
      </w:tabs>
      <w:ind w:left="108"/>
      <w:rPr>
        <w:rFonts w:ascii="Arial" w:hAnsi="Arial" w:cs="Arial"/>
        <w:sz w:val="16"/>
      </w:rPr>
    </w:pPr>
    <w:r w:rsidRPr="0036139F">
      <w:rPr>
        <w:rFonts w:ascii="Arial" w:hAnsi="Arial" w:cs="Arial"/>
        <w:sz w:val="16"/>
      </w:rPr>
      <w:t>BSC TP-1</w:t>
    </w:r>
    <w:r>
      <w:rPr>
        <w:rFonts w:ascii="Arial" w:hAnsi="Arial" w:cs="Arial"/>
        <w:sz w:val="16"/>
      </w:rPr>
      <w:t>03</w:t>
    </w:r>
    <w:r w:rsidRPr="0036139F">
      <w:rPr>
        <w:rFonts w:ascii="Arial" w:hAnsi="Arial" w:cs="Arial"/>
        <w:sz w:val="16"/>
      </w:rPr>
      <w:t xml:space="preserve"> (Rev. 10/20)</w:t>
    </w:r>
    <w:r>
      <w:rPr>
        <w:rFonts w:ascii="Arial" w:hAnsi="Arial" w:cs="Arial"/>
        <w:sz w:val="16"/>
      </w:rPr>
      <w:t xml:space="preserve"> 45-Day </w:t>
    </w:r>
    <w:r w:rsidRPr="0036139F">
      <w:rPr>
        <w:rFonts w:ascii="Arial" w:hAnsi="Arial" w:cs="Arial"/>
        <w:sz w:val="16"/>
      </w:rPr>
      <w:t>Express Terms</w:t>
    </w:r>
    <w:r w:rsidRPr="0036139F">
      <w:rPr>
        <w:rFonts w:ascii="Arial" w:hAnsi="Arial" w:cs="Arial"/>
        <w:sz w:val="16"/>
      </w:rPr>
      <w:tab/>
    </w:r>
    <w:r>
      <w:rPr>
        <w:rFonts w:ascii="Arial" w:hAnsi="Arial" w:cs="Arial"/>
        <w:sz w:val="16"/>
      </w:rPr>
      <w:t>September 9</w:t>
    </w:r>
    <w:r w:rsidRPr="0036139F">
      <w:rPr>
        <w:rFonts w:ascii="Arial" w:hAnsi="Arial" w:cs="Arial"/>
        <w:sz w:val="16"/>
      </w:rPr>
      <w:t>, 2021</w:t>
    </w:r>
  </w:p>
  <w:p w14:paraId="166C3041" w14:textId="6341F627" w:rsidR="00FB0B4D" w:rsidRPr="00E775E5" w:rsidRDefault="00FB0B4D" w:rsidP="0067477E">
    <w:pPr>
      <w:pStyle w:val="Footer"/>
      <w:tabs>
        <w:tab w:val="clear" w:pos="4320"/>
        <w:tab w:val="clear" w:pos="8640"/>
        <w:tab w:val="center" w:pos="5040"/>
        <w:tab w:val="right" w:pos="9180"/>
      </w:tabs>
      <w:ind w:left="108"/>
      <w:rPr>
        <w:rFonts w:ascii="Arial" w:hAnsi="Arial" w:cs="Arial"/>
        <w:sz w:val="16"/>
      </w:rPr>
    </w:pPr>
    <w:r w:rsidRPr="0036139F">
      <w:rPr>
        <w:rFonts w:ascii="Arial" w:hAnsi="Arial" w:cs="Arial"/>
        <w:sz w:val="16"/>
      </w:rPr>
      <w:t xml:space="preserve">OSHPD </w:t>
    </w:r>
    <w:r>
      <w:rPr>
        <w:rFonts w:ascii="Arial" w:hAnsi="Arial" w:cs="Arial"/>
        <w:sz w:val="16"/>
      </w:rPr>
      <w:t>04</w:t>
    </w:r>
    <w:r w:rsidRPr="0036139F">
      <w:rPr>
        <w:rFonts w:ascii="Arial" w:hAnsi="Arial" w:cs="Arial"/>
        <w:sz w:val="16"/>
      </w:rPr>
      <w:t>/21 - Part 2, Volume 1 – 2021 Triennial Code Cycle</w:t>
    </w:r>
    <w:r w:rsidRPr="0036139F">
      <w:rPr>
        <w:rFonts w:ascii="Arial" w:hAnsi="Arial" w:cs="Arial"/>
        <w:sz w:val="16"/>
      </w:rPr>
      <w:tab/>
    </w:r>
    <w:r w:rsidRPr="0036139F">
      <w:rPr>
        <w:rFonts w:ascii="Arial" w:hAnsi="Arial" w:cs="Arial"/>
        <w:sz w:val="16"/>
      </w:rPr>
      <w:tab/>
      <w:t xml:space="preserve">OSHPD </w:t>
    </w:r>
    <w:r>
      <w:rPr>
        <w:rFonts w:ascii="Arial" w:hAnsi="Arial" w:cs="Arial"/>
        <w:sz w:val="16"/>
      </w:rPr>
      <w:t>04</w:t>
    </w:r>
    <w:r w:rsidRPr="0036139F">
      <w:rPr>
        <w:rFonts w:ascii="Arial" w:hAnsi="Arial" w:cs="Arial"/>
        <w:sz w:val="16"/>
      </w:rPr>
      <w:t>-21-ET-PT2V1</w:t>
    </w:r>
    <w:r>
      <w:rPr>
        <w:rFonts w:ascii="Arial" w:hAnsi="Arial" w:cs="Arial"/>
        <w:sz w:val="16"/>
      </w:rPr>
      <w:t>-45Day</w:t>
    </w:r>
  </w:p>
  <w:p w14:paraId="4F83FBD6" w14:textId="096CC1C0" w:rsidR="00FB0B4D" w:rsidRPr="00E775E5" w:rsidRDefault="00FB0B4D" w:rsidP="0067477E">
    <w:pPr>
      <w:pStyle w:val="Footer"/>
      <w:tabs>
        <w:tab w:val="clear" w:pos="4320"/>
        <w:tab w:val="clear" w:pos="8640"/>
        <w:tab w:val="center" w:pos="4806"/>
        <w:tab w:val="right" w:pos="9180"/>
      </w:tabs>
      <w:ind w:left="108"/>
      <w:rPr>
        <w:rFonts w:ascii="Arial" w:hAnsi="Arial" w:cs="Arial"/>
        <w:sz w:val="16"/>
      </w:rPr>
    </w:pPr>
    <w:r w:rsidRPr="00E775E5">
      <w:rPr>
        <w:rFonts w:ascii="Arial" w:hAnsi="Arial" w:cs="Arial"/>
        <w:sz w:val="16"/>
      </w:rPr>
      <w:t>Office of Statewide Health Planning and Development</w:t>
    </w:r>
    <w:r w:rsidRPr="00E775E5">
      <w:rPr>
        <w:rFonts w:ascii="Arial" w:hAnsi="Arial" w:cs="Arial"/>
        <w:sz w:val="16"/>
      </w:rPr>
      <w:tab/>
    </w:r>
    <w:r w:rsidRPr="00E775E5">
      <w:rPr>
        <w:rStyle w:val="PageNumber"/>
        <w:rFonts w:ascii="Arial" w:hAnsi="Arial" w:cs="Arial"/>
        <w:sz w:val="16"/>
      </w:rPr>
      <w:t xml:space="preserve">Page </w:t>
    </w:r>
    <w:r w:rsidRPr="00E775E5">
      <w:rPr>
        <w:rStyle w:val="PageNumber"/>
        <w:rFonts w:ascii="Arial" w:hAnsi="Arial" w:cs="Arial"/>
        <w:sz w:val="16"/>
      </w:rPr>
      <w:fldChar w:fldCharType="begin"/>
    </w:r>
    <w:r w:rsidRPr="00E775E5">
      <w:rPr>
        <w:rStyle w:val="PageNumber"/>
        <w:rFonts w:ascii="Arial" w:hAnsi="Arial" w:cs="Arial"/>
        <w:sz w:val="16"/>
      </w:rPr>
      <w:instrText xml:space="preserve"> PAGE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r w:rsidRPr="00E775E5">
      <w:rPr>
        <w:rStyle w:val="PageNumber"/>
        <w:rFonts w:ascii="Arial" w:hAnsi="Arial" w:cs="Arial"/>
        <w:sz w:val="16"/>
      </w:rPr>
      <w:t xml:space="preserve"> of </w:t>
    </w:r>
    <w:r w:rsidRPr="00E775E5">
      <w:rPr>
        <w:rStyle w:val="PageNumber"/>
        <w:rFonts w:ascii="Arial" w:hAnsi="Arial" w:cs="Arial"/>
        <w:sz w:val="16"/>
      </w:rPr>
      <w:fldChar w:fldCharType="begin"/>
    </w:r>
    <w:r w:rsidRPr="00E775E5">
      <w:rPr>
        <w:rStyle w:val="PageNumber"/>
        <w:rFonts w:ascii="Arial" w:hAnsi="Arial" w:cs="Arial"/>
        <w:sz w:val="16"/>
      </w:rPr>
      <w:instrText xml:space="preserve"> NUMPAGES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p>
  <w:p w14:paraId="156132DC" w14:textId="77777777" w:rsidR="00FB0B4D" w:rsidRPr="00E775E5" w:rsidRDefault="00FB0B4D" w:rsidP="00B70204">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881D" w14:textId="77777777" w:rsidR="00FB0B4D" w:rsidRDefault="00FB0B4D">
      <w:r>
        <w:separator/>
      </w:r>
    </w:p>
  </w:footnote>
  <w:footnote w:type="continuationSeparator" w:id="0">
    <w:p w14:paraId="1E78289E" w14:textId="77777777" w:rsidR="00FB0B4D" w:rsidRDefault="00FB0B4D">
      <w:r>
        <w:continuationSeparator/>
      </w:r>
    </w:p>
  </w:footnote>
  <w:footnote w:type="continuationNotice" w:id="1">
    <w:p w14:paraId="5B953C3B" w14:textId="77777777" w:rsidR="00FB0B4D" w:rsidRDefault="00FB0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FB0B4D" w:rsidRDefault="00FB0B4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FB0B4D" w:rsidRDefault="00FB0B4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647"/>
    <w:multiLevelType w:val="multilevel"/>
    <w:tmpl w:val="0409001D"/>
    <w:lvl w:ilvl="0">
      <w:start w:val="1"/>
      <w:numFmt w:val="decimal"/>
      <w:lvlText w:val="%1)"/>
      <w:lvlJc w:val="left"/>
      <w:pPr>
        <w:ind w:left="360" w:hanging="360"/>
      </w:pPr>
    </w:lvl>
    <w:lvl w:ilvl="1">
      <w:start w:val="1"/>
      <w:numFmt w:val="lowerLetter"/>
      <w:lvlText w:val="%2)"/>
      <w:lvlJc w:val="left"/>
      <w:pPr>
        <w:ind w:left="11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DA3A23"/>
    <w:multiLevelType w:val="multilevel"/>
    <w:tmpl w:val="F50A0DCE"/>
    <w:lvl w:ilvl="0">
      <w:start w:val="1"/>
      <w:numFmt w:val="decimal"/>
      <w:lvlText w:val="%1."/>
      <w:lvlJc w:val="left"/>
      <w:pPr>
        <w:ind w:left="36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042FBC"/>
    <w:multiLevelType w:val="multilevel"/>
    <w:tmpl w:val="0409001F"/>
    <w:lvl w:ilvl="0">
      <w:start w:val="1"/>
      <w:numFmt w:val="decimal"/>
      <w:lvlText w:val="%1."/>
      <w:lvlJc w:val="left"/>
      <w:pPr>
        <w:ind w:left="1170" w:hanging="360"/>
      </w:pPr>
      <w:rPr>
        <w:rFonts w:hint="default"/>
      </w:rPr>
    </w:lvl>
    <w:lvl w:ilvl="1">
      <w:start w:val="1"/>
      <w:numFmt w:val="decimal"/>
      <w:lvlText w:val="%1.%2."/>
      <w:lvlJc w:val="left"/>
      <w:pPr>
        <w:ind w:left="1602" w:hanging="432"/>
      </w:pPr>
      <w:rPr>
        <w:rFonts w:hint="default"/>
      </w:rPr>
    </w:lvl>
    <w:lvl w:ilvl="2">
      <w:start w:val="1"/>
      <w:numFmt w:val="decimal"/>
      <w:lvlText w:val="%1.%2.%3."/>
      <w:lvlJc w:val="left"/>
      <w:pPr>
        <w:ind w:left="2034" w:hanging="504"/>
      </w:pPr>
      <w:rPr>
        <w:rFonts w:hint="default"/>
      </w:rPr>
    </w:lvl>
    <w:lvl w:ilvl="3">
      <w:start w:val="1"/>
      <w:numFmt w:val="decimal"/>
      <w:lvlText w:val="%1.%2.%3.%4."/>
      <w:lvlJc w:val="left"/>
      <w:pPr>
        <w:ind w:left="2538" w:hanging="648"/>
      </w:pPr>
      <w:rPr>
        <w:rFonts w:hint="default"/>
      </w:rPr>
    </w:lvl>
    <w:lvl w:ilvl="4">
      <w:start w:val="1"/>
      <w:numFmt w:val="decimal"/>
      <w:lvlText w:val="%1.%2.%3.%4.%5."/>
      <w:lvlJc w:val="left"/>
      <w:pPr>
        <w:ind w:left="3042" w:hanging="792"/>
      </w:pPr>
      <w:rPr>
        <w:rFonts w:hint="default"/>
      </w:rPr>
    </w:lvl>
    <w:lvl w:ilvl="5">
      <w:start w:val="1"/>
      <w:numFmt w:val="decimal"/>
      <w:lvlText w:val="%1.%2.%3.%4.%5.%6."/>
      <w:lvlJc w:val="left"/>
      <w:pPr>
        <w:ind w:left="3546" w:hanging="936"/>
      </w:pPr>
      <w:rPr>
        <w:rFonts w:hint="default"/>
      </w:rPr>
    </w:lvl>
    <w:lvl w:ilvl="6">
      <w:start w:val="1"/>
      <w:numFmt w:val="decimal"/>
      <w:lvlText w:val="%1.%2.%3.%4.%5.%6.%7."/>
      <w:lvlJc w:val="left"/>
      <w:pPr>
        <w:ind w:left="4050" w:hanging="1080"/>
      </w:pPr>
      <w:rPr>
        <w:rFonts w:hint="default"/>
      </w:rPr>
    </w:lvl>
    <w:lvl w:ilvl="7">
      <w:start w:val="1"/>
      <w:numFmt w:val="decimal"/>
      <w:lvlText w:val="%1.%2.%3.%4.%5.%6.%7.%8."/>
      <w:lvlJc w:val="left"/>
      <w:pPr>
        <w:ind w:left="4554" w:hanging="1224"/>
      </w:pPr>
      <w:rPr>
        <w:rFonts w:hint="default"/>
      </w:rPr>
    </w:lvl>
    <w:lvl w:ilvl="8">
      <w:start w:val="1"/>
      <w:numFmt w:val="decimal"/>
      <w:lvlText w:val="%1.%2.%3.%4.%5.%6.%7.%8.%9."/>
      <w:lvlJc w:val="left"/>
      <w:pPr>
        <w:ind w:left="5130" w:hanging="1440"/>
      </w:pPr>
      <w:rPr>
        <w:rFonts w:hint="default"/>
      </w:rPr>
    </w:lvl>
  </w:abstractNum>
  <w:abstractNum w:abstractNumId="3" w15:restartNumberingAfterBreak="0">
    <w:nsid w:val="053A201A"/>
    <w:multiLevelType w:val="multilevel"/>
    <w:tmpl w:val="0409001D"/>
    <w:styleLink w:val="newsti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CD3F07"/>
    <w:multiLevelType w:val="multilevel"/>
    <w:tmpl w:val="F50A0DCE"/>
    <w:lvl w:ilvl="0">
      <w:start w:val="1"/>
      <w:numFmt w:val="decimal"/>
      <w:lvlText w:val="%1."/>
      <w:lvlJc w:val="left"/>
      <w:pPr>
        <w:ind w:left="1080" w:hanging="360"/>
      </w:pPr>
      <w:rPr>
        <w:rFonts w:hint="default"/>
      </w:rPr>
    </w:lvl>
    <w:lvl w:ilvl="1">
      <w:start w:val="1"/>
      <w:numFmt w:val="lowerLetter"/>
      <w:lvlText w:val="%2)"/>
      <w:lvlJc w:val="left"/>
      <w:pPr>
        <w:ind w:left="1530" w:hanging="360"/>
      </w:pPr>
      <w:rPr>
        <w:rFonts w:hint="default"/>
      </w:rPr>
    </w:lvl>
    <w:lvl w:ilvl="2">
      <w:start w:val="1"/>
      <w:numFmt w:val="lowerRoman"/>
      <w:lvlText w:val="%3)"/>
      <w:lvlJc w:val="left"/>
      <w:pPr>
        <w:ind w:left="990" w:hanging="360"/>
      </w:pPr>
      <w:rPr>
        <w:rFonts w:hint="default"/>
      </w:rPr>
    </w:lvl>
    <w:lvl w:ilvl="3">
      <w:start w:val="1"/>
      <w:numFmt w:val="decimal"/>
      <w:lvlText w:val="(%4)"/>
      <w:lvlJc w:val="left"/>
      <w:pPr>
        <w:ind w:left="1350" w:hanging="360"/>
      </w:pPr>
      <w:rPr>
        <w:rFonts w:hint="default"/>
      </w:rPr>
    </w:lvl>
    <w:lvl w:ilvl="4">
      <w:start w:val="1"/>
      <w:numFmt w:val="lowerLetter"/>
      <w:lvlText w:val="(%5)"/>
      <w:lvlJc w:val="left"/>
      <w:pPr>
        <w:ind w:left="1710" w:hanging="360"/>
      </w:pPr>
      <w:rPr>
        <w:rFonts w:hint="default"/>
      </w:rPr>
    </w:lvl>
    <w:lvl w:ilvl="5">
      <w:start w:val="1"/>
      <w:numFmt w:val="lowerRoman"/>
      <w:lvlText w:val="(%6)"/>
      <w:lvlJc w:val="left"/>
      <w:pPr>
        <w:ind w:left="2070" w:hanging="360"/>
      </w:pPr>
      <w:rPr>
        <w:rFonts w:hint="default"/>
      </w:rPr>
    </w:lvl>
    <w:lvl w:ilvl="6">
      <w:start w:val="1"/>
      <w:numFmt w:val="decimal"/>
      <w:lvlText w:val="%7."/>
      <w:lvlJc w:val="left"/>
      <w:pPr>
        <w:ind w:left="2430" w:hanging="360"/>
      </w:pPr>
      <w:rPr>
        <w:rFonts w:hint="default"/>
      </w:rPr>
    </w:lvl>
    <w:lvl w:ilvl="7">
      <w:start w:val="1"/>
      <w:numFmt w:val="lowerLetter"/>
      <w:lvlText w:val="%8."/>
      <w:lvlJc w:val="left"/>
      <w:pPr>
        <w:ind w:left="2790" w:hanging="360"/>
      </w:pPr>
      <w:rPr>
        <w:rFonts w:hint="default"/>
      </w:rPr>
    </w:lvl>
    <w:lvl w:ilvl="8">
      <w:start w:val="1"/>
      <w:numFmt w:val="lowerRoman"/>
      <w:lvlText w:val="%9."/>
      <w:lvlJc w:val="left"/>
      <w:pPr>
        <w:ind w:left="3150" w:hanging="360"/>
      </w:pPr>
      <w:rPr>
        <w:rFonts w:hint="default"/>
      </w:rPr>
    </w:lvl>
  </w:abstractNum>
  <w:abstractNum w:abstractNumId="5" w15:restartNumberingAfterBreak="0">
    <w:nsid w:val="08F2640D"/>
    <w:multiLevelType w:val="multilevel"/>
    <w:tmpl w:val="0409001D"/>
    <w:lvl w:ilvl="0">
      <w:start w:val="1"/>
      <w:numFmt w:val="decimal"/>
      <w:lvlText w:val="%1)"/>
      <w:lvlJc w:val="left"/>
      <w:pPr>
        <w:ind w:left="360" w:hanging="360"/>
      </w:pPr>
    </w:lvl>
    <w:lvl w:ilvl="1">
      <w:start w:val="1"/>
      <w:numFmt w:val="lowerLetter"/>
      <w:lvlText w:val="%2)"/>
      <w:lvlJc w:val="left"/>
      <w:pPr>
        <w:ind w:left="11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F12553"/>
    <w:multiLevelType w:val="hybridMultilevel"/>
    <w:tmpl w:val="3AC4EE14"/>
    <w:lvl w:ilvl="0" w:tplc="F88A485A">
      <w:start w:val="1"/>
      <w:numFmt w:val="decimal"/>
      <w:lvlText w:val="(%1)"/>
      <w:lvlJc w:val="left"/>
      <w:pPr>
        <w:ind w:left="1080" w:hanging="360"/>
      </w:pPr>
      <w:rPr>
        <w:rFonts w:hint="default"/>
        <w:b w:val="0"/>
      </w:rPr>
    </w:lvl>
    <w:lvl w:ilvl="1" w:tplc="F6F2678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AF1C4D"/>
    <w:multiLevelType w:val="multilevel"/>
    <w:tmpl w:val="F50A0DCE"/>
    <w:lvl w:ilvl="0">
      <w:start w:val="1"/>
      <w:numFmt w:val="decimal"/>
      <w:lvlText w:val="%1."/>
      <w:lvlJc w:val="left"/>
      <w:pPr>
        <w:ind w:left="117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D87E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1A185F"/>
    <w:multiLevelType w:val="multilevel"/>
    <w:tmpl w:val="F836D502"/>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13D86E27"/>
    <w:multiLevelType w:val="multilevel"/>
    <w:tmpl w:val="29BC6808"/>
    <w:lvl w:ilvl="0">
      <w:start w:val="1"/>
      <w:numFmt w:val="decimal"/>
      <w:lvlText w:val="%1."/>
      <w:lvlJc w:val="left"/>
      <w:pPr>
        <w:ind w:left="900" w:hanging="360"/>
      </w:pPr>
      <w:rPr>
        <w:rFonts w:hint="default"/>
        <w:u w:val="none"/>
      </w:rPr>
    </w:lvl>
    <w:lvl w:ilvl="1">
      <w:start w:val="1"/>
      <w:numFmt w:val="lowerLetter"/>
      <w:lvlText w:val="(%2)"/>
      <w:lvlJc w:val="left"/>
      <w:pPr>
        <w:ind w:left="1260" w:hanging="360"/>
      </w:pPr>
      <w:rPr>
        <w:rFonts w:hint="default"/>
      </w:rPr>
    </w:lvl>
    <w:lvl w:ilvl="2">
      <w:start w:val="1"/>
      <w:numFmt w:val="lowerRoman"/>
      <w:lvlText w:val="%3)"/>
      <w:lvlJc w:val="left"/>
      <w:pPr>
        <w:ind w:left="1620" w:hanging="36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11" w15:restartNumberingAfterBreak="0">
    <w:nsid w:val="14FD540B"/>
    <w:multiLevelType w:val="multilevel"/>
    <w:tmpl w:val="F50A0DCE"/>
    <w:lvl w:ilvl="0">
      <w:start w:val="1"/>
      <w:numFmt w:val="decimal"/>
      <w:lvlText w:val="%1."/>
      <w:lvlJc w:val="left"/>
      <w:pPr>
        <w:ind w:left="72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6A0259B"/>
    <w:multiLevelType w:val="hybridMultilevel"/>
    <w:tmpl w:val="DAF8F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E37FB5"/>
    <w:multiLevelType w:val="multilevel"/>
    <w:tmpl w:val="CC6252B0"/>
    <w:lvl w:ilvl="0">
      <w:start w:val="1"/>
      <w:numFmt w:val="decimal"/>
      <w:lvlText w:val="%1."/>
      <w:lvlJc w:val="left"/>
      <w:pPr>
        <w:ind w:left="1080" w:hanging="360"/>
      </w:pPr>
      <w:rPr>
        <w:rFonts w:hint="default"/>
      </w:rPr>
    </w:lvl>
    <w:lvl w:ilvl="1">
      <w:start w:val="1"/>
      <w:numFmt w:val="lowerLetter"/>
      <w:lvlText w:val="%2)"/>
      <w:lvlJc w:val="left"/>
      <w:pPr>
        <w:ind w:left="23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196C78C8"/>
    <w:multiLevelType w:val="multilevel"/>
    <w:tmpl w:val="CC6252B0"/>
    <w:lvl w:ilvl="0">
      <w:start w:val="1"/>
      <w:numFmt w:val="decimal"/>
      <w:lvlText w:val="%1."/>
      <w:lvlJc w:val="left"/>
      <w:pPr>
        <w:ind w:left="72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1C2D1E39"/>
    <w:multiLevelType w:val="hybridMultilevel"/>
    <w:tmpl w:val="BB4037DE"/>
    <w:lvl w:ilvl="0" w:tplc="D1DC9BE2">
      <w:start w:val="1"/>
      <w:numFmt w:val="decimal"/>
      <w:lvlText w:val="%1."/>
      <w:lvlJc w:val="left"/>
      <w:pPr>
        <w:ind w:left="287" w:hanging="181"/>
      </w:pPr>
      <w:rPr>
        <w:rFonts w:ascii="Times New Roman" w:eastAsia="Times New Roman" w:hAnsi="Times New Roman" w:cs="Times New Roman" w:hint="default"/>
        <w:i/>
        <w:iCs w:val="0"/>
        <w:w w:val="99"/>
        <w:sz w:val="16"/>
        <w:szCs w:val="16"/>
      </w:rPr>
    </w:lvl>
    <w:lvl w:ilvl="1" w:tplc="BFA4ABD8">
      <w:numFmt w:val="bullet"/>
      <w:lvlText w:val="•"/>
      <w:lvlJc w:val="left"/>
      <w:pPr>
        <w:ind w:left="1298" w:hanging="181"/>
      </w:pPr>
      <w:rPr>
        <w:rFonts w:hint="default"/>
      </w:rPr>
    </w:lvl>
    <w:lvl w:ilvl="2" w:tplc="EF7035BE">
      <w:numFmt w:val="bullet"/>
      <w:lvlText w:val="•"/>
      <w:lvlJc w:val="left"/>
      <w:pPr>
        <w:ind w:left="2316" w:hanging="181"/>
      </w:pPr>
      <w:rPr>
        <w:rFonts w:hint="default"/>
      </w:rPr>
    </w:lvl>
    <w:lvl w:ilvl="3" w:tplc="3806A334">
      <w:numFmt w:val="bullet"/>
      <w:lvlText w:val="•"/>
      <w:lvlJc w:val="left"/>
      <w:pPr>
        <w:ind w:left="3334" w:hanging="181"/>
      </w:pPr>
      <w:rPr>
        <w:rFonts w:hint="default"/>
      </w:rPr>
    </w:lvl>
    <w:lvl w:ilvl="4" w:tplc="6F687820">
      <w:numFmt w:val="bullet"/>
      <w:lvlText w:val="•"/>
      <w:lvlJc w:val="left"/>
      <w:pPr>
        <w:ind w:left="4352" w:hanging="181"/>
      </w:pPr>
      <w:rPr>
        <w:rFonts w:hint="default"/>
      </w:rPr>
    </w:lvl>
    <w:lvl w:ilvl="5" w:tplc="02DE3ABE">
      <w:numFmt w:val="bullet"/>
      <w:lvlText w:val="•"/>
      <w:lvlJc w:val="left"/>
      <w:pPr>
        <w:ind w:left="5370" w:hanging="181"/>
      </w:pPr>
      <w:rPr>
        <w:rFonts w:hint="default"/>
      </w:rPr>
    </w:lvl>
    <w:lvl w:ilvl="6" w:tplc="10609848">
      <w:numFmt w:val="bullet"/>
      <w:lvlText w:val="•"/>
      <w:lvlJc w:val="left"/>
      <w:pPr>
        <w:ind w:left="6388" w:hanging="181"/>
      </w:pPr>
      <w:rPr>
        <w:rFonts w:hint="default"/>
      </w:rPr>
    </w:lvl>
    <w:lvl w:ilvl="7" w:tplc="793EBD7C">
      <w:numFmt w:val="bullet"/>
      <w:lvlText w:val="•"/>
      <w:lvlJc w:val="left"/>
      <w:pPr>
        <w:ind w:left="7406" w:hanging="181"/>
      </w:pPr>
      <w:rPr>
        <w:rFonts w:hint="default"/>
      </w:rPr>
    </w:lvl>
    <w:lvl w:ilvl="8" w:tplc="F8DA5CD8">
      <w:numFmt w:val="bullet"/>
      <w:lvlText w:val="•"/>
      <w:lvlJc w:val="left"/>
      <w:pPr>
        <w:ind w:left="8424" w:hanging="181"/>
      </w:pPr>
      <w:rPr>
        <w:rFonts w:hint="default"/>
      </w:rPr>
    </w:lvl>
  </w:abstractNum>
  <w:abstractNum w:abstractNumId="16" w15:restartNumberingAfterBreak="0">
    <w:nsid w:val="21B422CA"/>
    <w:multiLevelType w:val="hybridMultilevel"/>
    <w:tmpl w:val="C40211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27C1CC9"/>
    <w:multiLevelType w:val="hybridMultilevel"/>
    <w:tmpl w:val="92F2DCBA"/>
    <w:lvl w:ilvl="0" w:tplc="D71CFE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3FE70BE"/>
    <w:multiLevelType w:val="multilevel"/>
    <w:tmpl w:val="F50A0DCE"/>
    <w:lvl w:ilvl="0">
      <w:start w:val="1"/>
      <w:numFmt w:val="decimal"/>
      <w:lvlText w:val="%1."/>
      <w:lvlJc w:val="left"/>
      <w:pPr>
        <w:ind w:left="1080" w:hanging="360"/>
      </w:pPr>
      <w:rPr>
        <w:rFonts w:hint="default"/>
      </w:rPr>
    </w:lvl>
    <w:lvl w:ilvl="1">
      <w:start w:val="1"/>
      <w:numFmt w:val="lowerLetter"/>
      <w:lvlText w:val="%2)"/>
      <w:lvlJc w:val="left"/>
      <w:pPr>
        <w:ind w:left="1530" w:hanging="360"/>
      </w:pPr>
      <w:rPr>
        <w:rFonts w:hint="default"/>
      </w:rPr>
    </w:lvl>
    <w:lvl w:ilvl="2">
      <w:start w:val="1"/>
      <w:numFmt w:val="lowerRoman"/>
      <w:lvlText w:val="%3)"/>
      <w:lvlJc w:val="left"/>
      <w:pPr>
        <w:ind w:left="990" w:hanging="360"/>
      </w:pPr>
      <w:rPr>
        <w:rFonts w:hint="default"/>
      </w:rPr>
    </w:lvl>
    <w:lvl w:ilvl="3">
      <w:start w:val="1"/>
      <w:numFmt w:val="decimal"/>
      <w:lvlText w:val="(%4)"/>
      <w:lvlJc w:val="left"/>
      <w:pPr>
        <w:ind w:left="1350" w:hanging="360"/>
      </w:pPr>
      <w:rPr>
        <w:rFonts w:hint="default"/>
      </w:rPr>
    </w:lvl>
    <w:lvl w:ilvl="4">
      <w:start w:val="1"/>
      <w:numFmt w:val="lowerLetter"/>
      <w:lvlText w:val="(%5)"/>
      <w:lvlJc w:val="left"/>
      <w:pPr>
        <w:ind w:left="1710" w:hanging="360"/>
      </w:pPr>
      <w:rPr>
        <w:rFonts w:hint="default"/>
      </w:rPr>
    </w:lvl>
    <w:lvl w:ilvl="5">
      <w:start w:val="1"/>
      <w:numFmt w:val="lowerRoman"/>
      <w:lvlText w:val="(%6)"/>
      <w:lvlJc w:val="left"/>
      <w:pPr>
        <w:ind w:left="2070" w:hanging="360"/>
      </w:pPr>
      <w:rPr>
        <w:rFonts w:hint="default"/>
      </w:rPr>
    </w:lvl>
    <w:lvl w:ilvl="6">
      <w:start w:val="1"/>
      <w:numFmt w:val="decimal"/>
      <w:lvlText w:val="%7."/>
      <w:lvlJc w:val="left"/>
      <w:pPr>
        <w:ind w:left="2430" w:hanging="360"/>
      </w:pPr>
      <w:rPr>
        <w:rFonts w:hint="default"/>
      </w:rPr>
    </w:lvl>
    <w:lvl w:ilvl="7">
      <w:start w:val="1"/>
      <w:numFmt w:val="lowerLetter"/>
      <w:lvlText w:val="%8."/>
      <w:lvlJc w:val="left"/>
      <w:pPr>
        <w:ind w:left="2790" w:hanging="360"/>
      </w:pPr>
      <w:rPr>
        <w:rFonts w:hint="default"/>
      </w:rPr>
    </w:lvl>
    <w:lvl w:ilvl="8">
      <w:start w:val="1"/>
      <w:numFmt w:val="lowerRoman"/>
      <w:lvlText w:val="%9."/>
      <w:lvlJc w:val="left"/>
      <w:pPr>
        <w:ind w:left="3150" w:hanging="360"/>
      </w:pPr>
      <w:rPr>
        <w:rFonts w:hint="default"/>
      </w:rPr>
    </w:lvl>
  </w:abstractNum>
  <w:abstractNum w:abstractNumId="19" w15:restartNumberingAfterBreak="0">
    <w:nsid w:val="2A194BA0"/>
    <w:multiLevelType w:val="multilevel"/>
    <w:tmpl w:val="0409001D"/>
    <w:lvl w:ilvl="0">
      <w:start w:val="1"/>
      <w:numFmt w:val="decimal"/>
      <w:lvlText w:val="%1)"/>
      <w:lvlJc w:val="left"/>
      <w:pPr>
        <w:ind w:left="360" w:hanging="360"/>
      </w:pPr>
    </w:lvl>
    <w:lvl w:ilvl="1">
      <w:start w:val="1"/>
      <w:numFmt w:val="lowerLetter"/>
      <w:lvlText w:val="%2)"/>
      <w:lvlJc w:val="left"/>
      <w:pPr>
        <w:ind w:left="11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057515"/>
    <w:multiLevelType w:val="multilevel"/>
    <w:tmpl w:val="F50A0DCE"/>
    <w:lvl w:ilvl="0">
      <w:start w:val="1"/>
      <w:numFmt w:val="decimal"/>
      <w:lvlText w:val="%1."/>
      <w:lvlJc w:val="left"/>
      <w:pPr>
        <w:ind w:left="117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1E3CC4"/>
    <w:multiLevelType w:val="hybridMultilevel"/>
    <w:tmpl w:val="DD968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3761C1"/>
    <w:multiLevelType w:val="hybridMultilevel"/>
    <w:tmpl w:val="DA069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FE2646"/>
    <w:multiLevelType w:val="multilevel"/>
    <w:tmpl w:val="F50A0DCE"/>
    <w:lvl w:ilvl="0">
      <w:start w:val="1"/>
      <w:numFmt w:val="decimal"/>
      <w:lvlText w:val="%1."/>
      <w:lvlJc w:val="left"/>
      <w:pPr>
        <w:ind w:left="117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EB3460A"/>
    <w:multiLevelType w:val="hybridMultilevel"/>
    <w:tmpl w:val="54F00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20F1ECA"/>
    <w:multiLevelType w:val="multilevel"/>
    <w:tmpl w:val="F836D502"/>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7" w15:restartNumberingAfterBreak="0">
    <w:nsid w:val="35BF21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090D99"/>
    <w:multiLevelType w:val="multilevel"/>
    <w:tmpl w:val="F50A0DCE"/>
    <w:lvl w:ilvl="0">
      <w:start w:val="1"/>
      <w:numFmt w:val="decimal"/>
      <w:lvlText w:val="%1."/>
      <w:lvlJc w:val="left"/>
      <w:pPr>
        <w:ind w:left="36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232BF5"/>
    <w:multiLevelType w:val="hybridMultilevel"/>
    <w:tmpl w:val="053C28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E870C7F"/>
    <w:multiLevelType w:val="hybridMultilevel"/>
    <w:tmpl w:val="160E92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F7F2A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721CAD"/>
    <w:multiLevelType w:val="multilevel"/>
    <w:tmpl w:val="CC6252B0"/>
    <w:lvl w:ilvl="0">
      <w:start w:val="1"/>
      <w:numFmt w:val="decimal"/>
      <w:lvlText w:val="%1."/>
      <w:lvlJc w:val="left"/>
      <w:pPr>
        <w:ind w:left="72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48146F5A"/>
    <w:multiLevelType w:val="multilevel"/>
    <w:tmpl w:val="0409001D"/>
    <w:lvl w:ilvl="0">
      <w:start w:val="1"/>
      <w:numFmt w:val="decimal"/>
      <w:lvlText w:val="%1)"/>
      <w:lvlJc w:val="left"/>
      <w:pPr>
        <w:ind w:left="360" w:hanging="360"/>
      </w:pPr>
    </w:lvl>
    <w:lvl w:ilvl="1">
      <w:start w:val="1"/>
      <w:numFmt w:val="lowerLetter"/>
      <w:lvlText w:val="%2)"/>
      <w:lvlJc w:val="left"/>
      <w:pPr>
        <w:ind w:left="11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48FE013B"/>
    <w:multiLevelType w:val="multilevel"/>
    <w:tmpl w:val="CC6252B0"/>
    <w:lvl w:ilvl="0">
      <w:start w:val="1"/>
      <w:numFmt w:val="decimal"/>
      <w:lvlText w:val="%1."/>
      <w:lvlJc w:val="left"/>
      <w:pPr>
        <w:ind w:left="1080" w:hanging="360"/>
      </w:pPr>
      <w:rPr>
        <w:rFonts w:hint="default"/>
      </w:rPr>
    </w:lvl>
    <w:lvl w:ilvl="1">
      <w:start w:val="1"/>
      <w:numFmt w:val="lowerLetter"/>
      <w:lvlText w:val="%2)"/>
      <w:lvlJc w:val="left"/>
      <w:pPr>
        <w:ind w:left="23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4B401A3C"/>
    <w:multiLevelType w:val="multilevel"/>
    <w:tmpl w:val="0409001D"/>
    <w:lvl w:ilvl="0">
      <w:start w:val="1"/>
      <w:numFmt w:val="decimal"/>
      <w:lvlText w:val="%1)"/>
      <w:lvlJc w:val="left"/>
      <w:pPr>
        <w:ind w:left="360" w:hanging="360"/>
      </w:pPr>
    </w:lvl>
    <w:lvl w:ilvl="1">
      <w:start w:val="1"/>
      <w:numFmt w:val="lowerLetter"/>
      <w:lvlText w:val="%2)"/>
      <w:lvlJc w:val="left"/>
      <w:pPr>
        <w:ind w:left="11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E426F29"/>
    <w:multiLevelType w:val="hybridMultilevel"/>
    <w:tmpl w:val="67943A1A"/>
    <w:lvl w:ilvl="0" w:tplc="05E23074">
      <w:start w:val="1"/>
      <w:numFmt w:val="decimal"/>
      <w:lvlText w:val="(%1)"/>
      <w:lvlJc w:val="left"/>
      <w:pPr>
        <w:ind w:left="1080" w:hanging="360"/>
      </w:pPr>
      <w:rPr>
        <w:rFonts w:hint="default"/>
      </w:rPr>
    </w:lvl>
    <w:lvl w:ilvl="1" w:tplc="675A5B3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3522EF"/>
    <w:multiLevelType w:val="multilevel"/>
    <w:tmpl w:val="0F44FAAE"/>
    <w:lvl w:ilvl="0">
      <w:start w:val="3"/>
      <w:numFmt w:val="decimal"/>
      <w:lvlText w:val="%1."/>
      <w:lvlJc w:val="left"/>
      <w:pPr>
        <w:ind w:left="72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53DE44AA"/>
    <w:multiLevelType w:val="hybridMultilevel"/>
    <w:tmpl w:val="DFD68F14"/>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2" w15:restartNumberingAfterBreak="0">
    <w:nsid w:val="545F197A"/>
    <w:multiLevelType w:val="multilevel"/>
    <w:tmpl w:val="90CA031E"/>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3" w15:restartNumberingAfterBreak="0">
    <w:nsid w:val="5A245B3E"/>
    <w:multiLevelType w:val="multilevel"/>
    <w:tmpl w:val="0F44FAAE"/>
    <w:lvl w:ilvl="0">
      <w:start w:val="3"/>
      <w:numFmt w:val="decimal"/>
      <w:lvlText w:val="%1."/>
      <w:lvlJc w:val="left"/>
      <w:pPr>
        <w:ind w:left="72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61AE0CC7"/>
    <w:multiLevelType w:val="multilevel"/>
    <w:tmpl w:val="F50A0DCE"/>
    <w:lvl w:ilvl="0">
      <w:start w:val="1"/>
      <w:numFmt w:val="decimal"/>
      <w:lvlText w:val="%1."/>
      <w:lvlJc w:val="left"/>
      <w:pPr>
        <w:ind w:left="108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2AE7E3E"/>
    <w:multiLevelType w:val="multilevel"/>
    <w:tmpl w:val="684CA88A"/>
    <w:lvl w:ilvl="0">
      <w:start w:val="1"/>
      <w:numFmt w:val="decimal"/>
      <w:lvlText w:val="%1."/>
      <w:lvlJc w:val="left"/>
      <w:pPr>
        <w:ind w:left="360" w:hanging="360"/>
      </w:pPr>
      <w:rPr>
        <w:rFonts w:hint="default"/>
        <w:b w:val="0"/>
        <w:bCs w:val="0"/>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0521B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317FBF"/>
    <w:multiLevelType w:val="multilevel"/>
    <w:tmpl w:val="F50A0DCE"/>
    <w:lvl w:ilvl="0">
      <w:start w:val="1"/>
      <w:numFmt w:val="decimal"/>
      <w:lvlText w:val="%1."/>
      <w:lvlJc w:val="left"/>
      <w:pPr>
        <w:ind w:left="117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35"/>
  </w:num>
  <w:num w:numId="3">
    <w:abstractNumId w:val="39"/>
  </w:num>
  <w:num w:numId="4">
    <w:abstractNumId w:val="48"/>
  </w:num>
  <w:num w:numId="5">
    <w:abstractNumId w:val="29"/>
  </w:num>
  <w:num w:numId="6">
    <w:abstractNumId w:val="46"/>
  </w:num>
  <w:num w:numId="7">
    <w:abstractNumId w:val="24"/>
  </w:num>
  <w:num w:numId="8">
    <w:abstractNumId w:val="15"/>
  </w:num>
  <w:num w:numId="9">
    <w:abstractNumId w:val="41"/>
  </w:num>
  <w:num w:numId="10">
    <w:abstractNumId w:val="17"/>
  </w:num>
  <w:num w:numId="11">
    <w:abstractNumId w:val="30"/>
  </w:num>
  <w:num w:numId="12">
    <w:abstractNumId w:val="6"/>
  </w:num>
  <w:num w:numId="13">
    <w:abstractNumId w:val="9"/>
  </w:num>
  <w:num w:numId="14">
    <w:abstractNumId w:val="38"/>
  </w:num>
  <w:num w:numId="15">
    <w:abstractNumId w:val="16"/>
  </w:num>
  <w:num w:numId="16">
    <w:abstractNumId w:val="42"/>
  </w:num>
  <w:num w:numId="17">
    <w:abstractNumId w:val="3"/>
  </w:num>
  <w:num w:numId="18">
    <w:abstractNumId w:val="28"/>
  </w:num>
  <w:num w:numId="19">
    <w:abstractNumId w:val="44"/>
  </w:num>
  <w:num w:numId="20">
    <w:abstractNumId w:val="49"/>
  </w:num>
  <w:num w:numId="21">
    <w:abstractNumId w:val="20"/>
  </w:num>
  <w:num w:numId="22">
    <w:abstractNumId w:val="5"/>
  </w:num>
  <w:num w:numId="23">
    <w:abstractNumId w:val="37"/>
  </w:num>
  <w:num w:numId="24">
    <w:abstractNumId w:val="8"/>
  </w:num>
  <w:num w:numId="25">
    <w:abstractNumId w:val="26"/>
  </w:num>
  <w:num w:numId="26">
    <w:abstractNumId w:val="2"/>
  </w:num>
  <w:num w:numId="27">
    <w:abstractNumId w:val="32"/>
  </w:num>
  <w:num w:numId="28">
    <w:abstractNumId w:val="47"/>
  </w:num>
  <w:num w:numId="29">
    <w:abstractNumId w:val="27"/>
  </w:num>
  <w:num w:numId="30">
    <w:abstractNumId w:val="22"/>
  </w:num>
  <w:num w:numId="31">
    <w:abstractNumId w:val="21"/>
  </w:num>
  <w:num w:numId="32">
    <w:abstractNumId w:val="31"/>
  </w:num>
  <w:num w:numId="33">
    <w:abstractNumId w:val="11"/>
  </w:num>
  <w:num w:numId="34">
    <w:abstractNumId w:val="1"/>
  </w:num>
  <w:num w:numId="35">
    <w:abstractNumId w:val="40"/>
  </w:num>
  <w:num w:numId="36">
    <w:abstractNumId w:val="43"/>
  </w:num>
  <w:num w:numId="37">
    <w:abstractNumId w:val="36"/>
  </w:num>
  <w:num w:numId="38">
    <w:abstractNumId w:val="33"/>
  </w:num>
  <w:num w:numId="39">
    <w:abstractNumId w:val="13"/>
  </w:num>
  <w:num w:numId="40">
    <w:abstractNumId w:val="14"/>
  </w:num>
  <w:num w:numId="41">
    <w:abstractNumId w:val="45"/>
  </w:num>
  <w:num w:numId="42">
    <w:abstractNumId w:val="23"/>
  </w:num>
  <w:num w:numId="43">
    <w:abstractNumId w:val="12"/>
  </w:num>
  <w:num w:numId="44">
    <w:abstractNumId w:val="4"/>
  </w:num>
  <w:num w:numId="45">
    <w:abstractNumId w:val="18"/>
  </w:num>
  <w:num w:numId="46">
    <w:abstractNumId w:val="7"/>
  </w:num>
  <w:num w:numId="47">
    <w:abstractNumId w:val="0"/>
  </w:num>
  <w:num w:numId="48">
    <w:abstractNumId w:val="34"/>
  </w:num>
  <w:num w:numId="49">
    <w:abstractNumId w:val="1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6EF"/>
    <w:rsid w:val="000062EF"/>
    <w:rsid w:val="00007E9F"/>
    <w:rsid w:val="00016692"/>
    <w:rsid w:val="000257AD"/>
    <w:rsid w:val="00025EDB"/>
    <w:rsid w:val="000273B4"/>
    <w:rsid w:val="000366B0"/>
    <w:rsid w:val="000377C9"/>
    <w:rsid w:val="000446C9"/>
    <w:rsid w:val="00050DCC"/>
    <w:rsid w:val="00051DEC"/>
    <w:rsid w:val="00060B98"/>
    <w:rsid w:val="00087F2F"/>
    <w:rsid w:val="00092068"/>
    <w:rsid w:val="00093423"/>
    <w:rsid w:val="000973E6"/>
    <w:rsid w:val="000A2D7E"/>
    <w:rsid w:val="000A5ED3"/>
    <w:rsid w:val="000B04D2"/>
    <w:rsid w:val="000B5480"/>
    <w:rsid w:val="000B7E8A"/>
    <w:rsid w:val="000C34F8"/>
    <w:rsid w:val="000C55DF"/>
    <w:rsid w:val="000C6C77"/>
    <w:rsid w:val="000C7A51"/>
    <w:rsid w:val="000C7C1B"/>
    <w:rsid w:val="000D2006"/>
    <w:rsid w:val="000D3F0C"/>
    <w:rsid w:val="000E24B4"/>
    <w:rsid w:val="000E5D0D"/>
    <w:rsid w:val="000E7446"/>
    <w:rsid w:val="000F1494"/>
    <w:rsid w:val="000F25B5"/>
    <w:rsid w:val="000F46FC"/>
    <w:rsid w:val="00112E2A"/>
    <w:rsid w:val="001168ED"/>
    <w:rsid w:val="00122208"/>
    <w:rsid w:val="00123F82"/>
    <w:rsid w:val="001245D0"/>
    <w:rsid w:val="001252C2"/>
    <w:rsid w:val="00132719"/>
    <w:rsid w:val="00137624"/>
    <w:rsid w:val="00140550"/>
    <w:rsid w:val="001554DA"/>
    <w:rsid w:val="0016160F"/>
    <w:rsid w:val="0016294A"/>
    <w:rsid w:val="001655D7"/>
    <w:rsid w:val="00167325"/>
    <w:rsid w:val="001678CF"/>
    <w:rsid w:val="001701D4"/>
    <w:rsid w:val="00172649"/>
    <w:rsid w:val="00175449"/>
    <w:rsid w:val="001757C8"/>
    <w:rsid w:val="0017744E"/>
    <w:rsid w:val="00181F2E"/>
    <w:rsid w:val="00184E9D"/>
    <w:rsid w:val="00185F7A"/>
    <w:rsid w:val="00190C6D"/>
    <w:rsid w:val="0019121E"/>
    <w:rsid w:val="001939FB"/>
    <w:rsid w:val="00196568"/>
    <w:rsid w:val="00196793"/>
    <w:rsid w:val="001A2431"/>
    <w:rsid w:val="001A453C"/>
    <w:rsid w:val="001A7960"/>
    <w:rsid w:val="001B651E"/>
    <w:rsid w:val="001B7144"/>
    <w:rsid w:val="001C0027"/>
    <w:rsid w:val="001D3586"/>
    <w:rsid w:val="001D6A4E"/>
    <w:rsid w:val="001E0617"/>
    <w:rsid w:val="001E4190"/>
    <w:rsid w:val="001E42A9"/>
    <w:rsid w:val="001E4FD5"/>
    <w:rsid w:val="001E635B"/>
    <w:rsid w:val="001E690C"/>
    <w:rsid w:val="001F1BDC"/>
    <w:rsid w:val="001F3417"/>
    <w:rsid w:val="001F3F50"/>
    <w:rsid w:val="001F5DBB"/>
    <w:rsid w:val="00203931"/>
    <w:rsid w:val="002119BC"/>
    <w:rsid w:val="002132DE"/>
    <w:rsid w:val="00215339"/>
    <w:rsid w:val="00221B15"/>
    <w:rsid w:val="002237A1"/>
    <w:rsid w:val="00224C10"/>
    <w:rsid w:val="00230316"/>
    <w:rsid w:val="00231B63"/>
    <w:rsid w:val="0023333C"/>
    <w:rsid w:val="00234A84"/>
    <w:rsid w:val="00257F56"/>
    <w:rsid w:val="002604E2"/>
    <w:rsid w:val="00264313"/>
    <w:rsid w:val="0027362E"/>
    <w:rsid w:val="0027746B"/>
    <w:rsid w:val="00285451"/>
    <w:rsid w:val="00294644"/>
    <w:rsid w:val="002A2507"/>
    <w:rsid w:val="002A4D52"/>
    <w:rsid w:val="002A55E0"/>
    <w:rsid w:val="002B1B87"/>
    <w:rsid w:val="002B200B"/>
    <w:rsid w:val="002B289F"/>
    <w:rsid w:val="002B4D6E"/>
    <w:rsid w:val="002C03CE"/>
    <w:rsid w:val="002C62F7"/>
    <w:rsid w:val="002D263A"/>
    <w:rsid w:val="002D3DC1"/>
    <w:rsid w:val="002E03D9"/>
    <w:rsid w:val="002E1D76"/>
    <w:rsid w:val="002E1E40"/>
    <w:rsid w:val="002E3D0B"/>
    <w:rsid w:val="002E4B4A"/>
    <w:rsid w:val="002F066A"/>
    <w:rsid w:val="002F34EB"/>
    <w:rsid w:val="002F5DC4"/>
    <w:rsid w:val="003037C9"/>
    <w:rsid w:val="0030639B"/>
    <w:rsid w:val="00313170"/>
    <w:rsid w:val="00314E10"/>
    <w:rsid w:val="00324D65"/>
    <w:rsid w:val="0033040B"/>
    <w:rsid w:val="00333B43"/>
    <w:rsid w:val="003340E4"/>
    <w:rsid w:val="00345924"/>
    <w:rsid w:val="0034737F"/>
    <w:rsid w:val="00353BAE"/>
    <w:rsid w:val="00360304"/>
    <w:rsid w:val="0036139F"/>
    <w:rsid w:val="00364273"/>
    <w:rsid w:val="003737E4"/>
    <w:rsid w:val="00386001"/>
    <w:rsid w:val="0038663A"/>
    <w:rsid w:val="003914C2"/>
    <w:rsid w:val="00394567"/>
    <w:rsid w:val="003A2D59"/>
    <w:rsid w:val="003A55BF"/>
    <w:rsid w:val="003A5EC5"/>
    <w:rsid w:val="003A6D82"/>
    <w:rsid w:val="003B4226"/>
    <w:rsid w:val="003B7F2F"/>
    <w:rsid w:val="003C4DBF"/>
    <w:rsid w:val="003C5F9F"/>
    <w:rsid w:val="003D1105"/>
    <w:rsid w:val="003D1561"/>
    <w:rsid w:val="003D3451"/>
    <w:rsid w:val="003E2256"/>
    <w:rsid w:val="003E77CE"/>
    <w:rsid w:val="003F04F9"/>
    <w:rsid w:val="003F4152"/>
    <w:rsid w:val="003F502D"/>
    <w:rsid w:val="003F7FD6"/>
    <w:rsid w:val="00403F86"/>
    <w:rsid w:val="0040717B"/>
    <w:rsid w:val="0041641A"/>
    <w:rsid w:val="00416B52"/>
    <w:rsid w:val="00420AB1"/>
    <w:rsid w:val="004259A3"/>
    <w:rsid w:val="00433BD0"/>
    <w:rsid w:val="0044556A"/>
    <w:rsid w:val="00453861"/>
    <w:rsid w:val="00457CDC"/>
    <w:rsid w:val="004624C8"/>
    <w:rsid w:val="00462876"/>
    <w:rsid w:val="00462C87"/>
    <w:rsid w:val="00480EBA"/>
    <w:rsid w:val="00491667"/>
    <w:rsid w:val="00496648"/>
    <w:rsid w:val="004A129E"/>
    <w:rsid w:val="004A47D8"/>
    <w:rsid w:val="004B2AB9"/>
    <w:rsid w:val="004B5ED6"/>
    <w:rsid w:val="004C0306"/>
    <w:rsid w:val="004C16FA"/>
    <w:rsid w:val="004C384B"/>
    <w:rsid w:val="004C4021"/>
    <w:rsid w:val="004C5B1D"/>
    <w:rsid w:val="004C7B61"/>
    <w:rsid w:val="004D0B4C"/>
    <w:rsid w:val="004D10EB"/>
    <w:rsid w:val="004D2A25"/>
    <w:rsid w:val="004D77D6"/>
    <w:rsid w:val="00500092"/>
    <w:rsid w:val="00504D79"/>
    <w:rsid w:val="00507BB7"/>
    <w:rsid w:val="005130AA"/>
    <w:rsid w:val="00513451"/>
    <w:rsid w:val="00524811"/>
    <w:rsid w:val="00527AAD"/>
    <w:rsid w:val="0053041E"/>
    <w:rsid w:val="005339E1"/>
    <w:rsid w:val="00544C27"/>
    <w:rsid w:val="00546FAE"/>
    <w:rsid w:val="005522C6"/>
    <w:rsid w:val="00552629"/>
    <w:rsid w:val="00552B86"/>
    <w:rsid w:val="00554EAF"/>
    <w:rsid w:val="00562BB3"/>
    <w:rsid w:val="00564291"/>
    <w:rsid w:val="005651CD"/>
    <w:rsid w:val="00566465"/>
    <w:rsid w:val="00582785"/>
    <w:rsid w:val="00590FE6"/>
    <w:rsid w:val="00595094"/>
    <w:rsid w:val="005A7CBA"/>
    <w:rsid w:val="005B05A0"/>
    <w:rsid w:val="005B7ABD"/>
    <w:rsid w:val="005B7F2B"/>
    <w:rsid w:val="005C0E79"/>
    <w:rsid w:val="005C220A"/>
    <w:rsid w:val="005C7E69"/>
    <w:rsid w:val="005E0457"/>
    <w:rsid w:val="005E162F"/>
    <w:rsid w:val="005E1A62"/>
    <w:rsid w:val="005E49BE"/>
    <w:rsid w:val="005E6371"/>
    <w:rsid w:val="005E639E"/>
    <w:rsid w:val="005F0A01"/>
    <w:rsid w:val="005F1F14"/>
    <w:rsid w:val="005F376C"/>
    <w:rsid w:val="005F7C96"/>
    <w:rsid w:val="0060064C"/>
    <w:rsid w:val="006077EB"/>
    <w:rsid w:val="00613A4F"/>
    <w:rsid w:val="006140D5"/>
    <w:rsid w:val="00615A5D"/>
    <w:rsid w:val="00620639"/>
    <w:rsid w:val="006245C7"/>
    <w:rsid w:val="006247CE"/>
    <w:rsid w:val="0062586D"/>
    <w:rsid w:val="006274C6"/>
    <w:rsid w:val="006330AD"/>
    <w:rsid w:val="006402F6"/>
    <w:rsid w:val="00655978"/>
    <w:rsid w:val="00655BB4"/>
    <w:rsid w:val="006568E6"/>
    <w:rsid w:val="00656D0F"/>
    <w:rsid w:val="00656FC4"/>
    <w:rsid w:val="00662AE1"/>
    <w:rsid w:val="00665985"/>
    <w:rsid w:val="00667443"/>
    <w:rsid w:val="0067477E"/>
    <w:rsid w:val="006877E1"/>
    <w:rsid w:val="00687F3E"/>
    <w:rsid w:val="0069281A"/>
    <w:rsid w:val="00693546"/>
    <w:rsid w:val="00694E2B"/>
    <w:rsid w:val="0069526B"/>
    <w:rsid w:val="00695F6F"/>
    <w:rsid w:val="00696DF5"/>
    <w:rsid w:val="006A2DAE"/>
    <w:rsid w:val="006A5CA5"/>
    <w:rsid w:val="006A6DA8"/>
    <w:rsid w:val="006B0985"/>
    <w:rsid w:val="006C770B"/>
    <w:rsid w:val="006D74C1"/>
    <w:rsid w:val="006D7C3C"/>
    <w:rsid w:val="006E2FD5"/>
    <w:rsid w:val="006E4F4E"/>
    <w:rsid w:val="006E60CA"/>
    <w:rsid w:val="006F19E3"/>
    <w:rsid w:val="006F21C2"/>
    <w:rsid w:val="006F4173"/>
    <w:rsid w:val="006F43C4"/>
    <w:rsid w:val="006F5D93"/>
    <w:rsid w:val="00700726"/>
    <w:rsid w:val="0070359F"/>
    <w:rsid w:val="00704C9C"/>
    <w:rsid w:val="007105E9"/>
    <w:rsid w:val="00713507"/>
    <w:rsid w:val="00721C29"/>
    <w:rsid w:val="00723F31"/>
    <w:rsid w:val="00724E71"/>
    <w:rsid w:val="0072730E"/>
    <w:rsid w:val="00727512"/>
    <w:rsid w:val="00727713"/>
    <w:rsid w:val="007318E3"/>
    <w:rsid w:val="00733810"/>
    <w:rsid w:val="00746602"/>
    <w:rsid w:val="007532ED"/>
    <w:rsid w:val="007740FF"/>
    <w:rsid w:val="00784129"/>
    <w:rsid w:val="00785870"/>
    <w:rsid w:val="007872FD"/>
    <w:rsid w:val="00787AF3"/>
    <w:rsid w:val="00796197"/>
    <w:rsid w:val="00796622"/>
    <w:rsid w:val="007A2493"/>
    <w:rsid w:val="007A79CF"/>
    <w:rsid w:val="007C0129"/>
    <w:rsid w:val="007C4A5D"/>
    <w:rsid w:val="007D3091"/>
    <w:rsid w:val="007D44EB"/>
    <w:rsid w:val="007D59B3"/>
    <w:rsid w:val="007E0951"/>
    <w:rsid w:val="007E51F3"/>
    <w:rsid w:val="007E5A8E"/>
    <w:rsid w:val="007F0C27"/>
    <w:rsid w:val="007F160A"/>
    <w:rsid w:val="00803A53"/>
    <w:rsid w:val="00804330"/>
    <w:rsid w:val="00810A22"/>
    <w:rsid w:val="00811265"/>
    <w:rsid w:val="008141E8"/>
    <w:rsid w:val="008154EB"/>
    <w:rsid w:val="00822D25"/>
    <w:rsid w:val="00823527"/>
    <w:rsid w:val="0082751C"/>
    <w:rsid w:val="00833D73"/>
    <w:rsid w:val="00840E92"/>
    <w:rsid w:val="0084609B"/>
    <w:rsid w:val="00851B7C"/>
    <w:rsid w:val="00851D67"/>
    <w:rsid w:val="008566AE"/>
    <w:rsid w:val="008570C2"/>
    <w:rsid w:val="0086143F"/>
    <w:rsid w:val="00861A65"/>
    <w:rsid w:val="00864B0A"/>
    <w:rsid w:val="00866236"/>
    <w:rsid w:val="00870778"/>
    <w:rsid w:val="008742FA"/>
    <w:rsid w:val="00883E95"/>
    <w:rsid w:val="00892047"/>
    <w:rsid w:val="008926ED"/>
    <w:rsid w:val="008936F6"/>
    <w:rsid w:val="008976B0"/>
    <w:rsid w:val="008A107B"/>
    <w:rsid w:val="008A2AC5"/>
    <w:rsid w:val="008A31F8"/>
    <w:rsid w:val="008A4220"/>
    <w:rsid w:val="008A4464"/>
    <w:rsid w:val="008A6CD2"/>
    <w:rsid w:val="008A7766"/>
    <w:rsid w:val="008B4B9E"/>
    <w:rsid w:val="008D4AD2"/>
    <w:rsid w:val="008E0E16"/>
    <w:rsid w:val="008E36A8"/>
    <w:rsid w:val="008F2671"/>
    <w:rsid w:val="008F58FC"/>
    <w:rsid w:val="00904DB7"/>
    <w:rsid w:val="00906110"/>
    <w:rsid w:val="00907A97"/>
    <w:rsid w:val="0091024F"/>
    <w:rsid w:val="009105B5"/>
    <w:rsid w:val="00920F3B"/>
    <w:rsid w:val="00921836"/>
    <w:rsid w:val="00921D6C"/>
    <w:rsid w:val="00922F9D"/>
    <w:rsid w:val="00937080"/>
    <w:rsid w:val="00942BD5"/>
    <w:rsid w:val="00943A40"/>
    <w:rsid w:val="009501E8"/>
    <w:rsid w:val="00951C81"/>
    <w:rsid w:val="00955691"/>
    <w:rsid w:val="00957290"/>
    <w:rsid w:val="00957E07"/>
    <w:rsid w:val="00957EE1"/>
    <w:rsid w:val="009620C1"/>
    <w:rsid w:val="0097141C"/>
    <w:rsid w:val="00971BDF"/>
    <w:rsid w:val="009723B6"/>
    <w:rsid w:val="00981435"/>
    <w:rsid w:val="009840FD"/>
    <w:rsid w:val="009878BE"/>
    <w:rsid w:val="00992CB9"/>
    <w:rsid w:val="009A09B4"/>
    <w:rsid w:val="009A24B2"/>
    <w:rsid w:val="009A2772"/>
    <w:rsid w:val="009A2CA9"/>
    <w:rsid w:val="009A693A"/>
    <w:rsid w:val="009A6CFB"/>
    <w:rsid w:val="009B327A"/>
    <w:rsid w:val="009B55C2"/>
    <w:rsid w:val="009C398C"/>
    <w:rsid w:val="009D2395"/>
    <w:rsid w:val="009D322D"/>
    <w:rsid w:val="009E5DBB"/>
    <w:rsid w:val="009E6B12"/>
    <w:rsid w:val="009E7724"/>
    <w:rsid w:val="009F1416"/>
    <w:rsid w:val="009F78EA"/>
    <w:rsid w:val="00A00214"/>
    <w:rsid w:val="00A0134B"/>
    <w:rsid w:val="00A02112"/>
    <w:rsid w:val="00A039DB"/>
    <w:rsid w:val="00A06D0F"/>
    <w:rsid w:val="00A1116E"/>
    <w:rsid w:val="00A11BAA"/>
    <w:rsid w:val="00A13A4F"/>
    <w:rsid w:val="00A21DD3"/>
    <w:rsid w:val="00A25BD2"/>
    <w:rsid w:val="00A26376"/>
    <w:rsid w:val="00A3113E"/>
    <w:rsid w:val="00A3136A"/>
    <w:rsid w:val="00A362FC"/>
    <w:rsid w:val="00A42CCA"/>
    <w:rsid w:val="00A46385"/>
    <w:rsid w:val="00A466D4"/>
    <w:rsid w:val="00A56751"/>
    <w:rsid w:val="00A60CA1"/>
    <w:rsid w:val="00A62374"/>
    <w:rsid w:val="00A75802"/>
    <w:rsid w:val="00A765B7"/>
    <w:rsid w:val="00A77A6D"/>
    <w:rsid w:val="00A87A4F"/>
    <w:rsid w:val="00A946E3"/>
    <w:rsid w:val="00A97249"/>
    <w:rsid w:val="00A97432"/>
    <w:rsid w:val="00AA1609"/>
    <w:rsid w:val="00AA21C3"/>
    <w:rsid w:val="00AA2D93"/>
    <w:rsid w:val="00AA4014"/>
    <w:rsid w:val="00AB1C2C"/>
    <w:rsid w:val="00AB4EB7"/>
    <w:rsid w:val="00AB6618"/>
    <w:rsid w:val="00AB7064"/>
    <w:rsid w:val="00AC1F10"/>
    <w:rsid w:val="00AC6024"/>
    <w:rsid w:val="00AD0174"/>
    <w:rsid w:val="00AD0C9A"/>
    <w:rsid w:val="00AD67B3"/>
    <w:rsid w:val="00AE065A"/>
    <w:rsid w:val="00AE5063"/>
    <w:rsid w:val="00AE61B7"/>
    <w:rsid w:val="00AF066B"/>
    <w:rsid w:val="00AF37C7"/>
    <w:rsid w:val="00AF3F76"/>
    <w:rsid w:val="00AF4E96"/>
    <w:rsid w:val="00B21B81"/>
    <w:rsid w:val="00B304C2"/>
    <w:rsid w:val="00B342AB"/>
    <w:rsid w:val="00B35333"/>
    <w:rsid w:val="00B36339"/>
    <w:rsid w:val="00B36CF5"/>
    <w:rsid w:val="00B41AE0"/>
    <w:rsid w:val="00B447D6"/>
    <w:rsid w:val="00B51842"/>
    <w:rsid w:val="00B523BA"/>
    <w:rsid w:val="00B52B18"/>
    <w:rsid w:val="00B5767E"/>
    <w:rsid w:val="00B70204"/>
    <w:rsid w:val="00B82332"/>
    <w:rsid w:val="00B8670C"/>
    <w:rsid w:val="00BA0C07"/>
    <w:rsid w:val="00BA265C"/>
    <w:rsid w:val="00BA52A0"/>
    <w:rsid w:val="00BA658C"/>
    <w:rsid w:val="00BA70BA"/>
    <w:rsid w:val="00BB4B64"/>
    <w:rsid w:val="00BB6799"/>
    <w:rsid w:val="00BB6ADE"/>
    <w:rsid w:val="00BC0A2A"/>
    <w:rsid w:val="00BC0D88"/>
    <w:rsid w:val="00BC18DC"/>
    <w:rsid w:val="00BC3CBC"/>
    <w:rsid w:val="00BC3F3A"/>
    <w:rsid w:val="00BC555F"/>
    <w:rsid w:val="00BC7FAB"/>
    <w:rsid w:val="00BD38B2"/>
    <w:rsid w:val="00BD4B4C"/>
    <w:rsid w:val="00BD6A83"/>
    <w:rsid w:val="00BE2536"/>
    <w:rsid w:val="00BE4AFE"/>
    <w:rsid w:val="00C001E2"/>
    <w:rsid w:val="00C038F3"/>
    <w:rsid w:val="00C04134"/>
    <w:rsid w:val="00C059AD"/>
    <w:rsid w:val="00C11273"/>
    <w:rsid w:val="00C14134"/>
    <w:rsid w:val="00C155F0"/>
    <w:rsid w:val="00C15ECE"/>
    <w:rsid w:val="00C1687A"/>
    <w:rsid w:val="00C23D20"/>
    <w:rsid w:val="00C31F42"/>
    <w:rsid w:val="00C33136"/>
    <w:rsid w:val="00C353FC"/>
    <w:rsid w:val="00C37603"/>
    <w:rsid w:val="00C40DA1"/>
    <w:rsid w:val="00C41250"/>
    <w:rsid w:val="00C42007"/>
    <w:rsid w:val="00C45E12"/>
    <w:rsid w:val="00C54B0E"/>
    <w:rsid w:val="00C57320"/>
    <w:rsid w:val="00C57F10"/>
    <w:rsid w:val="00C6208D"/>
    <w:rsid w:val="00C62F87"/>
    <w:rsid w:val="00C63CE2"/>
    <w:rsid w:val="00C64A99"/>
    <w:rsid w:val="00C67B72"/>
    <w:rsid w:val="00C71D9A"/>
    <w:rsid w:val="00C832DF"/>
    <w:rsid w:val="00C86180"/>
    <w:rsid w:val="00C955CF"/>
    <w:rsid w:val="00CA6C35"/>
    <w:rsid w:val="00CB05D9"/>
    <w:rsid w:val="00CC2282"/>
    <w:rsid w:val="00CC2CDF"/>
    <w:rsid w:val="00CC3FBE"/>
    <w:rsid w:val="00CC464D"/>
    <w:rsid w:val="00CC6D14"/>
    <w:rsid w:val="00CE6B13"/>
    <w:rsid w:val="00CE6B42"/>
    <w:rsid w:val="00CE7612"/>
    <w:rsid w:val="00CE7C17"/>
    <w:rsid w:val="00CF25F7"/>
    <w:rsid w:val="00CF3372"/>
    <w:rsid w:val="00CF64AC"/>
    <w:rsid w:val="00CF6535"/>
    <w:rsid w:val="00D023F1"/>
    <w:rsid w:val="00D07EF9"/>
    <w:rsid w:val="00D12250"/>
    <w:rsid w:val="00D13496"/>
    <w:rsid w:val="00D36498"/>
    <w:rsid w:val="00D36899"/>
    <w:rsid w:val="00D406E8"/>
    <w:rsid w:val="00D442E4"/>
    <w:rsid w:val="00D52D80"/>
    <w:rsid w:val="00D7032E"/>
    <w:rsid w:val="00D72A17"/>
    <w:rsid w:val="00D80593"/>
    <w:rsid w:val="00D81005"/>
    <w:rsid w:val="00D81573"/>
    <w:rsid w:val="00D836F7"/>
    <w:rsid w:val="00D91AE2"/>
    <w:rsid w:val="00D92193"/>
    <w:rsid w:val="00D932BE"/>
    <w:rsid w:val="00D97513"/>
    <w:rsid w:val="00DA6793"/>
    <w:rsid w:val="00DB2566"/>
    <w:rsid w:val="00DB4F0C"/>
    <w:rsid w:val="00DB6525"/>
    <w:rsid w:val="00DC4302"/>
    <w:rsid w:val="00DC66E6"/>
    <w:rsid w:val="00DD32C8"/>
    <w:rsid w:val="00DD492F"/>
    <w:rsid w:val="00DD65B7"/>
    <w:rsid w:val="00DD71D6"/>
    <w:rsid w:val="00DE4C8A"/>
    <w:rsid w:val="00DE740D"/>
    <w:rsid w:val="00DF5CBA"/>
    <w:rsid w:val="00DF61E2"/>
    <w:rsid w:val="00E0087C"/>
    <w:rsid w:val="00E03660"/>
    <w:rsid w:val="00E13AF9"/>
    <w:rsid w:val="00E22DDA"/>
    <w:rsid w:val="00E27C25"/>
    <w:rsid w:val="00E32C57"/>
    <w:rsid w:val="00E3304F"/>
    <w:rsid w:val="00E342EA"/>
    <w:rsid w:val="00E3790F"/>
    <w:rsid w:val="00E42C3C"/>
    <w:rsid w:val="00E42D79"/>
    <w:rsid w:val="00E434EC"/>
    <w:rsid w:val="00E4787C"/>
    <w:rsid w:val="00E47E84"/>
    <w:rsid w:val="00E5170B"/>
    <w:rsid w:val="00E535CC"/>
    <w:rsid w:val="00E53B97"/>
    <w:rsid w:val="00E53D35"/>
    <w:rsid w:val="00E564F6"/>
    <w:rsid w:val="00E5782D"/>
    <w:rsid w:val="00E60EBC"/>
    <w:rsid w:val="00E63331"/>
    <w:rsid w:val="00E65CE6"/>
    <w:rsid w:val="00E70080"/>
    <w:rsid w:val="00E775E5"/>
    <w:rsid w:val="00E80470"/>
    <w:rsid w:val="00E81B8B"/>
    <w:rsid w:val="00EA05F7"/>
    <w:rsid w:val="00EA44AB"/>
    <w:rsid w:val="00EB2BA3"/>
    <w:rsid w:val="00EC0531"/>
    <w:rsid w:val="00EC083A"/>
    <w:rsid w:val="00EC13F6"/>
    <w:rsid w:val="00EC55C2"/>
    <w:rsid w:val="00EC776D"/>
    <w:rsid w:val="00ED0ADA"/>
    <w:rsid w:val="00ED12F5"/>
    <w:rsid w:val="00ED1DE4"/>
    <w:rsid w:val="00ED4210"/>
    <w:rsid w:val="00ED5B0D"/>
    <w:rsid w:val="00EF26E2"/>
    <w:rsid w:val="00EF7879"/>
    <w:rsid w:val="00F02506"/>
    <w:rsid w:val="00F042EB"/>
    <w:rsid w:val="00F06528"/>
    <w:rsid w:val="00F06A81"/>
    <w:rsid w:val="00F125A1"/>
    <w:rsid w:val="00F152F2"/>
    <w:rsid w:val="00F15ABC"/>
    <w:rsid w:val="00F163D3"/>
    <w:rsid w:val="00F17139"/>
    <w:rsid w:val="00F20656"/>
    <w:rsid w:val="00F247F9"/>
    <w:rsid w:val="00F24C1B"/>
    <w:rsid w:val="00F25CEF"/>
    <w:rsid w:val="00F30000"/>
    <w:rsid w:val="00F32E37"/>
    <w:rsid w:val="00F35816"/>
    <w:rsid w:val="00F53BD1"/>
    <w:rsid w:val="00F541F2"/>
    <w:rsid w:val="00F56A22"/>
    <w:rsid w:val="00F57B8A"/>
    <w:rsid w:val="00F62D21"/>
    <w:rsid w:val="00F62F0E"/>
    <w:rsid w:val="00F65843"/>
    <w:rsid w:val="00F665DE"/>
    <w:rsid w:val="00F665F7"/>
    <w:rsid w:val="00F672B7"/>
    <w:rsid w:val="00F74CFA"/>
    <w:rsid w:val="00F7675F"/>
    <w:rsid w:val="00F768B4"/>
    <w:rsid w:val="00F869E6"/>
    <w:rsid w:val="00F86E0F"/>
    <w:rsid w:val="00F94286"/>
    <w:rsid w:val="00F967BB"/>
    <w:rsid w:val="00FA72E5"/>
    <w:rsid w:val="00FB0B4D"/>
    <w:rsid w:val="00FB0F38"/>
    <w:rsid w:val="00FB1D64"/>
    <w:rsid w:val="00FB5BAC"/>
    <w:rsid w:val="00FB7064"/>
    <w:rsid w:val="00FC199C"/>
    <w:rsid w:val="00FC2BEB"/>
    <w:rsid w:val="00FC383D"/>
    <w:rsid w:val="00FD45EA"/>
    <w:rsid w:val="00FD6B21"/>
    <w:rsid w:val="00FD7148"/>
    <w:rsid w:val="00FD7929"/>
    <w:rsid w:val="00FE0D37"/>
    <w:rsid w:val="00FE0DF9"/>
    <w:rsid w:val="00FE230C"/>
    <w:rsid w:val="00FE756C"/>
    <w:rsid w:val="00FE7EBA"/>
    <w:rsid w:val="00FF11EA"/>
    <w:rsid w:val="00FF1DC0"/>
    <w:rsid w:val="00FF27C8"/>
    <w:rsid w:val="00FF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BD0"/>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semiHidden/>
    <w:unhideWhenUsed/>
    <w:qFormat/>
    <w:rsid w:val="009A24B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TableParagraph">
    <w:name w:val="Table Paragraph"/>
    <w:basedOn w:val="Normal"/>
    <w:uiPriority w:val="1"/>
    <w:qFormat/>
    <w:rsid w:val="00785870"/>
    <w:pPr>
      <w:widowControl/>
      <w:autoSpaceDE w:val="0"/>
      <w:autoSpaceDN w:val="0"/>
      <w:adjustRightInd w:val="0"/>
      <w:jc w:val="center"/>
    </w:pPr>
    <w:rPr>
      <w:rFonts w:ascii="Times New Roman" w:eastAsia="Calibri" w:hAnsi="Times New Roman"/>
      <w:snapToGrid/>
      <w:szCs w:val="24"/>
    </w:rPr>
  </w:style>
  <w:style w:type="character" w:customStyle="1" w:styleId="Heading3Char">
    <w:name w:val="Heading 3 Char"/>
    <w:basedOn w:val="DefaultParagraphFont"/>
    <w:link w:val="Heading3"/>
    <w:semiHidden/>
    <w:rsid w:val="009A24B2"/>
    <w:rPr>
      <w:rFonts w:asciiTheme="majorHAnsi" w:eastAsiaTheme="majorEastAsia" w:hAnsiTheme="majorHAnsi" w:cstheme="majorBidi"/>
      <w:snapToGrid w:val="0"/>
      <w:color w:val="243F60" w:themeColor="accent1" w:themeShade="7F"/>
      <w:sz w:val="24"/>
      <w:szCs w:val="24"/>
    </w:rPr>
  </w:style>
  <w:style w:type="numbering" w:customStyle="1" w:styleId="newstile">
    <w:name w:val="new stile"/>
    <w:uiPriority w:val="99"/>
    <w:rsid w:val="00C832D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9FDE-54D4-4072-AAD5-1E0773AD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34</Pages>
  <Words>10347</Words>
  <Characters>59206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OSHPD 04-21-ET-45Day-PT2V1</vt:lpstr>
    </vt:vector>
  </TitlesOfParts>
  <Company/>
  <LinksUpToDate>false</LinksUpToDate>
  <CharactersWithSpaces>69415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04-21-ET-45Day-PT2V1</dc:title>
  <dc:creator>OSHPD</dc:creator>
  <cp:lastModifiedBy>Hagler, Carol@DGS</cp:lastModifiedBy>
  <cp:revision>3</cp:revision>
  <cp:lastPrinted>2020-06-10T21:02:00Z</cp:lastPrinted>
  <dcterms:created xsi:type="dcterms:W3CDTF">2021-09-14T20:27:00Z</dcterms:created>
  <dcterms:modified xsi:type="dcterms:W3CDTF">2021-09-16T23:39:00Z</dcterms:modified>
</cp:coreProperties>
</file>