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A1E7B" w14:textId="77777777" w:rsidR="001B5B1A" w:rsidRDefault="001B5B1A" w:rsidP="001B5B1A">
      <w:pPr>
        <w:pStyle w:val="Heading1"/>
        <w:jc w:val="center"/>
        <w:rPr>
          <w:rFonts w:ascii="Century Gothic" w:hAnsi="Century Gothic" w:cs="Arial"/>
          <w:b w:val="0"/>
          <w:bCs/>
          <w:szCs w:val="24"/>
        </w:rPr>
      </w:pPr>
      <w:r w:rsidRPr="007B73F7">
        <w:rPr>
          <w:rFonts w:ascii="Century Gothic" w:hAnsi="Century Gothic" w:cs="Arial"/>
          <w:b w:val="0"/>
          <w:bCs/>
          <w:szCs w:val="24"/>
        </w:rPr>
        <w:t>APPROVE</w:t>
      </w:r>
      <w:r>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p>
    <w:p w14:paraId="3D901BA4" w14:textId="77777777" w:rsidR="001B5B1A" w:rsidRPr="007B73F7" w:rsidRDefault="001B5B1A" w:rsidP="001B5B1A">
      <w:pPr>
        <w:pStyle w:val="Heading1"/>
        <w:jc w:val="center"/>
        <w:rPr>
          <w:rFonts w:ascii="Century Gothic" w:hAnsi="Century Gothic" w:cs="Arial"/>
          <w:b w:val="0"/>
          <w:bCs/>
          <w:szCs w:val="24"/>
        </w:rPr>
      </w:pPr>
      <w:r w:rsidRPr="007B73F7">
        <w:rPr>
          <w:rFonts w:ascii="Century Gothic" w:hAnsi="Century Gothic" w:cs="Arial"/>
          <w:b w:val="0"/>
          <w:bCs/>
          <w:szCs w:val="24"/>
        </w:rPr>
        <w:t>JULY 13, 2020</w:t>
      </w:r>
    </w:p>
    <w:p w14:paraId="10097489" w14:textId="1062FF5E" w:rsidR="00EF5FE2" w:rsidRDefault="00715AB4" w:rsidP="00095494">
      <w:pPr>
        <w:pStyle w:val="Heading1"/>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EF5FE2" w:rsidRPr="00C43A25">
        <w:t>OFFICE OF STATEWIDE HEALTH PLANNING AND DEVELOPMENT</w:t>
      </w:r>
      <w:r w:rsidR="00EF5FE2">
        <w:br/>
      </w:r>
      <w:r w:rsidR="00EF5FE2" w:rsidRPr="00B97BFB">
        <w:t xml:space="preserve">REGARDING THE </w:t>
      </w:r>
      <w:r w:rsidR="00EF5FE2" w:rsidRPr="00C43A25">
        <w:t>2019 CALIFORNIA ELECTRICAL CODE</w:t>
      </w:r>
      <w:r w:rsidR="00EF5FE2">
        <w:br/>
      </w:r>
      <w:r w:rsidR="00EF5FE2" w:rsidRPr="00B97BFB">
        <w:t>CALIFORNIA CODE OF REGULATIONS, TITLE 24,</w:t>
      </w:r>
      <w:r w:rsidR="00EF5FE2">
        <w:t xml:space="preserve"> </w:t>
      </w:r>
      <w:r w:rsidR="00EF5FE2" w:rsidRPr="00B97BFB">
        <w:t xml:space="preserve">PART </w:t>
      </w:r>
      <w:r w:rsidR="00EF5FE2">
        <w:t>3</w:t>
      </w:r>
      <w:bookmarkStart w:id="0" w:name="Text78"/>
    </w:p>
    <w:p w14:paraId="55C85FFE" w14:textId="77777777" w:rsidR="00EF5FE2" w:rsidRPr="00B97BFB" w:rsidRDefault="00EF5FE2" w:rsidP="00EF5FE2">
      <w:pPr>
        <w:pStyle w:val="Heading1"/>
        <w:spacing w:after="120"/>
        <w:jc w:val="center"/>
      </w:pPr>
      <w:r w:rsidRPr="006646DE">
        <w:t>(</w:t>
      </w:r>
      <w:r>
        <w:t>OSHPD 04/19</w:t>
      </w:r>
      <w:bookmarkEnd w:id="0"/>
      <w:r>
        <w:t>)</w:t>
      </w:r>
    </w:p>
    <w:p w14:paraId="03178445"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5EBEE12" w14:textId="77777777" w:rsidR="00E172A0" w:rsidRPr="00750097" w:rsidRDefault="00E172A0" w:rsidP="00E172A0">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77190D17" w14:textId="77777777" w:rsidR="00E172A0" w:rsidRPr="00C12235" w:rsidRDefault="00E172A0" w:rsidP="00E172A0">
      <w:pPr>
        <w:pStyle w:val="Heading2"/>
        <w:rPr>
          <w:rFonts w:cs="Arial"/>
          <w:u w:val="none"/>
        </w:rPr>
      </w:pPr>
      <w:bookmarkStart w:id="1" w:name="_GoBack"/>
      <w:r w:rsidRPr="00C12235">
        <w:rPr>
          <w:rFonts w:cs="Arial"/>
          <w:u w:val="none"/>
        </w:rPr>
        <w:t>LEGEND for EXPRESS TERMS (Based on model codes - Parts 2, 2.5, 3, 4, 5, 9, 10)</w:t>
      </w:r>
    </w:p>
    <w:bookmarkEnd w:id="1"/>
    <w:p w14:paraId="17182292" w14:textId="77777777" w:rsidR="00E172A0" w:rsidRPr="00750097" w:rsidRDefault="00E172A0" w:rsidP="00E172A0">
      <w:pPr>
        <w:pStyle w:val="ListParagraph"/>
        <w:numPr>
          <w:ilvl w:val="0"/>
          <w:numId w:val="18"/>
        </w:numPr>
        <w:rPr>
          <w:rFonts w:ascii="Arial" w:hAnsi="Arial" w:cs="Arial"/>
        </w:rPr>
      </w:pPr>
      <w:r w:rsidRPr="00750097">
        <w:rPr>
          <w:rFonts w:ascii="Arial" w:hAnsi="Arial" w:cs="Arial"/>
        </w:rPr>
        <w:t>Model Code language appears upright</w:t>
      </w:r>
    </w:p>
    <w:p w14:paraId="13F2EE38" w14:textId="77777777" w:rsidR="00E172A0" w:rsidRPr="00750097" w:rsidRDefault="00E172A0" w:rsidP="00E172A0">
      <w:pPr>
        <w:pStyle w:val="ListParagraph"/>
        <w:numPr>
          <w:ilvl w:val="0"/>
          <w:numId w:val="18"/>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69A99024" w14:textId="77777777" w:rsidR="00E172A0" w:rsidRPr="00750097" w:rsidRDefault="00E172A0" w:rsidP="00E172A0">
      <w:pPr>
        <w:pStyle w:val="ListParagraph"/>
        <w:numPr>
          <w:ilvl w:val="0"/>
          <w:numId w:val="18"/>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290B9EF4" w14:textId="77777777" w:rsidR="00E172A0" w:rsidRPr="00750097" w:rsidRDefault="00E172A0" w:rsidP="00E172A0">
      <w:pPr>
        <w:pStyle w:val="ListParagraph"/>
        <w:numPr>
          <w:ilvl w:val="0"/>
          <w:numId w:val="18"/>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3DDDC35E" w14:textId="77777777" w:rsidR="00E172A0" w:rsidRPr="00750097" w:rsidRDefault="00E172A0" w:rsidP="00E172A0">
      <w:pPr>
        <w:pStyle w:val="ListParagraph"/>
        <w:numPr>
          <w:ilvl w:val="0"/>
          <w:numId w:val="18"/>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7F9CC6FC" w14:textId="77777777" w:rsidR="00E172A0" w:rsidRDefault="00E172A0" w:rsidP="00E172A0">
      <w:pPr>
        <w:pStyle w:val="ListParagraph"/>
        <w:numPr>
          <w:ilvl w:val="0"/>
          <w:numId w:val="18"/>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3C8AA995" w14:textId="77777777" w:rsidR="00E172A0" w:rsidRPr="00132946" w:rsidRDefault="00C12235" w:rsidP="00E172A0">
      <w:pPr>
        <w:rPr>
          <w:rFonts w:ascii="Arial" w:hAnsi="Arial" w:cs="Arial"/>
        </w:rPr>
      </w:pPr>
      <w:r>
        <w:rPr>
          <w:rFonts w:ascii="Arial" w:hAnsi="Arial" w:cs="Arial"/>
          <w:color w:val="000000" w:themeColor="text1"/>
        </w:rPr>
        <w:pict w14:anchorId="121976B6">
          <v:rect id="_x0000_i1025" style="width:468pt;height:.5pt" o:hralign="center" o:hrstd="t" o:hrnoshade="t" o:hr="t" fillcolor="black [3213]" stroked="f"/>
        </w:pict>
      </w:r>
    </w:p>
    <w:p w14:paraId="709BEFFF" w14:textId="77777777" w:rsidR="00767766" w:rsidRPr="00704C9C" w:rsidRDefault="00B60CE5" w:rsidP="00FF21CE">
      <w:pPr>
        <w:pStyle w:val="Heading1"/>
        <w:rPr>
          <w:bCs/>
        </w:rPr>
      </w:pPr>
      <w:r>
        <w:t>FINAL</w:t>
      </w:r>
      <w:r w:rsidR="00767766" w:rsidRPr="00704C9C">
        <w:t xml:space="preserve"> EXPRESS TERMS</w:t>
      </w:r>
    </w:p>
    <w:p w14:paraId="2952F5E9" w14:textId="77777777" w:rsidR="00F57965" w:rsidRPr="003D78B0" w:rsidRDefault="00F57965" w:rsidP="00832048">
      <w:pPr>
        <w:pStyle w:val="Heading1"/>
        <w:spacing w:before="0" w:after="0"/>
      </w:pPr>
      <w:r w:rsidRPr="00FF21CE">
        <w:t>Item:</w:t>
      </w:r>
      <w:r w:rsidRPr="003D78B0">
        <w:t xml:space="preserve"> </w:t>
      </w:r>
      <w:r w:rsidR="00BB22F4">
        <w:t>1</w:t>
      </w:r>
    </w:p>
    <w:p w14:paraId="6EB0B140" w14:textId="77777777" w:rsidR="00BB22F4" w:rsidRDefault="00BB22F4" w:rsidP="00BB22F4">
      <w:pPr>
        <w:widowControl/>
        <w:rPr>
          <w:rFonts w:ascii="Arial" w:hAnsi="Arial"/>
          <w:szCs w:val="24"/>
        </w:rPr>
      </w:pPr>
      <w:r>
        <w:rPr>
          <w:rFonts w:ascii="Arial" w:hAnsi="Arial" w:cs="Arial"/>
          <w:b/>
        </w:rPr>
        <w:t xml:space="preserve">Article: </w:t>
      </w:r>
      <w:r w:rsidRPr="00556D83">
        <w:rPr>
          <w:rFonts w:ascii="Arial" w:hAnsi="Arial"/>
          <w:b/>
          <w:szCs w:val="24"/>
        </w:rPr>
        <w:t>CALIFORNIA ARTICLE 89</w:t>
      </w:r>
      <w:r>
        <w:rPr>
          <w:rFonts w:ascii="Arial" w:hAnsi="Arial"/>
          <w:b/>
          <w:szCs w:val="24"/>
        </w:rPr>
        <w:t xml:space="preserve"> - </w:t>
      </w:r>
      <w:r w:rsidRPr="00556D83">
        <w:rPr>
          <w:rFonts w:ascii="Arial" w:hAnsi="Arial"/>
          <w:szCs w:val="24"/>
        </w:rPr>
        <w:t>GENERAL CODE PROVISIONS</w:t>
      </w:r>
    </w:p>
    <w:p w14:paraId="0B8CDAA4" w14:textId="77777777" w:rsidR="00BB22F4" w:rsidRPr="008958CC" w:rsidRDefault="00767766" w:rsidP="00BB22F4">
      <w:pPr>
        <w:widowControl/>
        <w:rPr>
          <w:rFonts w:ascii="Arial" w:hAnsi="Arial"/>
          <w:b/>
          <w:bCs/>
          <w:szCs w:val="24"/>
        </w:rPr>
      </w:pPr>
      <w:r w:rsidRPr="00FF21CE">
        <w:rPr>
          <w:rFonts w:ascii="Arial" w:hAnsi="Arial" w:cs="Arial"/>
          <w:b/>
        </w:rPr>
        <w:t>Section:</w:t>
      </w:r>
      <w:r w:rsidR="00FF21CE" w:rsidRPr="003D78B0">
        <w:rPr>
          <w:rFonts w:ascii="Arial" w:hAnsi="Arial" w:cs="Arial"/>
        </w:rPr>
        <w:t xml:space="preserve"> </w:t>
      </w:r>
      <w:r w:rsidR="00E52DC0">
        <w:rPr>
          <w:rFonts w:ascii="Arial" w:hAnsi="Arial" w:cs="Arial"/>
          <w:b/>
          <w:bCs/>
        </w:rPr>
        <w:t xml:space="preserve">SECTION </w:t>
      </w:r>
      <w:r w:rsidR="00BB22F4" w:rsidRPr="003622F9">
        <w:rPr>
          <w:rFonts w:ascii="Arial" w:hAnsi="Arial"/>
          <w:b/>
          <w:bCs/>
          <w:szCs w:val="24"/>
        </w:rPr>
        <w:t>89.110 - OFFICE OF STATEWIDE HEALTH PLANNING AND</w:t>
      </w:r>
      <w:r w:rsidR="00BB22F4">
        <w:rPr>
          <w:rFonts w:ascii="Arial" w:hAnsi="Arial"/>
          <w:b/>
          <w:bCs/>
          <w:szCs w:val="24"/>
        </w:rPr>
        <w:t xml:space="preserve"> </w:t>
      </w:r>
      <w:r w:rsidR="00BB22F4" w:rsidRPr="003622F9">
        <w:rPr>
          <w:rFonts w:ascii="Arial" w:hAnsi="Arial"/>
          <w:b/>
          <w:bCs/>
          <w:szCs w:val="24"/>
        </w:rPr>
        <w:t>DEVELOPMENT</w:t>
      </w:r>
    </w:p>
    <w:p w14:paraId="35AC78C1" w14:textId="77777777" w:rsidR="00BB22F4" w:rsidRDefault="00FF21CE" w:rsidP="00FF21CE">
      <w:pPr>
        <w:rPr>
          <w:rFonts w:ascii="Arial" w:hAnsi="Arial" w:cs="Arial"/>
        </w:rPr>
      </w:pPr>
      <w:r>
        <w:rPr>
          <w:rFonts w:ascii="Arial" w:hAnsi="Arial" w:cs="Arial"/>
          <w:b/>
        </w:rPr>
        <w:t>Express Terms:</w:t>
      </w:r>
      <w:r w:rsidRPr="003D78B0">
        <w:rPr>
          <w:rFonts w:ascii="Arial" w:hAnsi="Arial" w:cs="Arial"/>
        </w:rPr>
        <w:t xml:space="preserve"> </w:t>
      </w:r>
    </w:p>
    <w:p w14:paraId="34A16047" w14:textId="09D92049" w:rsidR="00BB22F4" w:rsidRPr="00E42339" w:rsidRDefault="00BB22F4" w:rsidP="00BB22F4">
      <w:pPr>
        <w:widowControl/>
        <w:autoSpaceDE w:val="0"/>
        <w:autoSpaceDN w:val="0"/>
        <w:adjustRightInd w:val="0"/>
        <w:spacing w:before="120"/>
        <w:rPr>
          <w:rFonts w:ascii="Arial" w:hAnsi="Arial" w:cs="Arial"/>
          <w:i/>
          <w:snapToGrid/>
          <w:szCs w:val="24"/>
        </w:rPr>
      </w:pPr>
      <w:bookmarkStart w:id="2" w:name="_Hlk42082083"/>
      <w:r w:rsidRPr="00E42339">
        <w:rPr>
          <w:rFonts w:ascii="Arial" w:hAnsi="Arial" w:cs="Arial"/>
          <w:b/>
          <w:i/>
          <w:snapToGrid/>
          <w:szCs w:val="24"/>
        </w:rPr>
        <w:t>89.110.1 OSHPD 1 and OSHPD 1R</w:t>
      </w:r>
      <w:r w:rsidRPr="003818A9">
        <w:rPr>
          <w:rFonts w:ascii="Arial" w:hAnsi="Arial" w:cs="Arial"/>
          <w:b/>
          <w:i/>
          <w:snapToGrid/>
          <w:szCs w:val="24"/>
        </w:rPr>
        <w:t>.</w:t>
      </w:r>
      <w:r w:rsidRPr="00E42339">
        <w:rPr>
          <w:rFonts w:ascii="Arial" w:hAnsi="Arial" w:cs="Arial"/>
          <w:i/>
          <w:snapToGrid/>
          <w:szCs w:val="24"/>
        </w:rPr>
        <w:t xml:space="preserve"> Specific scope of application of the agency responsible for enforcement, enforcement agency, specific authority to adopt and enforce such provisions of this code, unless otherwise stated.</w:t>
      </w:r>
    </w:p>
    <w:p w14:paraId="2DF7474E" w14:textId="77777777" w:rsidR="00BB22F4" w:rsidRPr="0054050E" w:rsidRDefault="00BB22F4" w:rsidP="00BB22F4">
      <w:pPr>
        <w:widowControl/>
        <w:autoSpaceDE w:val="0"/>
        <w:autoSpaceDN w:val="0"/>
        <w:adjustRightInd w:val="0"/>
        <w:spacing w:before="120"/>
        <w:rPr>
          <w:rFonts w:ascii="Arial" w:hAnsi="Arial" w:cs="Arial"/>
          <w:b/>
          <w:snapToGrid/>
          <w:szCs w:val="24"/>
        </w:rPr>
      </w:pPr>
      <w:r w:rsidRPr="0054050E">
        <w:rPr>
          <w:rFonts w:ascii="Arial" w:hAnsi="Arial" w:cs="Arial"/>
          <w:b/>
          <w:snapToGrid/>
          <w:szCs w:val="24"/>
        </w:rPr>
        <w:t>OSHPD 1 and OSHPD 1R.</w:t>
      </w:r>
    </w:p>
    <w:p w14:paraId="02774811" w14:textId="77777777" w:rsidR="00BB22F4" w:rsidRPr="0054050E" w:rsidRDefault="00BB22F4" w:rsidP="00BB22F4">
      <w:pPr>
        <w:widowControl/>
        <w:autoSpaceDE w:val="0"/>
        <w:autoSpaceDN w:val="0"/>
        <w:adjustRightInd w:val="0"/>
        <w:spacing w:before="120"/>
        <w:rPr>
          <w:rFonts w:ascii="Arial" w:hAnsi="Arial" w:cs="Arial"/>
          <w:snapToGrid/>
          <w:szCs w:val="24"/>
        </w:rPr>
      </w:pPr>
      <w:r w:rsidRPr="00E42339">
        <w:rPr>
          <w:rFonts w:ascii="Arial" w:hAnsi="Arial" w:cs="Arial"/>
          <w:b/>
          <w:i/>
          <w:snapToGrid/>
          <w:szCs w:val="24"/>
        </w:rPr>
        <w:t>Application</w:t>
      </w:r>
      <w:r w:rsidRPr="00E42339">
        <w:rPr>
          <w:rFonts w:ascii="Arial" w:hAnsi="Arial" w:cs="Arial"/>
          <w:i/>
          <w:snapToGrid/>
          <w:szCs w:val="24"/>
        </w:rPr>
        <w:t xml:space="preserve"> – [OSHPD 1] General acute care hospitals buildings</w:t>
      </w:r>
      <w:r w:rsidRPr="0054050E">
        <w:rPr>
          <w:rFonts w:ascii="Arial" w:hAnsi="Arial" w:cs="Arial"/>
          <w:snapToGrid/>
          <w:szCs w:val="24"/>
        </w:rPr>
        <w:t>.</w:t>
      </w:r>
    </w:p>
    <w:p w14:paraId="351467A7" w14:textId="77777777" w:rsidR="00BB22F4" w:rsidRPr="0054050E" w:rsidRDefault="00BB22F4" w:rsidP="00BB22F4">
      <w:pPr>
        <w:widowControl/>
        <w:autoSpaceDE w:val="0"/>
        <w:autoSpaceDN w:val="0"/>
        <w:adjustRightInd w:val="0"/>
        <w:spacing w:before="120"/>
        <w:rPr>
          <w:rFonts w:ascii="Arial" w:hAnsi="Arial" w:cs="Arial"/>
          <w:snapToGrid/>
          <w:szCs w:val="24"/>
        </w:rPr>
      </w:pPr>
      <w:r w:rsidRPr="00E42339">
        <w:rPr>
          <w:rFonts w:ascii="Arial" w:hAnsi="Arial" w:cs="Arial"/>
          <w:i/>
          <w:snapToGrid/>
          <w:szCs w:val="24"/>
        </w:rPr>
        <w:t xml:space="preserve">[OSHPD 1R] Non-conforming hospital </w:t>
      </w:r>
      <w:r w:rsidRPr="00E42339">
        <w:rPr>
          <w:rFonts w:ascii="Arial" w:hAnsi="Arial" w:cs="Arial"/>
          <w:i/>
          <w:snapToGrid/>
          <w:szCs w:val="24"/>
          <w:u w:val="single"/>
        </w:rPr>
        <w:t>SPC or freestanding</w:t>
      </w:r>
      <w:r w:rsidRPr="00E42339">
        <w:rPr>
          <w:rFonts w:ascii="Arial" w:hAnsi="Arial" w:cs="Arial"/>
          <w:i/>
          <w:snapToGrid/>
          <w:szCs w:val="24"/>
        </w:rPr>
        <w:t xml:space="preserve"> buildings that have been removed from acute care service</w:t>
      </w:r>
      <w:r w:rsidRPr="0054050E">
        <w:rPr>
          <w:rFonts w:ascii="Arial" w:hAnsi="Arial" w:cs="Arial"/>
          <w:snapToGrid/>
          <w:szCs w:val="24"/>
        </w:rPr>
        <w:t>.</w:t>
      </w:r>
    </w:p>
    <w:p w14:paraId="6AD94357" w14:textId="77777777" w:rsidR="00BB22F4" w:rsidRPr="001E690C" w:rsidRDefault="00BB22F4" w:rsidP="00BB22F4">
      <w:pPr>
        <w:spacing w:before="120"/>
        <w:rPr>
          <w:rFonts w:ascii="Arial" w:hAnsi="Arial" w:cs="Arial"/>
          <w:b/>
        </w:rPr>
      </w:pPr>
      <w:r w:rsidRPr="001E690C">
        <w:rPr>
          <w:rFonts w:ascii="Arial" w:hAnsi="Arial" w:cs="Arial"/>
          <w:b/>
        </w:rPr>
        <w:t xml:space="preserve">Notation: </w:t>
      </w:r>
    </w:p>
    <w:p w14:paraId="2BF95100" w14:textId="77777777" w:rsidR="00BB22F4" w:rsidRPr="001E690C" w:rsidRDefault="00BB22F4" w:rsidP="00BB22F4">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6A53229" w14:textId="33826F62" w:rsidR="00BB22F4" w:rsidRDefault="00BB22F4" w:rsidP="00BB22F4">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bookmarkEnd w:id="2"/>
    <w:p w14:paraId="5A821B78" w14:textId="77777777" w:rsidR="00BB22F4" w:rsidRDefault="00BB22F4" w:rsidP="00FF21CE">
      <w:pPr>
        <w:rPr>
          <w:rFonts w:ascii="Arial" w:hAnsi="Arial" w:cs="Arial"/>
        </w:rPr>
      </w:pPr>
    </w:p>
    <w:p w14:paraId="4C64BCDC" w14:textId="77777777" w:rsidR="00BB22F4" w:rsidRPr="003D78B0" w:rsidRDefault="00BB22F4" w:rsidP="00BB22F4">
      <w:pPr>
        <w:pStyle w:val="Heading1"/>
        <w:spacing w:before="0" w:after="0"/>
      </w:pPr>
      <w:r w:rsidRPr="00FF21CE">
        <w:lastRenderedPageBreak/>
        <w:t>Item:</w:t>
      </w:r>
      <w:r w:rsidRPr="003D78B0">
        <w:t xml:space="preserve"> </w:t>
      </w:r>
      <w:r>
        <w:t>2</w:t>
      </w:r>
    </w:p>
    <w:p w14:paraId="4FAE1DD6" w14:textId="77777777" w:rsidR="00F444F5" w:rsidRDefault="00912B5B" w:rsidP="00F444F5">
      <w:pPr>
        <w:widowControl/>
        <w:autoSpaceDE w:val="0"/>
        <w:autoSpaceDN w:val="0"/>
        <w:adjustRightInd w:val="0"/>
        <w:spacing w:before="120"/>
        <w:rPr>
          <w:rFonts w:ascii="Arial" w:hAnsi="Arial" w:cs="Arial"/>
          <w:b/>
          <w:i/>
          <w:snapToGrid/>
          <w:szCs w:val="24"/>
        </w:rPr>
      </w:pPr>
      <w:r>
        <w:rPr>
          <w:rFonts w:ascii="Arial" w:hAnsi="Arial" w:cs="Arial"/>
          <w:b/>
          <w:i/>
          <w:snapToGrid/>
          <w:szCs w:val="24"/>
        </w:rPr>
        <w:t>WITHDRAW</w:t>
      </w:r>
      <w:r w:rsidR="00F444F5">
        <w:rPr>
          <w:rFonts w:ascii="Arial" w:hAnsi="Arial" w:cs="Arial"/>
          <w:b/>
          <w:i/>
          <w:snapToGrid/>
          <w:szCs w:val="24"/>
        </w:rPr>
        <w:t xml:space="preserve"> </w:t>
      </w:r>
      <w:r w:rsidR="00F444F5" w:rsidRPr="00567765">
        <w:rPr>
          <w:rFonts w:ascii="Arial" w:hAnsi="Arial" w:cs="Arial"/>
          <w:b/>
          <w:i/>
          <w:snapToGrid/>
          <w:szCs w:val="24"/>
        </w:rPr>
        <w:t xml:space="preserve">89.110.4 </w:t>
      </w:r>
    </w:p>
    <w:p w14:paraId="65BB7361" w14:textId="77777777" w:rsidR="00BB22F4" w:rsidRDefault="00BB22F4" w:rsidP="002D32D5">
      <w:pPr>
        <w:spacing w:before="120"/>
        <w:rPr>
          <w:rFonts w:ascii="Arial" w:hAnsi="Arial" w:cs="Arial"/>
          <w:highlight w:val="lightGray"/>
        </w:rPr>
      </w:pPr>
    </w:p>
    <w:p w14:paraId="63464BDE" w14:textId="77777777" w:rsidR="00BB22F4" w:rsidRPr="003D78B0" w:rsidRDefault="00BB22F4" w:rsidP="00BB22F4">
      <w:pPr>
        <w:pStyle w:val="Heading1"/>
        <w:spacing w:before="0" w:after="0"/>
      </w:pPr>
      <w:r w:rsidRPr="00FF21CE">
        <w:t>Item:</w:t>
      </w:r>
      <w:r w:rsidRPr="003D78B0">
        <w:t xml:space="preserve"> </w:t>
      </w:r>
      <w:r w:rsidR="00E52DC0">
        <w:t>3</w:t>
      </w:r>
    </w:p>
    <w:p w14:paraId="1AD9789D" w14:textId="77777777" w:rsidR="00E52DC0" w:rsidRDefault="00BB22F4" w:rsidP="00E52DC0">
      <w:pPr>
        <w:widowControl/>
        <w:rPr>
          <w:rFonts w:ascii="Arial" w:hAnsi="Arial"/>
          <w:b/>
          <w:szCs w:val="24"/>
        </w:rPr>
      </w:pPr>
      <w:r w:rsidRPr="00FF21CE">
        <w:rPr>
          <w:rFonts w:ascii="Arial" w:hAnsi="Arial" w:cs="Arial"/>
          <w:b/>
        </w:rPr>
        <w:t>Chapter:</w:t>
      </w:r>
      <w:r w:rsidRPr="003D78B0">
        <w:rPr>
          <w:rFonts w:ascii="Arial" w:hAnsi="Arial" w:cs="Arial"/>
        </w:rPr>
        <w:t xml:space="preserve"> </w:t>
      </w:r>
      <w:r w:rsidR="00E52DC0">
        <w:rPr>
          <w:rFonts w:ascii="Arial" w:hAnsi="Arial"/>
          <w:b/>
          <w:szCs w:val="24"/>
        </w:rPr>
        <w:t>Chapter</w:t>
      </w:r>
      <w:r w:rsidR="00E52DC0" w:rsidRPr="00556D83">
        <w:rPr>
          <w:rFonts w:ascii="Arial" w:hAnsi="Arial"/>
          <w:b/>
          <w:szCs w:val="24"/>
        </w:rPr>
        <w:t xml:space="preserve"> 1 </w:t>
      </w:r>
      <w:r w:rsidR="00E52DC0">
        <w:rPr>
          <w:rFonts w:ascii="Arial" w:hAnsi="Arial"/>
          <w:b/>
          <w:szCs w:val="24"/>
        </w:rPr>
        <w:t>General</w:t>
      </w:r>
    </w:p>
    <w:p w14:paraId="23F4E745" w14:textId="77777777" w:rsidR="00E52DC0" w:rsidRDefault="00E52DC0" w:rsidP="00E52DC0">
      <w:pPr>
        <w:widowControl/>
        <w:rPr>
          <w:rFonts w:ascii="Arial" w:hAnsi="Arial"/>
          <w:b/>
          <w:szCs w:val="24"/>
        </w:rPr>
      </w:pPr>
      <w:r>
        <w:rPr>
          <w:rFonts w:ascii="Arial" w:hAnsi="Arial" w:cs="Arial"/>
          <w:b/>
        </w:rPr>
        <w:t xml:space="preserve">Article: </w:t>
      </w:r>
      <w:r>
        <w:rPr>
          <w:rFonts w:ascii="Arial" w:hAnsi="Arial"/>
          <w:b/>
          <w:szCs w:val="24"/>
        </w:rPr>
        <w:t>ARTICLE 110 - Requirements for Electrical Installations</w:t>
      </w:r>
    </w:p>
    <w:p w14:paraId="0558F971" w14:textId="77777777" w:rsidR="00F748C8" w:rsidRPr="00F748C8" w:rsidRDefault="00BB22F4" w:rsidP="00BB22F4">
      <w:pPr>
        <w:rPr>
          <w:rFonts w:ascii="Arial" w:hAnsi="Arial" w:cs="Arial"/>
          <w:b/>
        </w:rPr>
      </w:pPr>
      <w:r w:rsidRPr="00FF21CE">
        <w:rPr>
          <w:rFonts w:ascii="Arial" w:hAnsi="Arial" w:cs="Arial"/>
          <w:b/>
        </w:rPr>
        <w:t>Section:</w:t>
      </w:r>
      <w:r w:rsidR="00E52DC0">
        <w:rPr>
          <w:rFonts w:ascii="Arial" w:hAnsi="Arial" w:cs="Arial"/>
          <w:b/>
        </w:rPr>
        <w:t xml:space="preserve"> 110.2 Approval</w:t>
      </w:r>
      <w:r w:rsidR="00A04B41">
        <w:rPr>
          <w:rFonts w:ascii="Arial" w:hAnsi="Arial" w:cs="Arial"/>
          <w:b/>
        </w:rPr>
        <w:t>.</w:t>
      </w:r>
      <w:r w:rsidR="00F748C8">
        <w:rPr>
          <w:rFonts w:ascii="Arial" w:hAnsi="Arial" w:cs="Arial"/>
          <w:b/>
        </w:rPr>
        <w:t>; 110.13 Mounting and Cooling of Equipment.</w:t>
      </w:r>
    </w:p>
    <w:p w14:paraId="41662071" w14:textId="77777777" w:rsidR="00BB22F4" w:rsidRDefault="00BB22F4" w:rsidP="00BB22F4">
      <w:pPr>
        <w:rPr>
          <w:rFonts w:ascii="Arial" w:hAnsi="Arial" w:cs="Arial"/>
        </w:rPr>
      </w:pPr>
      <w:r>
        <w:rPr>
          <w:rFonts w:ascii="Arial" w:hAnsi="Arial" w:cs="Arial"/>
          <w:b/>
        </w:rPr>
        <w:t>Express Terms:</w:t>
      </w:r>
      <w:r w:rsidRPr="003D78B0">
        <w:rPr>
          <w:rFonts w:ascii="Arial" w:hAnsi="Arial" w:cs="Arial"/>
        </w:rPr>
        <w:t xml:space="preserve"> </w:t>
      </w:r>
    </w:p>
    <w:p w14:paraId="05F77854" w14:textId="77777777" w:rsidR="00E52DC0" w:rsidRPr="007E395C" w:rsidRDefault="00E52DC0" w:rsidP="00E52DC0">
      <w:pPr>
        <w:spacing w:before="120"/>
        <w:rPr>
          <w:rFonts w:ascii="Arial" w:hAnsi="Arial" w:cs="Arial"/>
        </w:rPr>
      </w:pPr>
      <w:r w:rsidRPr="007E395C">
        <w:rPr>
          <w:rFonts w:ascii="Arial" w:hAnsi="Arial" w:cs="Arial"/>
          <w:b/>
        </w:rPr>
        <w:t>110.2 Approval.</w:t>
      </w:r>
      <w:r w:rsidRPr="007E395C">
        <w:rPr>
          <w:rFonts w:ascii="Arial" w:hAnsi="Arial" w:cs="Arial"/>
        </w:rPr>
        <w:t xml:space="preserve"> The conductors and equipment required or permitted by this </w:t>
      </w:r>
      <w:r w:rsidRPr="00E42339">
        <w:rPr>
          <w:rFonts w:ascii="Arial" w:hAnsi="Arial" w:cs="Arial"/>
          <w:i/>
        </w:rPr>
        <w:t>Code</w:t>
      </w:r>
      <w:r w:rsidRPr="007E395C">
        <w:rPr>
          <w:rFonts w:ascii="Arial" w:hAnsi="Arial" w:cs="Arial"/>
        </w:rPr>
        <w:t xml:space="preserve"> shall be acceptable only if approved.</w:t>
      </w:r>
    </w:p>
    <w:p w14:paraId="01CFE9DD" w14:textId="77777777" w:rsidR="00E52DC0" w:rsidRPr="00E30B7D" w:rsidRDefault="00E52DC0" w:rsidP="00E52DC0">
      <w:pPr>
        <w:spacing w:before="120"/>
        <w:rPr>
          <w:rFonts w:ascii="Arial" w:hAnsi="Arial" w:cs="Arial"/>
          <w:i/>
          <w:strike/>
        </w:rPr>
      </w:pPr>
      <w:r w:rsidRPr="0087059B">
        <w:rPr>
          <w:rFonts w:ascii="Arial" w:hAnsi="Arial" w:cs="Arial"/>
          <w:i/>
          <w:strike/>
        </w:rPr>
        <w:t xml:space="preserve">[OSHPD 1, </w:t>
      </w:r>
      <w:r w:rsidRPr="0087059B">
        <w:rPr>
          <w:rFonts w:ascii="Arial" w:hAnsi="Arial" w:cs="Arial"/>
          <w:i/>
          <w:iCs/>
          <w:strike/>
          <w:snapToGrid/>
          <w:color w:val="000000"/>
          <w:szCs w:val="24"/>
        </w:rPr>
        <w:t>1R,</w:t>
      </w:r>
      <w:r w:rsidRPr="0087059B">
        <w:rPr>
          <w:rFonts w:ascii="Arial" w:hAnsi="Arial" w:cs="Arial"/>
          <w:i/>
          <w:strike/>
        </w:rPr>
        <w:t xml:space="preserve"> 2, 3 4 &amp; 5] Equipment shall be approvable if it is listed, labeled or certified for its use by a Nationally Recognized Testing Laboratory (NRTL) as recognized by the U.S. department of Labor, Occupational Safety and Health Administration.</w:t>
      </w:r>
    </w:p>
    <w:p w14:paraId="204B715E" w14:textId="77777777" w:rsidR="00E52DC0" w:rsidRPr="005B7E80" w:rsidRDefault="00E52DC0" w:rsidP="00E52DC0">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color w:val="000000"/>
          <w:szCs w:val="24"/>
        </w:rPr>
        <w:t>…</w:t>
      </w:r>
    </w:p>
    <w:p w14:paraId="0948F1D4" w14:textId="77777777" w:rsidR="00E52DC0" w:rsidRDefault="00E52DC0" w:rsidP="00E52DC0">
      <w:pPr>
        <w:widowControl/>
        <w:autoSpaceDE w:val="0"/>
        <w:autoSpaceDN w:val="0"/>
        <w:adjustRightInd w:val="0"/>
        <w:spacing w:before="120"/>
        <w:rPr>
          <w:rFonts w:ascii="Arial" w:hAnsi="Arial" w:cs="Arial"/>
          <w:b/>
          <w:bCs/>
          <w:snapToGrid/>
          <w:color w:val="000000"/>
          <w:szCs w:val="24"/>
        </w:rPr>
      </w:pPr>
      <w:r w:rsidRPr="007E395C">
        <w:rPr>
          <w:rFonts w:ascii="Arial" w:hAnsi="Arial" w:cs="Arial"/>
          <w:b/>
          <w:bCs/>
          <w:snapToGrid/>
          <w:color w:val="000000"/>
          <w:szCs w:val="24"/>
        </w:rPr>
        <w:t>110.13 Mounting and Cooling of Equipment.</w:t>
      </w:r>
    </w:p>
    <w:p w14:paraId="4E7211DB" w14:textId="77777777" w:rsidR="00E52DC0" w:rsidRPr="00B55E60" w:rsidRDefault="00E52DC0" w:rsidP="00E52DC0">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color w:val="000000"/>
          <w:szCs w:val="24"/>
        </w:rPr>
        <w:t>…</w:t>
      </w:r>
    </w:p>
    <w:p w14:paraId="0923CF1C" w14:textId="77777777" w:rsidR="00E52DC0" w:rsidRPr="000669B4" w:rsidRDefault="00E52DC0" w:rsidP="00E52DC0">
      <w:pPr>
        <w:widowControl/>
        <w:autoSpaceDE w:val="0"/>
        <w:autoSpaceDN w:val="0"/>
        <w:adjustRightInd w:val="0"/>
        <w:spacing w:before="120"/>
        <w:rPr>
          <w:rFonts w:ascii="Arial" w:hAnsi="Arial" w:cs="Arial"/>
          <w:bCs/>
          <w:i/>
          <w:strike/>
          <w:snapToGrid/>
          <w:color w:val="000000"/>
          <w:szCs w:val="24"/>
        </w:rPr>
      </w:pPr>
      <w:r w:rsidRPr="000669B4">
        <w:rPr>
          <w:rFonts w:ascii="Arial" w:hAnsi="Arial" w:cs="Arial"/>
          <w:b/>
          <w:bCs/>
          <w:i/>
          <w:strike/>
          <w:snapToGrid/>
          <w:color w:val="000000"/>
          <w:szCs w:val="24"/>
        </w:rPr>
        <w:t>(C) [OSHPD 1,</w:t>
      </w:r>
      <w:r w:rsidRPr="000669B4">
        <w:rPr>
          <w:rFonts w:ascii="Arial" w:hAnsi="Arial" w:cs="Arial"/>
          <w:iCs/>
          <w:strike/>
          <w:snapToGrid/>
          <w:color w:val="000000"/>
          <w:szCs w:val="24"/>
        </w:rPr>
        <w:t xml:space="preserve"> </w:t>
      </w:r>
      <w:r w:rsidRPr="000669B4">
        <w:rPr>
          <w:rFonts w:ascii="Arial" w:hAnsi="Arial" w:cs="Arial"/>
          <w:b/>
          <w:i/>
          <w:iCs/>
          <w:strike/>
          <w:snapToGrid/>
          <w:color w:val="000000"/>
          <w:szCs w:val="24"/>
        </w:rPr>
        <w:t>1R,</w:t>
      </w:r>
      <w:r w:rsidRPr="000669B4">
        <w:rPr>
          <w:rFonts w:ascii="Arial" w:hAnsi="Arial" w:cs="Arial"/>
          <w:b/>
          <w:bCs/>
          <w:i/>
          <w:strike/>
          <w:snapToGrid/>
          <w:color w:val="000000"/>
          <w:szCs w:val="24"/>
        </w:rPr>
        <w:t xml:space="preserve"> 2, 3, 4 &amp; 5] Hospitals. Anchorage and Bracing</w:t>
      </w:r>
      <w:r w:rsidRPr="000669B4">
        <w:rPr>
          <w:rFonts w:ascii="Arial" w:hAnsi="Arial" w:cs="Arial"/>
          <w:bCs/>
          <w:i/>
          <w:strike/>
          <w:snapToGrid/>
          <w:color w:val="000000"/>
          <w:szCs w:val="24"/>
        </w:rPr>
        <w:t xml:space="preserve">. Electrical equipment and its supporting structure </w:t>
      </w:r>
      <w:r w:rsidRPr="000669B4">
        <w:rPr>
          <w:rFonts w:ascii="Arial" w:hAnsi="Arial" w:cs="Arial"/>
          <w:b/>
          <w:bCs/>
          <w:i/>
          <w:strike/>
          <w:snapToGrid/>
          <w:color w:val="000000"/>
          <w:szCs w:val="24"/>
        </w:rPr>
        <w:t>installed in hospital buildings</w:t>
      </w:r>
      <w:r w:rsidRPr="000669B4">
        <w:rPr>
          <w:rFonts w:ascii="Arial" w:hAnsi="Arial" w:cs="Arial"/>
          <w:bCs/>
          <w:i/>
          <w:strike/>
          <w:snapToGrid/>
          <w:color w:val="000000"/>
          <w:szCs w:val="24"/>
        </w:rPr>
        <w:t xml:space="preserve"> shall be anchored and braced to withstand the lateral forces, and shall accommodate calculated displacements as required by Part 2, Title 24, C.C.R.</w:t>
      </w:r>
    </w:p>
    <w:p w14:paraId="3DCD22C3" w14:textId="77777777" w:rsidR="00BB22F4" w:rsidRPr="003D78B0" w:rsidRDefault="00BB22F4" w:rsidP="00BB22F4">
      <w:pPr>
        <w:spacing w:before="120"/>
      </w:pPr>
      <w:r w:rsidRPr="003279EE">
        <w:rPr>
          <w:b/>
        </w:rPr>
        <w:t>Notation:</w:t>
      </w:r>
      <w:r w:rsidRPr="003D78B0">
        <w:t xml:space="preserve"> </w:t>
      </w:r>
    </w:p>
    <w:p w14:paraId="01BB7886" w14:textId="77777777" w:rsidR="00E52DC0" w:rsidRPr="001E690C" w:rsidRDefault="00E52DC0" w:rsidP="00E52DC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00B4C74" w14:textId="77777777" w:rsidR="00E52DC0" w:rsidRDefault="00E52DC0" w:rsidP="00E52DC0">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C80B238" w14:textId="77777777" w:rsidR="00BB22F4" w:rsidRDefault="00BB22F4" w:rsidP="002D32D5">
      <w:pPr>
        <w:spacing w:before="120"/>
        <w:rPr>
          <w:rFonts w:ascii="Arial" w:hAnsi="Arial" w:cs="Arial"/>
          <w:highlight w:val="lightGray"/>
        </w:rPr>
      </w:pPr>
    </w:p>
    <w:p w14:paraId="1041E20B" w14:textId="77777777" w:rsidR="00A04B41" w:rsidRPr="003D78B0" w:rsidRDefault="00A04B41" w:rsidP="00A04B41">
      <w:pPr>
        <w:pStyle w:val="Heading1"/>
        <w:spacing w:before="0" w:after="0"/>
      </w:pPr>
      <w:r w:rsidRPr="00FF21CE">
        <w:t>Item:</w:t>
      </w:r>
      <w:r w:rsidRPr="003D78B0">
        <w:t xml:space="preserve"> </w:t>
      </w:r>
      <w:r>
        <w:t>4</w:t>
      </w:r>
    </w:p>
    <w:p w14:paraId="4A896F5A" w14:textId="77777777" w:rsidR="00A04B41" w:rsidRDefault="00A04B41" w:rsidP="00A04B41">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4 </w:t>
      </w:r>
      <w:r>
        <w:rPr>
          <w:rFonts w:ascii="Arial" w:hAnsi="Arial"/>
          <w:b/>
          <w:szCs w:val="24"/>
        </w:rPr>
        <w:t>Equipment for General Use</w:t>
      </w:r>
    </w:p>
    <w:p w14:paraId="1581A1BF" w14:textId="77777777" w:rsidR="00A04B41" w:rsidRDefault="00A04B41" w:rsidP="00A04B41">
      <w:pPr>
        <w:widowControl/>
        <w:rPr>
          <w:rFonts w:ascii="Arial" w:hAnsi="Arial"/>
          <w:b/>
          <w:szCs w:val="24"/>
        </w:rPr>
      </w:pPr>
      <w:r>
        <w:rPr>
          <w:rFonts w:ascii="Arial" w:hAnsi="Arial" w:cs="Arial"/>
          <w:b/>
        </w:rPr>
        <w:t xml:space="preserve">Article: </w:t>
      </w:r>
      <w:bookmarkStart w:id="3" w:name="_Hlk34744638"/>
      <w:r>
        <w:rPr>
          <w:rFonts w:ascii="Arial" w:hAnsi="Arial"/>
          <w:b/>
          <w:szCs w:val="24"/>
        </w:rPr>
        <w:t>ARTICLE 404 Switches; ARTICLE 406 Receptacles, Cord Connectors, and Attachment Plugs (Caps)</w:t>
      </w:r>
    </w:p>
    <w:bookmarkEnd w:id="3"/>
    <w:p w14:paraId="2926CBE5" w14:textId="77777777" w:rsidR="00A04B41" w:rsidRPr="003D78B0" w:rsidRDefault="00A04B41" w:rsidP="00A04B41">
      <w:pPr>
        <w:rPr>
          <w:rFonts w:ascii="Arial" w:hAnsi="Arial" w:cs="Arial"/>
        </w:rPr>
      </w:pPr>
      <w:r w:rsidRPr="00FF21CE">
        <w:rPr>
          <w:rFonts w:ascii="Arial" w:hAnsi="Arial" w:cs="Arial"/>
          <w:b/>
        </w:rPr>
        <w:t>Section:</w:t>
      </w:r>
      <w:r>
        <w:rPr>
          <w:rFonts w:ascii="Arial" w:hAnsi="Arial" w:cs="Arial"/>
          <w:b/>
        </w:rPr>
        <w:t xml:space="preserve"> 404.4(C)</w:t>
      </w:r>
      <w:r w:rsidRPr="00A04B41">
        <w:rPr>
          <w:rFonts w:ascii="Arial" w:hAnsi="Arial" w:cs="Arial"/>
          <w:b/>
          <w:bCs/>
          <w:snapToGrid/>
          <w:color w:val="000000"/>
          <w:szCs w:val="24"/>
        </w:rPr>
        <w:t xml:space="preserve"> </w:t>
      </w:r>
      <w:r w:rsidRPr="008E38E4">
        <w:rPr>
          <w:rFonts w:ascii="Arial" w:hAnsi="Arial" w:cs="Arial"/>
          <w:b/>
          <w:bCs/>
          <w:snapToGrid/>
          <w:color w:val="000000"/>
          <w:szCs w:val="24"/>
        </w:rPr>
        <w:t>Switches in Tub or Shower Spaces.</w:t>
      </w:r>
      <w:r>
        <w:rPr>
          <w:rFonts w:ascii="Arial" w:hAnsi="Arial" w:cs="Arial"/>
          <w:b/>
          <w:bCs/>
          <w:snapToGrid/>
          <w:color w:val="000000"/>
          <w:szCs w:val="24"/>
        </w:rPr>
        <w:t xml:space="preserve">; 406.9(C)(1) </w:t>
      </w:r>
      <w:r w:rsidR="00924C79">
        <w:rPr>
          <w:rFonts w:ascii="Arial" w:hAnsi="Arial" w:cs="Arial"/>
          <w:b/>
          <w:bCs/>
          <w:snapToGrid/>
          <w:color w:val="000000"/>
          <w:szCs w:val="24"/>
        </w:rPr>
        <w:t>Bathtub and Shower Space.</w:t>
      </w:r>
    </w:p>
    <w:p w14:paraId="5068C9D0" w14:textId="77777777" w:rsidR="00924C79" w:rsidRDefault="00A04B41" w:rsidP="00A04B41">
      <w:pPr>
        <w:rPr>
          <w:rFonts w:ascii="Arial" w:hAnsi="Arial" w:cs="Arial"/>
        </w:rPr>
      </w:pPr>
      <w:r>
        <w:rPr>
          <w:rFonts w:ascii="Arial" w:hAnsi="Arial" w:cs="Arial"/>
          <w:b/>
        </w:rPr>
        <w:t>Express Terms:</w:t>
      </w:r>
      <w:r w:rsidRPr="003D78B0">
        <w:rPr>
          <w:rFonts w:ascii="Arial" w:hAnsi="Arial" w:cs="Arial"/>
        </w:rPr>
        <w:t xml:space="preserve"> </w:t>
      </w:r>
    </w:p>
    <w:p w14:paraId="5F12FE30" w14:textId="77777777" w:rsidR="0010499C" w:rsidRDefault="0010499C">
      <w:pPr>
        <w:widowControl/>
        <w:rPr>
          <w:rFonts w:ascii="Arial" w:hAnsi="Arial" w:cs="Arial"/>
          <w:b/>
          <w:bCs/>
          <w:snapToGrid/>
          <w:color w:val="000000"/>
          <w:szCs w:val="24"/>
        </w:rPr>
      </w:pPr>
      <w:r>
        <w:rPr>
          <w:rFonts w:ascii="Arial" w:hAnsi="Arial" w:cs="Arial"/>
          <w:b/>
          <w:bCs/>
          <w:snapToGrid/>
          <w:color w:val="000000"/>
          <w:szCs w:val="24"/>
        </w:rPr>
        <w:br w:type="page"/>
      </w:r>
    </w:p>
    <w:p w14:paraId="76AE582B" w14:textId="77777777" w:rsidR="00924C79" w:rsidRPr="008E38E4" w:rsidRDefault="00924C79" w:rsidP="00924C79">
      <w:pPr>
        <w:widowControl/>
        <w:autoSpaceDE w:val="0"/>
        <w:autoSpaceDN w:val="0"/>
        <w:adjustRightInd w:val="0"/>
        <w:spacing w:before="120"/>
        <w:rPr>
          <w:rFonts w:ascii="Arial" w:hAnsi="Arial" w:cs="Arial"/>
          <w:b/>
          <w:bCs/>
          <w:snapToGrid/>
          <w:color w:val="000000"/>
          <w:szCs w:val="24"/>
        </w:rPr>
      </w:pPr>
      <w:r w:rsidRPr="008E38E4">
        <w:rPr>
          <w:rFonts w:ascii="Arial" w:hAnsi="Arial" w:cs="Arial"/>
          <w:b/>
          <w:bCs/>
          <w:snapToGrid/>
          <w:color w:val="000000"/>
          <w:szCs w:val="24"/>
        </w:rPr>
        <w:lastRenderedPageBreak/>
        <w:t>404.4 Damp or Wet Locations.</w:t>
      </w:r>
    </w:p>
    <w:p w14:paraId="19795692" w14:textId="77777777" w:rsidR="00924C79" w:rsidRPr="00B55E60" w:rsidRDefault="00924C79" w:rsidP="00924C79">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color w:val="000000"/>
          <w:szCs w:val="24"/>
        </w:rPr>
        <w:t>…</w:t>
      </w:r>
    </w:p>
    <w:p w14:paraId="5EFAD6B6" w14:textId="77777777" w:rsidR="00924C79" w:rsidRPr="008E38E4" w:rsidRDefault="00924C79" w:rsidP="00924C79">
      <w:pPr>
        <w:widowControl/>
        <w:autoSpaceDE w:val="0"/>
        <w:autoSpaceDN w:val="0"/>
        <w:adjustRightInd w:val="0"/>
        <w:spacing w:before="120"/>
        <w:rPr>
          <w:rFonts w:ascii="Arial" w:hAnsi="Arial" w:cs="Arial"/>
          <w:snapToGrid/>
          <w:color w:val="000000"/>
          <w:szCs w:val="24"/>
        </w:rPr>
      </w:pPr>
      <w:r w:rsidRPr="008E38E4">
        <w:rPr>
          <w:rFonts w:ascii="Arial" w:hAnsi="Arial" w:cs="Arial"/>
          <w:b/>
          <w:bCs/>
          <w:snapToGrid/>
          <w:color w:val="000000"/>
          <w:szCs w:val="24"/>
        </w:rPr>
        <w:t xml:space="preserve">(C) </w:t>
      </w:r>
      <w:bookmarkStart w:id="4" w:name="_Hlk42082909"/>
      <w:r w:rsidRPr="008E38E4">
        <w:rPr>
          <w:rFonts w:ascii="Arial" w:hAnsi="Arial" w:cs="Arial"/>
          <w:b/>
          <w:bCs/>
          <w:snapToGrid/>
          <w:color w:val="000000"/>
          <w:szCs w:val="24"/>
        </w:rPr>
        <w:t>Switches in Tub or Shower Spaces.</w:t>
      </w:r>
      <w:bookmarkEnd w:id="4"/>
      <w:r w:rsidRPr="008E38E4">
        <w:rPr>
          <w:rFonts w:ascii="Arial" w:hAnsi="Arial" w:cs="Arial"/>
          <w:b/>
          <w:bCs/>
          <w:snapToGrid/>
          <w:color w:val="000000"/>
          <w:szCs w:val="24"/>
        </w:rPr>
        <w:t xml:space="preserve"> </w:t>
      </w:r>
      <w:r w:rsidRPr="008E38E4">
        <w:rPr>
          <w:rFonts w:ascii="Arial" w:hAnsi="Arial" w:cs="Arial"/>
          <w:snapToGrid/>
          <w:color w:val="000000"/>
          <w:szCs w:val="24"/>
        </w:rPr>
        <w:t>Switches shall not be installed within tubs or shower spaces unless installed as part of a listed tub or shower assembly.</w:t>
      </w:r>
    </w:p>
    <w:p w14:paraId="580BDC62" w14:textId="77777777" w:rsidR="00924C79" w:rsidRDefault="00924C79" w:rsidP="00924C79">
      <w:pPr>
        <w:widowControl/>
        <w:autoSpaceDE w:val="0"/>
        <w:autoSpaceDN w:val="0"/>
        <w:adjustRightInd w:val="0"/>
        <w:spacing w:before="120"/>
        <w:rPr>
          <w:rFonts w:ascii="Arial" w:hAnsi="Arial" w:cs="Arial"/>
          <w:i/>
          <w:iCs/>
          <w:snapToGrid/>
          <w:szCs w:val="24"/>
        </w:rPr>
      </w:pPr>
      <w:r w:rsidRPr="008E38E4">
        <w:rPr>
          <w:rFonts w:ascii="Arial" w:hAnsi="Arial" w:cs="Arial"/>
          <w:i/>
          <w:iCs/>
          <w:snapToGrid/>
          <w:color w:val="000000"/>
          <w:szCs w:val="24"/>
        </w:rPr>
        <w:t xml:space="preserve">[OSHPD 1,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A6146C">
        <w:rPr>
          <w:rFonts w:ascii="Arial" w:hAnsi="Arial" w:cs="Arial"/>
          <w:i/>
          <w:iCs/>
          <w:strike/>
          <w:snapToGrid/>
          <w:color w:val="000000"/>
          <w:szCs w:val="24"/>
        </w:rPr>
        <w:t xml:space="preserve"> </w:t>
      </w:r>
      <w:r w:rsidRPr="008E38E4">
        <w:rPr>
          <w:rFonts w:ascii="Arial" w:hAnsi="Arial" w:cs="Arial"/>
          <w:i/>
          <w:iCs/>
          <w:snapToGrid/>
          <w:color w:val="000000"/>
          <w:szCs w:val="24"/>
        </w:rPr>
        <w:t xml:space="preserve">2, 4 &amp; </w:t>
      </w:r>
      <w:r w:rsidRPr="001727BF">
        <w:rPr>
          <w:rFonts w:ascii="Arial" w:hAnsi="Arial" w:cs="Arial"/>
          <w:i/>
          <w:iCs/>
          <w:snapToGrid/>
          <w:color w:val="000000"/>
          <w:szCs w:val="24"/>
        </w:rPr>
        <w:t>5</w:t>
      </w:r>
      <w:r w:rsidRPr="008E38E4">
        <w:rPr>
          <w:rFonts w:ascii="Arial" w:hAnsi="Arial" w:cs="Arial"/>
          <w:i/>
          <w:iCs/>
          <w:snapToGrid/>
          <w:color w:val="000000"/>
          <w:szCs w:val="24"/>
        </w:rPr>
        <w:t>] Switches that are not part of a listed tub or shower assembly shall not be installed</w:t>
      </w:r>
      <w:r>
        <w:rPr>
          <w:rFonts w:ascii="Arial" w:hAnsi="Arial" w:cs="Arial"/>
          <w:i/>
          <w:iCs/>
          <w:snapToGrid/>
          <w:color w:val="000000"/>
          <w:szCs w:val="24"/>
        </w:rPr>
        <w:t xml:space="preserve"> within shower rooms or </w:t>
      </w:r>
      <w:proofErr w:type="gramStart"/>
      <w:r>
        <w:rPr>
          <w:rFonts w:ascii="Arial" w:hAnsi="Arial" w:cs="Arial"/>
          <w:i/>
          <w:iCs/>
          <w:snapToGrid/>
          <w:color w:val="000000"/>
          <w:szCs w:val="24"/>
        </w:rPr>
        <w:t xml:space="preserve">stalls, </w:t>
      </w:r>
      <w:r w:rsidRPr="008E38E4">
        <w:rPr>
          <w:rFonts w:ascii="Arial" w:hAnsi="Arial" w:cs="Arial"/>
          <w:i/>
          <w:iCs/>
          <w:snapToGrid/>
          <w:color w:val="000000"/>
          <w:szCs w:val="24"/>
        </w:rPr>
        <w:t>or</w:t>
      </w:r>
      <w:proofErr w:type="gramEnd"/>
      <w:r w:rsidRPr="008E38E4">
        <w:rPr>
          <w:rFonts w:ascii="Arial" w:hAnsi="Arial" w:cs="Arial"/>
          <w:i/>
          <w:iCs/>
          <w:snapToGrid/>
          <w:color w:val="000000"/>
          <w:szCs w:val="24"/>
        </w:rPr>
        <w:t xml:space="preserve"> be accessible from within those areas. Switches shall not be installed within 5 </w:t>
      </w:r>
      <w:r w:rsidRPr="008E38E4">
        <w:rPr>
          <w:rFonts w:ascii="Arial" w:hAnsi="Arial" w:cs="Arial"/>
          <w:i/>
          <w:iCs/>
          <w:snapToGrid/>
          <w:szCs w:val="24"/>
        </w:rPr>
        <w:t>feet (1.52m) of the perimeter of bathtubs or shower stalls</w:t>
      </w:r>
      <w:r>
        <w:rPr>
          <w:rFonts w:ascii="Arial" w:hAnsi="Arial" w:cs="Arial"/>
          <w:i/>
          <w:iCs/>
          <w:snapToGrid/>
          <w:szCs w:val="24"/>
        </w:rPr>
        <w:t>.</w:t>
      </w:r>
    </w:p>
    <w:p w14:paraId="5A127464" w14:textId="77777777" w:rsidR="00924C79" w:rsidRPr="005B7E80" w:rsidRDefault="00924C79" w:rsidP="00924C79">
      <w:pPr>
        <w:widowControl/>
        <w:autoSpaceDE w:val="0"/>
        <w:autoSpaceDN w:val="0"/>
        <w:adjustRightInd w:val="0"/>
        <w:spacing w:before="120"/>
        <w:rPr>
          <w:rFonts w:ascii="Arial" w:hAnsi="Arial" w:cs="Arial"/>
          <w:iCs/>
          <w:snapToGrid/>
          <w:szCs w:val="24"/>
        </w:rPr>
      </w:pPr>
      <w:r>
        <w:rPr>
          <w:rFonts w:ascii="Arial" w:hAnsi="Arial" w:cs="Arial"/>
          <w:iCs/>
          <w:snapToGrid/>
          <w:szCs w:val="24"/>
        </w:rPr>
        <w:t>…</w:t>
      </w:r>
    </w:p>
    <w:p w14:paraId="11080389" w14:textId="77777777" w:rsidR="00924C79" w:rsidRPr="008E38E4" w:rsidRDefault="00924C79" w:rsidP="00924C79">
      <w:pPr>
        <w:widowControl/>
        <w:autoSpaceDE w:val="0"/>
        <w:autoSpaceDN w:val="0"/>
        <w:adjustRightInd w:val="0"/>
        <w:spacing w:before="120"/>
        <w:rPr>
          <w:rFonts w:ascii="Arial" w:hAnsi="Arial" w:cs="Arial"/>
          <w:b/>
          <w:bCs/>
          <w:snapToGrid/>
          <w:szCs w:val="24"/>
        </w:rPr>
      </w:pPr>
      <w:r w:rsidRPr="008E38E4">
        <w:rPr>
          <w:rFonts w:ascii="Arial" w:hAnsi="Arial" w:cs="Arial"/>
          <w:b/>
          <w:bCs/>
          <w:snapToGrid/>
          <w:szCs w:val="24"/>
        </w:rPr>
        <w:t>406.9 Receptacles in Damp or Wet Locations.</w:t>
      </w:r>
    </w:p>
    <w:p w14:paraId="7B7C6520" w14:textId="77777777" w:rsidR="00924C79" w:rsidRPr="008E38E4" w:rsidRDefault="00924C79" w:rsidP="00924C79">
      <w:pPr>
        <w:widowControl/>
        <w:autoSpaceDE w:val="0"/>
        <w:autoSpaceDN w:val="0"/>
        <w:adjustRightInd w:val="0"/>
        <w:spacing w:before="120"/>
        <w:rPr>
          <w:rFonts w:ascii="Arial" w:hAnsi="Arial" w:cs="Arial"/>
          <w:snapToGrid/>
          <w:szCs w:val="24"/>
        </w:rPr>
      </w:pPr>
      <w:r w:rsidRPr="008E38E4">
        <w:rPr>
          <w:rFonts w:ascii="Arial" w:hAnsi="Arial" w:cs="Arial"/>
          <w:snapToGrid/>
          <w:szCs w:val="24"/>
        </w:rPr>
        <w:t>…</w:t>
      </w:r>
    </w:p>
    <w:p w14:paraId="6E406BF7" w14:textId="77777777" w:rsidR="00924C79" w:rsidRPr="008E38E4" w:rsidRDefault="00924C79" w:rsidP="00924C79">
      <w:pPr>
        <w:widowControl/>
        <w:autoSpaceDE w:val="0"/>
        <w:autoSpaceDN w:val="0"/>
        <w:adjustRightInd w:val="0"/>
        <w:spacing w:before="120"/>
        <w:rPr>
          <w:rFonts w:ascii="Arial" w:hAnsi="Arial" w:cs="Arial"/>
          <w:snapToGrid/>
          <w:szCs w:val="24"/>
        </w:rPr>
      </w:pPr>
      <w:r>
        <w:rPr>
          <w:rFonts w:ascii="Arial" w:hAnsi="Arial" w:cs="Arial"/>
          <w:b/>
          <w:bCs/>
          <w:snapToGrid/>
          <w:szCs w:val="24"/>
        </w:rPr>
        <w:t>(</w:t>
      </w:r>
      <w:r w:rsidRPr="008E38E4">
        <w:rPr>
          <w:rFonts w:ascii="Arial" w:hAnsi="Arial" w:cs="Arial"/>
          <w:b/>
          <w:bCs/>
          <w:snapToGrid/>
          <w:szCs w:val="24"/>
        </w:rPr>
        <w:t xml:space="preserve">C) Bathtub and Shower Space. </w:t>
      </w:r>
      <w:r w:rsidRPr="008E38E4">
        <w:rPr>
          <w:rFonts w:ascii="Arial" w:hAnsi="Arial" w:cs="Arial"/>
          <w:snapToGrid/>
          <w:szCs w:val="24"/>
        </w:rPr>
        <w:t>Receptacles shall not be installed within or directly over a bathtub or shower stall.</w:t>
      </w:r>
    </w:p>
    <w:p w14:paraId="387ADFF0" w14:textId="77777777" w:rsidR="00924C79" w:rsidRDefault="00924C79" w:rsidP="00924C79">
      <w:pPr>
        <w:widowControl/>
        <w:autoSpaceDE w:val="0"/>
        <w:autoSpaceDN w:val="0"/>
        <w:adjustRightInd w:val="0"/>
        <w:spacing w:before="120"/>
        <w:rPr>
          <w:rFonts w:ascii="Arial" w:hAnsi="Arial" w:cs="Arial"/>
          <w:i/>
          <w:iCs/>
          <w:snapToGrid/>
          <w:szCs w:val="24"/>
        </w:rPr>
      </w:pPr>
      <w:r w:rsidRPr="008E38E4">
        <w:rPr>
          <w:rFonts w:ascii="Arial" w:hAnsi="Arial" w:cs="Arial"/>
          <w:i/>
          <w:iCs/>
          <w:snapToGrid/>
          <w:szCs w:val="24"/>
        </w:rPr>
        <w:t>(1) [OSHPD 1,</w:t>
      </w:r>
      <w:r w:rsidRPr="00A6146C">
        <w:rPr>
          <w:rFonts w:ascii="Arial" w:hAnsi="Arial" w:cs="Arial"/>
          <w:i/>
          <w:iCs/>
          <w:snapToGrid/>
          <w:color w:val="000000"/>
          <w:szCs w:val="24"/>
        </w:rPr>
        <w:t xml:space="preserve">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A6146C">
        <w:rPr>
          <w:rFonts w:ascii="Arial" w:hAnsi="Arial" w:cs="Arial"/>
          <w:i/>
          <w:iCs/>
          <w:strike/>
          <w:snapToGrid/>
          <w:szCs w:val="24"/>
        </w:rPr>
        <w:t xml:space="preserve"> </w:t>
      </w:r>
      <w:r w:rsidRPr="00C30287">
        <w:rPr>
          <w:rFonts w:ascii="Arial" w:hAnsi="Arial" w:cs="Arial"/>
          <w:i/>
          <w:iCs/>
          <w:snapToGrid/>
          <w:szCs w:val="24"/>
        </w:rPr>
        <w:t>2, 4 &amp; 5]</w:t>
      </w:r>
      <w:r w:rsidRPr="008E38E4">
        <w:rPr>
          <w:rFonts w:ascii="Arial" w:hAnsi="Arial" w:cs="Arial"/>
          <w:i/>
          <w:iCs/>
          <w:snapToGrid/>
          <w:szCs w:val="24"/>
        </w:rPr>
        <w:t xml:space="preserve"> Receptacles shall not be installed within shower rooms or stalls or be accessible from within these areas. Receptacles shall not be installed within 5 feet (1.52 m) of the perimeter of bathtubs or shower stalls</w:t>
      </w:r>
      <w:r>
        <w:rPr>
          <w:rFonts w:ascii="Arial" w:hAnsi="Arial" w:cs="Arial"/>
          <w:i/>
          <w:iCs/>
          <w:snapToGrid/>
          <w:szCs w:val="24"/>
        </w:rPr>
        <w:t>.</w:t>
      </w:r>
    </w:p>
    <w:p w14:paraId="5CEDC1BE" w14:textId="77777777" w:rsidR="00A04B41" w:rsidRPr="003D78B0" w:rsidRDefault="00A04B41" w:rsidP="00A04B41">
      <w:pPr>
        <w:spacing w:before="120"/>
      </w:pPr>
      <w:r w:rsidRPr="003279EE">
        <w:rPr>
          <w:b/>
        </w:rPr>
        <w:t>Notation:</w:t>
      </w:r>
      <w:r w:rsidRPr="003D78B0">
        <w:t xml:space="preserve"> </w:t>
      </w:r>
    </w:p>
    <w:p w14:paraId="282E81C6" w14:textId="77777777" w:rsidR="00A04B41" w:rsidRPr="001E690C" w:rsidRDefault="00A04B41" w:rsidP="00A04B41">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B35440D" w14:textId="77777777" w:rsidR="00A6686A" w:rsidRDefault="00A04B41" w:rsidP="00A6686A">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65806643" w14:textId="77777777" w:rsidR="00A6686A" w:rsidRDefault="00A6686A" w:rsidP="00A6686A">
      <w:pPr>
        <w:spacing w:before="120"/>
        <w:rPr>
          <w:rFonts w:ascii="Arial" w:hAnsi="Arial" w:cs="Arial"/>
          <w:highlight w:val="lightGray"/>
        </w:rPr>
      </w:pPr>
    </w:p>
    <w:p w14:paraId="09DFF362" w14:textId="77777777" w:rsidR="00631795" w:rsidRPr="003D78B0" w:rsidRDefault="00A6686A" w:rsidP="00631795">
      <w:pPr>
        <w:pStyle w:val="Heading1"/>
        <w:spacing w:before="0" w:after="0"/>
      </w:pPr>
      <w:r w:rsidRPr="00FF21CE">
        <w:t>Item:</w:t>
      </w:r>
      <w:r w:rsidRPr="003D78B0">
        <w:t xml:space="preserve"> </w:t>
      </w:r>
      <w:r>
        <w:t>5</w:t>
      </w:r>
    </w:p>
    <w:p w14:paraId="6F889E50" w14:textId="77777777" w:rsidR="00631795" w:rsidRDefault="00631795" w:rsidP="00631795">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672E473D" w14:textId="77777777" w:rsidR="00631795" w:rsidRDefault="00631795" w:rsidP="00631795">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756FE9D1" w14:textId="77777777" w:rsidR="00631795" w:rsidRPr="00953783" w:rsidRDefault="00631795" w:rsidP="00631795">
      <w:pPr>
        <w:rPr>
          <w:rFonts w:ascii="Arial" w:hAnsi="Arial" w:cs="Arial"/>
          <w:b/>
        </w:rPr>
      </w:pPr>
      <w:r w:rsidRPr="00FF21CE">
        <w:rPr>
          <w:rFonts w:ascii="Arial" w:hAnsi="Arial" w:cs="Arial"/>
          <w:b/>
        </w:rPr>
        <w:t>Section</w:t>
      </w:r>
      <w:r w:rsidRPr="00631795">
        <w:rPr>
          <w:rFonts w:ascii="Arial" w:hAnsi="Arial" w:cs="Arial"/>
          <w:b/>
        </w:rPr>
        <w:t>: 517.1</w:t>
      </w:r>
      <w:r w:rsidR="00953783" w:rsidRPr="00953783">
        <w:rPr>
          <w:b/>
          <w:i/>
        </w:rPr>
        <w:t>(A) OSHPD 1R.</w:t>
      </w:r>
      <w:r w:rsidR="00953783" w:rsidRPr="00953783">
        <w:rPr>
          <w:i/>
        </w:rPr>
        <w:t xml:space="preserve"> </w:t>
      </w:r>
    </w:p>
    <w:p w14:paraId="6169DE07" w14:textId="77777777" w:rsidR="00631795" w:rsidRDefault="00631795" w:rsidP="00631795">
      <w:pPr>
        <w:rPr>
          <w:rFonts w:ascii="Arial" w:hAnsi="Arial" w:cs="Arial"/>
        </w:rPr>
      </w:pPr>
      <w:r>
        <w:rPr>
          <w:rFonts w:ascii="Arial" w:hAnsi="Arial" w:cs="Arial"/>
          <w:b/>
        </w:rPr>
        <w:t>Express Terms:</w:t>
      </w:r>
      <w:r w:rsidRPr="003D78B0">
        <w:rPr>
          <w:rFonts w:ascii="Arial" w:hAnsi="Arial" w:cs="Arial"/>
        </w:rPr>
        <w:t xml:space="preserve"> </w:t>
      </w:r>
    </w:p>
    <w:p w14:paraId="357789FC" w14:textId="77777777" w:rsidR="00631795" w:rsidRDefault="00631795" w:rsidP="00631795">
      <w:pPr>
        <w:spacing w:before="120"/>
        <w:rPr>
          <w:rFonts w:ascii="Arial" w:hAnsi="Arial" w:cs="Arial"/>
        </w:rPr>
      </w:pPr>
      <w:r w:rsidRPr="00CF374E">
        <w:rPr>
          <w:rFonts w:ascii="Arial" w:hAnsi="Arial" w:cs="Arial"/>
          <w:b/>
        </w:rPr>
        <w:t>517.1 Scope</w:t>
      </w:r>
      <w:r w:rsidRPr="00001B7F">
        <w:rPr>
          <w:rFonts w:ascii="Arial" w:hAnsi="Arial" w:cs="Arial"/>
        </w:rPr>
        <w:t>. The provisions of this article shall apply to electrical construction and installation criteria in health care facilities</w:t>
      </w:r>
      <w:r>
        <w:rPr>
          <w:rFonts w:ascii="Arial" w:hAnsi="Arial" w:cs="Arial"/>
        </w:rPr>
        <w:t xml:space="preserve"> </w:t>
      </w:r>
      <w:r w:rsidRPr="00001B7F">
        <w:rPr>
          <w:rFonts w:ascii="Arial" w:hAnsi="Arial" w:cs="Arial"/>
        </w:rPr>
        <w:t>that provide services to human beings.</w:t>
      </w:r>
    </w:p>
    <w:p w14:paraId="45F56169" w14:textId="77777777" w:rsidR="00631795" w:rsidRDefault="00631795" w:rsidP="00631795">
      <w:pPr>
        <w:spacing w:before="120"/>
        <w:ind w:firstLine="720"/>
        <w:rPr>
          <w:rFonts w:ascii="Arial" w:hAnsi="Arial" w:cs="Arial"/>
        </w:rPr>
      </w:pPr>
      <w:r w:rsidRPr="00001B7F">
        <w:rPr>
          <w:rFonts w:ascii="Arial" w:hAnsi="Arial" w:cs="Arial"/>
        </w:rPr>
        <w:t>The requirements in Parts II and III not only apply to single-function buildings but are also intended to be individually</w:t>
      </w:r>
      <w:r>
        <w:rPr>
          <w:rFonts w:ascii="Arial" w:hAnsi="Arial" w:cs="Arial"/>
        </w:rPr>
        <w:t xml:space="preserve"> </w:t>
      </w:r>
      <w:r w:rsidRPr="00001B7F">
        <w:rPr>
          <w:rFonts w:ascii="Arial" w:hAnsi="Arial" w:cs="Arial"/>
        </w:rPr>
        <w:t>applied to their respective forms of occupancy within a multifunction building (e.g., a doctor’s examining room located</w:t>
      </w:r>
      <w:r>
        <w:rPr>
          <w:rFonts w:ascii="Arial" w:hAnsi="Arial" w:cs="Arial"/>
        </w:rPr>
        <w:t xml:space="preserve"> </w:t>
      </w:r>
      <w:r w:rsidRPr="00001B7F">
        <w:rPr>
          <w:rFonts w:ascii="Arial" w:hAnsi="Arial" w:cs="Arial"/>
        </w:rPr>
        <w:t>within a limited care facility would be required to meet the provisions of 517.10).</w:t>
      </w:r>
    </w:p>
    <w:p w14:paraId="71A6E351" w14:textId="77777777" w:rsidR="00EF5FE2" w:rsidRDefault="00631795" w:rsidP="00631795">
      <w:pPr>
        <w:spacing w:before="120"/>
        <w:ind w:left="720"/>
        <w:rPr>
          <w:rFonts w:ascii="Arial" w:hAnsi="Arial" w:cs="Arial"/>
        </w:rPr>
      </w:pPr>
      <w:r w:rsidRPr="00001B7F">
        <w:rPr>
          <w:rFonts w:ascii="Arial" w:hAnsi="Arial" w:cs="Arial"/>
        </w:rPr>
        <w:t>Informational Note: For information concerning performance, maintenance, and testing criteria, refer to the appropriate health care facilities documents.</w:t>
      </w:r>
    </w:p>
    <w:p w14:paraId="2A6B8307" w14:textId="77777777" w:rsidR="00631795" w:rsidRPr="00DC47A8" w:rsidRDefault="00631795" w:rsidP="00631795">
      <w:pPr>
        <w:spacing w:before="120"/>
        <w:rPr>
          <w:rFonts w:ascii="Arial" w:hAnsi="Arial" w:cs="Arial"/>
          <w:b/>
        </w:rPr>
      </w:pPr>
      <w:r w:rsidRPr="00DC47A8">
        <w:rPr>
          <w:b/>
          <w:i/>
          <w:u w:val="single"/>
        </w:rPr>
        <w:t>(A) OSHPD 1R.</w:t>
      </w:r>
      <w:r w:rsidRPr="00DC47A8">
        <w:rPr>
          <w:i/>
          <w:u w:val="single"/>
        </w:rPr>
        <w:t xml:space="preserve">  For OSHPD 1R, refer to Section 309 of California Existing Building Code for general requirements.</w:t>
      </w:r>
    </w:p>
    <w:p w14:paraId="798E6CE5" w14:textId="77777777" w:rsidR="00631795" w:rsidRPr="001E690C" w:rsidRDefault="00631795" w:rsidP="00631795">
      <w:pPr>
        <w:spacing w:before="120"/>
        <w:rPr>
          <w:rFonts w:ascii="Arial" w:hAnsi="Arial" w:cs="Arial"/>
          <w:b/>
        </w:rPr>
      </w:pPr>
      <w:r w:rsidRPr="00DC47A8">
        <w:rPr>
          <w:rFonts w:ascii="Arial" w:hAnsi="Arial" w:cs="Arial"/>
          <w:b/>
        </w:rPr>
        <w:t>Notation:</w:t>
      </w:r>
      <w:r w:rsidRPr="001E690C">
        <w:rPr>
          <w:rFonts w:ascii="Arial" w:hAnsi="Arial" w:cs="Arial"/>
          <w:b/>
        </w:rPr>
        <w:t xml:space="preserve"> </w:t>
      </w:r>
    </w:p>
    <w:p w14:paraId="67F486B9" w14:textId="77777777" w:rsidR="00631795" w:rsidRPr="001E690C" w:rsidRDefault="00631795" w:rsidP="0063179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AE15906" w14:textId="77777777" w:rsidR="00631795" w:rsidRDefault="00631795" w:rsidP="00631795">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222111A6" w14:textId="77777777" w:rsidR="00631795" w:rsidRDefault="00631795" w:rsidP="00631795">
      <w:pPr>
        <w:rPr>
          <w:rFonts w:ascii="Arial" w:hAnsi="Arial" w:cs="Arial"/>
          <w:highlight w:val="lightGray"/>
        </w:rPr>
      </w:pPr>
    </w:p>
    <w:p w14:paraId="69AED84E" w14:textId="77777777" w:rsidR="00F51A7F" w:rsidRDefault="00F51A7F">
      <w:pPr>
        <w:widowControl/>
        <w:rPr>
          <w:rFonts w:ascii="Arial" w:hAnsi="Arial"/>
          <w:b/>
        </w:rPr>
      </w:pPr>
      <w:r>
        <w:br w:type="page"/>
      </w:r>
    </w:p>
    <w:p w14:paraId="73AD21B8" w14:textId="77777777" w:rsidR="00631795" w:rsidRPr="003D78B0" w:rsidRDefault="00631795" w:rsidP="00631795">
      <w:pPr>
        <w:pStyle w:val="Heading1"/>
        <w:spacing w:before="0" w:after="0"/>
      </w:pPr>
      <w:r w:rsidRPr="00FF21CE">
        <w:lastRenderedPageBreak/>
        <w:t>Item:</w:t>
      </w:r>
      <w:r w:rsidRPr="003D78B0">
        <w:t xml:space="preserve"> </w:t>
      </w:r>
      <w:r w:rsidR="00A734B5">
        <w:t>6</w:t>
      </w:r>
    </w:p>
    <w:p w14:paraId="53F37393" w14:textId="77777777" w:rsidR="00953783" w:rsidRDefault="00631795" w:rsidP="00953783">
      <w:pPr>
        <w:widowControl/>
        <w:rPr>
          <w:rFonts w:ascii="Arial" w:hAnsi="Arial"/>
          <w:b/>
          <w:szCs w:val="24"/>
        </w:rPr>
      </w:pPr>
      <w:r w:rsidRPr="00FF21CE">
        <w:rPr>
          <w:rFonts w:ascii="Arial" w:hAnsi="Arial" w:cs="Arial"/>
          <w:b/>
        </w:rPr>
        <w:t>Chapter:</w:t>
      </w:r>
      <w:r w:rsidRPr="003D78B0">
        <w:rPr>
          <w:rFonts w:ascii="Arial" w:hAnsi="Arial" w:cs="Arial"/>
        </w:rPr>
        <w:t xml:space="preserve"> </w:t>
      </w:r>
      <w:r w:rsidR="00953783">
        <w:rPr>
          <w:rFonts w:ascii="Arial" w:hAnsi="Arial"/>
          <w:b/>
          <w:szCs w:val="24"/>
        </w:rPr>
        <w:t>Chapter</w:t>
      </w:r>
      <w:r w:rsidR="00953783" w:rsidRPr="00556D83">
        <w:rPr>
          <w:rFonts w:ascii="Arial" w:hAnsi="Arial"/>
          <w:b/>
          <w:szCs w:val="24"/>
        </w:rPr>
        <w:t xml:space="preserve"> 5 </w:t>
      </w:r>
      <w:r w:rsidR="00953783">
        <w:rPr>
          <w:rFonts w:ascii="Arial" w:hAnsi="Arial"/>
          <w:b/>
          <w:szCs w:val="24"/>
        </w:rPr>
        <w:t>Special Occupancies</w:t>
      </w:r>
    </w:p>
    <w:p w14:paraId="3DA59F40" w14:textId="77777777" w:rsidR="00953783" w:rsidRDefault="00631795" w:rsidP="00953783">
      <w:pPr>
        <w:widowControl/>
        <w:rPr>
          <w:rFonts w:ascii="Arial" w:hAnsi="Arial"/>
          <w:b/>
          <w:szCs w:val="24"/>
        </w:rPr>
      </w:pPr>
      <w:r>
        <w:rPr>
          <w:rFonts w:ascii="Arial" w:hAnsi="Arial" w:cs="Arial"/>
          <w:b/>
        </w:rPr>
        <w:t xml:space="preserve">Article: </w:t>
      </w:r>
      <w:r w:rsidR="00953783">
        <w:rPr>
          <w:rFonts w:ascii="Arial" w:hAnsi="Arial"/>
          <w:b/>
          <w:szCs w:val="24"/>
        </w:rPr>
        <w:t>ARTICLE 517 Health Care Facilities</w:t>
      </w:r>
    </w:p>
    <w:p w14:paraId="15DB33B8" w14:textId="77777777" w:rsidR="00A734B5" w:rsidRPr="00A734B5" w:rsidRDefault="00631795" w:rsidP="00631795">
      <w:pPr>
        <w:rPr>
          <w:rFonts w:ascii="Arial" w:hAnsi="Arial" w:cs="Arial"/>
          <w:b/>
          <w:i/>
        </w:rPr>
      </w:pPr>
      <w:r w:rsidRPr="00FF21CE">
        <w:rPr>
          <w:rFonts w:ascii="Arial" w:hAnsi="Arial" w:cs="Arial"/>
          <w:b/>
        </w:rPr>
        <w:t>Section:</w:t>
      </w:r>
      <w:r w:rsidRPr="003D78B0">
        <w:rPr>
          <w:rFonts w:ascii="Arial" w:hAnsi="Arial" w:cs="Arial"/>
        </w:rPr>
        <w:t xml:space="preserve"> </w:t>
      </w:r>
      <w:r w:rsidR="00953783" w:rsidRPr="00953783">
        <w:rPr>
          <w:rFonts w:ascii="Arial" w:hAnsi="Arial" w:cs="Arial"/>
          <w:b/>
          <w:bCs/>
        </w:rPr>
        <w:t>517.1</w:t>
      </w:r>
      <w:r w:rsidR="00953783" w:rsidRPr="00953783">
        <w:rPr>
          <w:rFonts w:ascii="Arial" w:hAnsi="Arial" w:cs="Arial"/>
          <w:b/>
          <w:i/>
        </w:rPr>
        <w:t>(B</w:t>
      </w:r>
      <w:r w:rsidR="00953783" w:rsidRPr="00953783">
        <w:rPr>
          <w:rFonts w:ascii="Arial" w:hAnsi="Arial" w:cs="Arial"/>
          <w:i/>
        </w:rPr>
        <w:t xml:space="preserve">) </w:t>
      </w:r>
      <w:r w:rsidR="00953783" w:rsidRPr="00953783">
        <w:rPr>
          <w:rFonts w:ascii="Arial" w:hAnsi="Arial" w:cs="Arial"/>
          <w:b/>
          <w:i/>
        </w:rPr>
        <w:t>Electrical Equipment Schedules [OSHPD 1, 2, 4, &amp; 5</w:t>
      </w:r>
      <w:r w:rsidR="00A734B5">
        <w:rPr>
          <w:rFonts w:ascii="Arial" w:hAnsi="Arial" w:cs="Arial"/>
          <w:b/>
          <w:i/>
        </w:rPr>
        <w:t>].</w:t>
      </w:r>
    </w:p>
    <w:p w14:paraId="155BC8AD" w14:textId="77777777" w:rsidR="00A734B5" w:rsidRDefault="00631795" w:rsidP="00631795">
      <w:pPr>
        <w:rPr>
          <w:rFonts w:ascii="Arial" w:hAnsi="Arial" w:cs="Arial"/>
          <w:b/>
        </w:rPr>
      </w:pPr>
      <w:r>
        <w:rPr>
          <w:rFonts w:ascii="Arial" w:hAnsi="Arial" w:cs="Arial"/>
          <w:b/>
        </w:rPr>
        <w:t>Express Terms:</w:t>
      </w:r>
    </w:p>
    <w:p w14:paraId="7D2E5C7A" w14:textId="77777777" w:rsidR="00A734B5" w:rsidRDefault="00A734B5" w:rsidP="00A734B5">
      <w:pPr>
        <w:spacing w:before="120"/>
        <w:rPr>
          <w:rFonts w:ascii="Arial" w:hAnsi="Arial" w:cs="Arial"/>
          <w:b/>
        </w:rPr>
      </w:pPr>
      <w:r w:rsidRPr="00CF374E">
        <w:rPr>
          <w:rFonts w:ascii="Arial" w:hAnsi="Arial" w:cs="Arial"/>
          <w:b/>
        </w:rPr>
        <w:t xml:space="preserve">517.1 Scope. </w:t>
      </w:r>
    </w:p>
    <w:p w14:paraId="769EA708" w14:textId="77777777" w:rsidR="00A734B5" w:rsidRPr="00DC47A8" w:rsidRDefault="00A734B5" w:rsidP="00A734B5">
      <w:pPr>
        <w:spacing w:before="120"/>
        <w:rPr>
          <w:rFonts w:ascii="Arial" w:hAnsi="Arial" w:cs="Arial"/>
        </w:rPr>
      </w:pPr>
      <w:r w:rsidRPr="00DC47A8">
        <w:rPr>
          <w:rFonts w:ascii="Arial" w:hAnsi="Arial" w:cs="Arial"/>
        </w:rPr>
        <w:t xml:space="preserve">… </w:t>
      </w:r>
    </w:p>
    <w:p w14:paraId="3F7AE1B5" w14:textId="77777777" w:rsidR="00A734B5" w:rsidRDefault="00A734B5" w:rsidP="00A734B5">
      <w:pPr>
        <w:spacing w:before="120"/>
        <w:rPr>
          <w:rFonts w:ascii="Arial" w:hAnsi="Arial" w:cs="Arial"/>
          <w:i/>
          <w:u w:val="single"/>
        </w:rPr>
      </w:pPr>
      <w:bookmarkStart w:id="5" w:name="_Hlk42083292"/>
      <w:r w:rsidRPr="00C40813">
        <w:rPr>
          <w:rFonts w:ascii="Arial" w:hAnsi="Arial" w:cs="Arial"/>
          <w:b/>
          <w:i/>
          <w:u w:val="single"/>
        </w:rPr>
        <w:t>(</w:t>
      </w:r>
      <w:r>
        <w:rPr>
          <w:rFonts w:ascii="Arial" w:hAnsi="Arial" w:cs="Arial"/>
          <w:b/>
          <w:i/>
          <w:u w:val="single"/>
        </w:rPr>
        <w:t>B</w:t>
      </w:r>
      <w:r w:rsidRPr="00465377">
        <w:rPr>
          <w:rFonts w:ascii="Arial" w:hAnsi="Arial" w:cs="Arial"/>
          <w:i/>
          <w:u w:val="single"/>
        </w:rPr>
        <w:t xml:space="preserve">) </w:t>
      </w:r>
      <w:r w:rsidRPr="00C40813">
        <w:rPr>
          <w:rFonts w:ascii="Arial" w:hAnsi="Arial" w:cs="Arial"/>
          <w:b/>
          <w:i/>
          <w:u w:val="single"/>
        </w:rPr>
        <w:t>Electrical Equipment Schedules</w:t>
      </w:r>
      <w:r>
        <w:rPr>
          <w:rFonts w:ascii="Arial" w:hAnsi="Arial" w:cs="Arial"/>
          <w:b/>
          <w:i/>
          <w:u w:val="single"/>
        </w:rPr>
        <w:t xml:space="preserve"> </w:t>
      </w:r>
      <w:r w:rsidRPr="00465377">
        <w:rPr>
          <w:rFonts w:ascii="Arial" w:hAnsi="Arial" w:cs="Arial"/>
          <w:b/>
          <w:i/>
          <w:u w:val="single"/>
        </w:rPr>
        <w:t>[OSHPD 1, 2, 4, &amp; 5]</w:t>
      </w:r>
      <w:r w:rsidRPr="00C40813">
        <w:rPr>
          <w:rFonts w:ascii="Arial" w:hAnsi="Arial" w:cs="Arial"/>
          <w:b/>
          <w:i/>
          <w:u w:val="single"/>
        </w:rPr>
        <w:t>.</w:t>
      </w:r>
      <w:r w:rsidRPr="00C40813">
        <w:rPr>
          <w:rFonts w:ascii="Arial" w:hAnsi="Arial" w:cs="Arial"/>
          <w:i/>
          <w:u w:val="single"/>
        </w:rPr>
        <w:t xml:space="preserve"> </w:t>
      </w:r>
      <w:bookmarkEnd w:id="5"/>
      <w:r w:rsidRPr="00C40813">
        <w:rPr>
          <w:rFonts w:ascii="Arial" w:hAnsi="Arial" w:cs="Arial"/>
          <w:i/>
          <w:u w:val="single"/>
        </w:rPr>
        <w:t xml:space="preserve">Electrical equipment schedules in the construction documents shall clearly indicate which equipment will be </w:t>
      </w:r>
      <w:r>
        <w:rPr>
          <w:rFonts w:ascii="Arial" w:hAnsi="Arial" w:cs="Arial"/>
          <w:i/>
          <w:u w:val="single"/>
        </w:rPr>
        <w:t xml:space="preserve">powered by the </w:t>
      </w:r>
      <w:r w:rsidRPr="00C40813">
        <w:rPr>
          <w:rFonts w:ascii="Arial" w:hAnsi="Arial" w:cs="Arial"/>
          <w:i/>
          <w:u w:val="single"/>
        </w:rPr>
        <w:t xml:space="preserve">essential </w:t>
      </w:r>
      <w:r>
        <w:rPr>
          <w:rFonts w:ascii="Arial" w:hAnsi="Arial" w:cs="Arial"/>
          <w:i/>
          <w:u w:val="single"/>
        </w:rPr>
        <w:t>electrical system</w:t>
      </w:r>
      <w:r w:rsidRPr="00C40813">
        <w:rPr>
          <w:rFonts w:ascii="Arial" w:hAnsi="Arial" w:cs="Arial"/>
          <w:i/>
          <w:u w:val="single"/>
        </w:rPr>
        <w:t xml:space="preserve"> </w:t>
      </w:r>
      <w:r>
        <w:rPr>
          <w:rFonts w:ascii="Arial" w:hAnsi="Arial" w:cs="Arial"/>
          <w:i/>
          <w:u w:val="single"/>
        </w:rPr>
        <w:t>or</w:t>
      </w:r>
      <w:r w:rsidRPr="00C40813">
        <w:rPr>
          <w:rFonts w:ascii="Arial" w:hAnsi="Arial" w:cs="Arial"/>
          <w:i/>
          <w:u w:val="single"/>
        </w:rPr>
        <w:t xml:space="preserve"> appropriate special seismic certifications.</w:t>
      </w:r>
      <w:r>
        <w:rPr>
          <w:rFonts w:ascii="Arial" w:hAnsi="Arial" w:cs="Arial"/>
          <w:i/>
          <w:u w:val="single"/>
        </w:rPr>
        <w:t xml:space="preserve"> </w:t>
      </w:r>
    </w:p>
    <w:p w14:paraId="6831A3B5" w14:textId="77777777" w:rsidR="00A734B5" w:rsidRPr="001E690C" w:rsidRDefault="00A734B5" w:rsidP="00A734B5">
      <w:pPr>
        <w:spacing w:before="120"/>
        <w:rPr>
          <w:rFonts w:ascii="Arial" w:hAnsi="Arial" w:cs="Arial"/>
          <w:b/>
        </w:rPr>
      </w:pPr>
      <w:r w:rsidRPr="001E690C">
        <w:rPr>
          <w:rFonts w:ascii="Arial" w:hAnsi="Arial" w:cs="Arial"/>
          <w:b/>
        </w:rPr>
        <w:t xml:space="preserve">Notation: </w:t>
      </w:r>
    </w:p>
    <w:p w14:paraId="5362577B" w14:textId="77777777" w:rsidR="00A734B5" w:rsidRPr="001E690C" w:rsidRDefault="00A734B5" w:rsidP="00A734B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7EC2E5C4" w14:textId="77777777" w:rsidR="00A734B5" w:rsidRDefault="00A734B5" w:rsidP="0010499C">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5F5997A" w14:textId="77777777" w:rsidR="00A734B5" w:rsidRDefault="00A734B5" w:rsidP="0010499C">
      <w:pPr>
        <w:spacing w:before="120"/>
        <w:rPr>
          <w:rFonts w:ascii="Arial" w:hAnsi="Arial" w:cs="Arial"/>
          <w:b/>
        </w:rPr>
      </w:pPr>
    </w:p>
    <w:p w14:paraId="0A0D87CF" w14:textId="77777777" w:rsidR="00A734B5" w:rsidRPr="003D78B0" w:rsidRDefault="00A734B5" w:rsidP="00A734B5">
      <w:pPr>
        <w:pStyle w:val="Heading1"/>
        <w:spacing w:before="0" w:after="0"/>
      </w:pPr>
      <w:r w:rsidRPr="00FF21CE">
        <w:t>Item:</w:t>
      </w:r>
      <w:r w:rsidRPr="003D78B0">
        <w:t xml:space="preserve"> </w:t>
      </w:r>
      <w:r>
        <w:t>7</w:t>
      </w:r>
    </w:p>
    <w:p w14:paraId="441FC34D" w14:textId="77777777" w:rsidR="00A734B5" w:rsidRDefault="00A734B5" w:rsidP="00A734B5">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1194362B" w14:textId="77777777" w:rsidR="00A734B5" w:rsidRDefault="00A734B5" w:rsidP="00A734B5">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7DEED740" w14:textId="77777777" w:rsidR="00A734B5" w:rsidRDefault="00A734B5" w:rsidP="00A734B5">
      <w:pPr>
        <w:rPr>
          <w:rFonts w:ascii="Arial" w:hAnsi="Arial" w:cs="Arial"/>
          <w:b/>
          <w:i/>
        </w:rPr>
      </w:pPr>
      <w:r w:rsidRPr="00FF21CE">
        <w:rPr>
          <w:rFonts w:ascii="Arial" w:hAnsi="Arial" w:cs="Arial"/>
          <w:b/>
        </w:rPr>
        <w:t>Section:</w:t>
      </w:r>
      <w:r w:rsidRPr="003D78B0">
        <w:rPr>
          <w:rFonts w:ascii="Arial" w:hAnsi="Arial" w:cs="Arial"/>
        </w:rPr>
        <w:t xml:space="preserve"> </w:t>
      </w:r>
      <w:r w:rsidRPr="00953783">
        <w:rPr>
          <w:rFonts w:ascii="Arial" w:hAnsi="Arial" w:cs="Arial"/>
          <w:b/>
          <w:bCs/>
        </w:rPr>
        <w:t>517.</w:t>
      </w:r>
      <w:r>
        <w:rPr>
          <w:rFonts w:ascii="Arial" w:hAnsi="Arial" w:cs="Arial"/>
          <w:b/>
          <w:bCs/>
        </w:rPr>
        <w:t>2 Definitions</w:t>
      </w:r>
    </w:p>
    <w:p w14:paraId="4EC4A4F7" w14:textId="77777777" w:rsidR="00A734B5" w:rsidRDefault="00A734B5" w:rsidP="00A734B5">
      <w:pPr>
        <w:rPr>
          <w:rFonts w:ascii="Arial" w:hAnsi="Arial" w:cs="Arial"/>
          <w:b/>
        </w:rPr>
      </w:pPr>
      <w:r>
        <w:rPr>
          <w:rFonts w:ascii="Arial" w:hAnsi="Arial" w:cs="Arial"/>
          <w:b/>
        </w:rPr>
        <w:t>Express Terms:</w:t>
      </w:r>
    </w:p>
    <w:p w14:paraId="68F9752A" w14:textId="77777777" w:rsidR="00A734B5" w:rsidRPr="00B50504" w:rsidRDefault="00A734B5" w:rsidP="00A734B5">
      <w:pPr>
        <w:spacing w:before="120"/>
        <w:rPr>
          <w:rFonts w:ascii="Arial" w:hAnsi="Arial" w:cs="Arial"/>
          <w:b/>
        </w:rPr>
      </w:pPr>
      <w:bookmarkStart w:id="6" w:name="_Hlk42083498"/>
      <w:r w:rsidRPr="00B50504">
        <w:rPr>
          <w:rFonts w:ascii="Arial" w:hAnsi="Arial" w:cs="Arial"/>
          <w:b/>
        </w:rPr>
        <w:t>517.2 Definition</w:t>
      </w:r>
      <w:r>
        <w:rPr>
          <w:rFonts w:ascii="Arial" w:hAnsi="Arial" w:cs="Arial"/>
          <w:b/>
        </w:rPr>
        <w:t>s</w:t>
      </w:r>
      <w:r w:rsidRPr="00B50504">
        <w:rPr>
          <w:rFonts w:ascii="Arial" w:hAnsi="Arial" w:cs="Arial"/>
          <w:b/>
        </w:rPr>
        <w:t>.</w:t>
      </w:r>
    </w:p>
    <w:bookmarkEnd w:id="6"/>
    <w:p w14:paraId="4510B981" w14:textId="77777777" w:rsidR="00A734B5" w:rsidRPr="001F7834" w:rsidRDefault="00A734B5" w:rsidP="00A734B5">
      <w:pPr>
        <w:spacing w:before="120"/>
        <w:rPr>
          <w:rFonts w:ascii="Arial" w:hAnsi="Arial" w:cs="Arial"/>
        </w:rPr>
      </w:pPr>
      <w:r w:rsidRPr="001F7834">
        <w:rPr>
          <w:rFonts w:ascii="Arial" w:hAnsi="Arial" w:cs="Arial"/>
        </w:rPr>
        <w:t xml:space="preserve">… </w:t>
      </w:r>
    </w:p>
    <w:p w14:paraId="2DA95D43" w14:textId="77777777" w:rsidR="00A734B5" w:rsidRDefault="00A734B5" w:rsidP="00A734B5">
      <w:pPr>
        <w:spacing w:before="120"/>
        <w:rPr>
          <w:rFonts w:ascii="Arial" w:hAnsi="Arial" w:cs="Arial"/>
          <w:b/>
        </w:rPr>
      </w:pPr>
      <w:r w:rsidRPr="004D11E6">
        <w:rPr>
          <w:rFonts w:ascii="Arial" w:hAnsi="Arial" w:cs="Arial"/>
          <w:b/>
        </w:rPr>
        <w:t>Patient</w:t>
      </w:r>
      <w:r>
        <w:rPr>
          <w:rFonts w:ascii="Arial" w:hAnsi="Arial" w:cs="Arial"/>
          <w:b/>
        </w:rPr>
        <w:t xml:space="preserve"> Care Space.</w:t>
      </w:r>
    </w:p>
    <w:p w14:paraId="556B8D2F" w14:textId="77777777" w:rsidR="00A734B5" w:rsidRPr="00713AF8" w:rsidRDefault="00A734B5" w:rsidP="00A734B5">
      <w:pPr>
        <w:spacing w:before="120"/>
        <w:rPr>
          <w:rFonts w:ascii="Arial" w:hAnsi="Arial" w:cs="Arial"/>
        </w:rPr>
      </w:pPr>
      <w:r w:rsidRPr="00713AF8">
        <w:rPr>
          <w:rFonts w:ascii="Arial" w:hAnsi="Arial" w:cs="Arial"/>
        </w:rPr>
        <w:t>…</w:t>
      </w:r>
    </w:p>
    <w:p w14:paraId="1A14269C" w14:textId="77777777" w:rsidR="00A734B5" w:rsidRPr="00342DAE" w:rsidRDefault="00A734B5" w:rsidP="00A734B5">
      <w:pPr>
        <w:spacing w:before="120"/>
        <w:rPr>
          <w:rFonts w:ascii="Arial" w:hAnsi="Arial" w:cs="Arial"/>
          <w:i/>
        </w:rPr>
      </w:pPr>
      <w:r w:rsidRPr="00B50504">
        <w:rPr>
          <w:rFonts w:ascii="Arial" w:hAnsi="Arial" w:cs="Arial"/>
          <w:b/>
        </w:rPr>
        <w:t>General Care (Category 2) Space.</w:t>
      </w:r>
      <w:r w:rsidRPr="00B50504">
        <w:rPr>
          <w:rFonts w:ascii="Arial" w:hAnsi="Arial" w:cs="Arial"/>
        </w:rPr>
        <w:t xml:space="preserve"> Space in which failure of equipment or a system is likely to cause minor injury to patients, staff, or visitors. [</w:t>
      </w:r>
      <w:r w:rsidRPr="004D11E6">
        <w:rPr>
          <w:rFonts w:ascii="Arial" w:hAnsi="Arial" w:cs="Arial"/>
          <w:b/>
        </w:rPr>
        <w:t>99</w:t>
      </w:r>
      <w:r w:rsidRPr="007F7996">
        <w:rPr>
          <w:rFonts w:ascii="Arial" w:hAnsi="Arial" w:cs="Arial"/>
          <w:b/>
        </w:rPr>
        <w:t>:</w:t>
      </w:r>
      <w:r w:rsidRPr="00B50504">
        <w:rPr>
          <w:rFonts w:ascii="Arial" w:hAnsi="Arial" w:cs="Arial"/>
        </w:rPr>
        <w:t xml:space="preserve"> 3.3.127.2]</w:t>
      </w:r>
      <w:r>
        <w:rPr>
          <w:rFonts w:ascii="Arial" w:hAnsi="Arial" w:cs="Arial"/>
        </w:rPr>
        <w:t xml:space="preserve"> </w:t>
      </w:r>
      <w:r w:rsidRPr="00342DAE">
        <w:rPr>
          <w:rFonts w:ascii="Arial" w:hAnsi="Arial" w:cs="Arial"/>
          <w:i/>
        </w:rPr>
        <w:t>[OSHPD 1,</w:t>
      </w:r>
      <w:r w:rsidRPr="00A6146C">
        <w:rPr>
          <w:rFonts w:ascii="Arial" w:hAnsi="Arial" w:cs="Arial"/>
          <w:i/>
          <w:strike/>
        </w:rPr>
        <w:t xml:space="preserve"> </w:t>
      </w:r>
      <w:r w:rsidRPr="00342DAE">
        <w:rPr>
          <w:rFonts w:ascii="Arial" w:hAnsi="Arial" w:cs="Arial"/>
          <w:i/>
          <w:iCs/>
          <w:strike/>
          <w:snapToGrid/>
          <w:color w:val="000000"/>
          <w:szCs w:val="24"/>
        </w:rPr>
        <w:t>1R,</w:t>
      </w:r>
      <w:r>
        <w:rPr>
          <w:rFonts w:ascii="Arial" w:hAnsi="Arial" w:cs="Arial"/>
          <w:i/>
          <w:iCs/>
          <w:strike/>
          <w:snapToGrid/>
          <w:color w:val="000000"/>
          <w:szCs w:val="24"/>
        </w:rPr>
        <w:t xml:space="preserve"> </w:t>
      </w:r>
      <w:r w:rsidRPr="00342DAE">
        <w:rPr>
          <w:rFonts w:ascii="Arial" w:hAnsi="Arial" w:cs="Arial"/>
          <w:i/>
        </w:rPr>
        <w:t xml:space="preserve"> 2, 3, 4 &amp; 5]</w:t>
      </w:r>
      <w:r>
        <w:rPr>
          <w:rFonts w:ascii="Arial" w:hAnsi="Arial" w:cs="Arial"/>
          <w:i/>
        </w:rPr>
        <w:t xml:space="preserve"> </w:t>
      </w:r>
      <w:r w:rsidRPr="00342DAE">
        <w:rPr>
          <w:rFonts w:ascii="Arial" w:hAnsi="Arial" w:cs="Arial"/>
          <w:i/>
        </w:rPr>
        <w:t xml:space="preserve"> Includes areas such as patient bedrooms, examining rooms, treatment rooms, clinics, and similar areas where the patient may come into contact with electromedical devices or ordinary appliances such as a nurse call system, electric beds, examining lamps, telephones, and entertainment devices.</w:t>
      </w:r>
    </w:p>
    <w:p w14:paraId="1219DCAE" w14:textId="77777777" w:rsidR="00A734B5" w:rsidRDefault="00A734B5" w:rsidP="00A734B5">
      <w:pPr>
        <w:spacing w:before="120"/>
        <w:rPr>
          <w:rFonts w:ascii="Arial" w:hAnsi="Arial" w:cs="Arial"/>
        </w:rPr>
      </w:pPr>
      <w:r w:rsidRPr="009F1EB9">
        <w:rPr>
          <w:rFonts w:ascii="Arial" w:hAnsi="Arial" w:cs="Arial"/>
          <w:i/>
        </w:rPr>
        <w:t>…</w:t>
      </w:r>
      <w:r>
        <w:rPr>
          <w:rFonts w:ascii="Arial" w:hAnsi="Arial" w:cs="Arial"/>
          <w:i/>
        </w:rPr>
        <w:t xml:space="preserve"> </w:t>
      </w:r>
    </w:p>
    <w:p w14:paraId="0533C6EC" w14:textId="77777777" w:rsidR="00A734B5" w:rsidRPr="00B50504" w:rsidRDefault="00A734B5" w:rsidP="00A734B5">
      <w:pPr>
        <w:spacing w:before="120"/>
        <w:rPr>
          <w:rFonts w:ascii="Arial" w:hAnsi="Arial" w:cs="Arial"/>
        </w:rPr>
      </w:pPr>
      <w:r w:rsidRPr="00B50504">
        <w:rPr>
          <w:rFonts w:ascii="Arial" w:hAnsi="Arial" w:cs="Arial"/>
          <w:b/>
        </w:rPr>
        <w:t>Critical Care (Category 1) Space.</w:t>
      </w:r>
      <w:r w:rsidRPr="00B50504">
        <w:rPr>
          <w:rFonts w:ascii="Arial" w:hAnsi="Arial" w:cs="Arial"/>
        </w:rPr>
        <w:t xml:space="preserve"> Space in which failure of equipment or a system is likely to cause major injury or death of patients, staff, or visitors. [</w:t>
      </w:r>
      <w:r w:rsidRPr="004D11E6">
        <w:rPr>
          <w:rFonts w:ascii="Arial" w:hAnsi="Arial" w:cs="Arial"/>
          <w:b/>
        </w:rPr>
        <w:t>99</w:t>
      </w:r>
      <w:r w:rsidRPr="00D64343">
        <w:rPr>
          <w:rFonts w:ascii="Arial" w:hAnsi="Arial" w:cs="Arial"/>
          <w:b/>
        </w:rPr>
        <w:t>:</w:t>
      </w:r>
      <w:r w:rsidRPr="00B50504">
        <w:rPr>
          <w:rFonts w:ascii="Arial" w:hAnsi="Arial" w:cs="Arial"/>
        </w:rPr>
        <w:t xml:space="preserve"> 3.3.127.1]</w:t>
      </w:r>
    </w:p>
    <w:p w14:paraId="2E62F8B1" w14:textId="77777777" w:rsidR="00EF5FE2" w:rsidRDefault="00EF5FE2">
      <w:pPr>
        <w:widowControl/>
        <w:rPr>
          <w:rFonts w:ascii="Arial" w:hAnsi="Arial" w:cs="Arial"/>
          <w:i/>
        </w:rPr>
      </w:pPr>
    </w:p>
    <w:p w14:paraId="25EB778B" w14:textId="77777777" w:rsidR="00A734B5" w:rsidRPr="00342DAE" w:rsidRDefault="00A734B5" w:rsidP="00F51A7F">
      <w:pPr>
        <w:rPr>
          <w:rFonts w:ascii="Arial" w:hAnsi="Arial" w:cs="Arial"/>
          <w:i/>
        </w:rPr>
      </w:pPr>
      <w:r w:rsidRPr="00342DAE">
        <w:rPr>
          <w:rFonts w:ascii="Arial" w:hAnsi="Arial" w:cs="Arial"/>
          <w:i/>
        </w:rPr>
        <w:t>[OSHPD 1</w:t>
      </w:r>
      <w:r w:rsidRPr="00DA1D62">
        <w:rPr>
          <w:rFonts w:ascii="Arial" w:hAnsi="Arial" w:cs="Arial"/>
          <w:i/>
        </w:rPr>
        <w:t>,</w:t>
      </w:r>
      <w:r w:rsidRPr="00DA1D62">
        <w:rPr>
          <w:rFonts w:ascii="Arial" w:hAnsi="Arial" w:cs="Arial"/>
          <w:i/>
          <w:iCs/>
          <w:snapToGrid/>
          <w:color w:val="000000"/>
          <w:szCs w:val="24"/>
        </w:rPr>
        <w:t xml:space="preserve"> </w:t>
      </w:r>
      <w:r w:rsidRPr="00DA1D62">
        <w:rPr>
          <w:rFonts w:ascii="Arial" w:hAnsi="Arial" w:cs="Arial"/>
          <w:i/>
          <w:iCs/>
          <w:strike/>
          <w:snapToGrid/>
          <w:color w:val="000000"/>
          <w:szCs w:val="24"/>
        </w:rPr>
        <w:t>1R,</w:t>
      </w:r>
      <w:r w:rsidRPr="00DA1D62">
        <w:rPr>
          <w:rFonts w:ascii="Arial" w:hAnsi="Arial" w:cs="Arial"/>
          <w:i/>
          <w:strike/>
        </w:rPr>
        <w:t xml:space="preserve"> </w:t>
      </w:r>
      <w:r w:rsidRPr="00342DAE">
        <w:rPr>
          <w:rFonts w:ascii="Arial" w:hAnsi="Arial" w:cs="Arial"/>
          <w:i/>
        </w:rPr>
        <w:t>2, 3, 4 &amp; 5] Includes special care units, intensive care units, coronary care units, sub-acute units, angiography laboratories, cardiac catheterization laboratories, delivery rooms, operating rooms, portions of emergency departments, electroconvulsive therapy procedure rooms, postoperative recovery rooms and similar areas in which patients are intended to be subjected to invasive procedures and are connected to line-operated electromedical devices</w:t>
      </w:r>
    </w:p>
    <w:p w14:paraId="5555CFC9" w14:textId="77777777" w:rsidR="009B4729" w:rsidRPr="001E690C" w:rsidRDefault="009B4729" w:rsidP="009B4729">
      <w:pPr>
        <w:spacing w:before="120"/>
        <w:rPr>
          <w:rFonts w:ascii="Arial" w:hAnsi="Arial" w:cs="Arial"/>
          <w:b/>
        </w:rPr>
      </w:pPr>
      <w:r w:rsidRPr="001E690C">
        <w:rPr>
          <w:rFonts w:ascii="Arial" w:hAnsi="Arial" w:cs="Arial"/>
          <w:b/>
        </w:rPr>
        <w:t xml:space="preserve">Notation: </w:t>
      </w:r>
    </w:p>
    <w:p w14:paraId="58112603" w14:textId="77777777" w:rsidR="009B4729" w:rsidRPr="001E690C" w:rsidRDefault="009B4729" w:rsidP="009B4729">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4EC32AF" w14:textId="77777777" w:rsidR="009B4729" w:rsidRDefault="009B4729" w:rsidP="009B4729">
      <w:pPr>
        <w:spacing w:before="120"/>
        <w:rPr>
          <w:rFonts w:ascii="Arial" w:hAnsi="Arial" w:cs="Arial"/>
          <w:b/>
        </w:rPr>
      </w:pPr>
      <w:r w:rsidRPr="001E690C">
        <w:rPr>
          <w:rFonts w:ascii="Arial" w:hAnsi="Arial" w:cs="Arial"/>
        </w:rPr>
        <w:lastRenderedPageBreak/>
        <w:t>Reference:</w:t>
      </w:r>
      <w:r>
        <w:rPr>
          <w:rFonts w:ascii="Arial" w:hAnsi="Arial" w:cs="Arial"/>
        </w:rPr>
        <w:t xml:space="preserve"> </w:t>
      </w:r>
      <w:r w:rsidRPr="002B4982">
        <w:t>Health and Safety Code</w:t>
      </w:r>
      <w:r>
        <w:t xml:space="preserve">, </w:t>
      </w:r>
      <w:r w:rsidRPr="002B4982">
        <w:t>Section 129850</w:t>
      </w:r>
    </w:p>
    <w:p w14:paraId="14612524" w14:textId="77777777" w:rsidR="00E52DC0" w:rsidRDefault="00E52DC0" w:rsidP="002D32D5">
      <w:pPr>
        <w:spacing w:before="120"/>
        <w:rPr>
          <w:rFonts w:ascii="Arial" w:hAnsi="Arial" w:cs="Arial"/>
          <w:highlight w:val="lightGray"/>
        </w:rPr>
      </w:pPr>
    </w:p>
    <w:p w14:paraId="6DDA8714" w14:textId="77777777" w:rsidR="009B4729" w:rsidRPr="003D78B0" w:rsidRDefault="009B4729" w:rsidP="009B4729">
      <w:pPr>
        <w:pStyle w:val="Heading1"/>
        <w:spacing w:before="0" w:after="0"/>
      </w:pPr>
      <w:r w:rsidRPr="00FF21CE">
        <w:t>Item:</w:t>
      </w:r>
      <w:r w:rsidRPr="003D78B0">
        <w:t xml:space="preserve"> </w:t>
      </w:r>
      <w:r>
        <w:t>8</w:t>
      </w:r>
    </w:p>
    <w:p w14:paraId="737D0286" w14:textId="77777777" w:rsidR="009B4729" w:rsidRDefault="009B4729" w:rsidP="009B4729">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1DD6BD0D" w14:textId="77777777" w:rsidR="009B4729" w:rsidRDefault="009B4729" w:rsidP="009B4729">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521F64A1" w14:textId="77777777" w:rsidR="009B4729" w:rsidRDefault="009B4729" w:rsidP="009B4729">
      <w:pPr>
        <w:rPr>
          <w:rFonts w:ascii="Arial" w:hAnsi="Arial" w:cs="Arial"/>
          <w:b/>
          <w:i/>
        </w:rPr>
      </w:pPr>
      <w:r w:rsidRPr="00FF21CE">
        <w:rPr>
          <w:rFonts w:ascii="Arial" w:hAnsi="Arial" w:cs="Arial"/>
          <w:b/>
        </w:rPr>
        <w:t>Section</w:t>
      </w:r>
      <w:r w:rsidRPr="002F01E9">
        <w:rPr>
          <w:rFonts w:ascii="Arial" w:hAnsi="Arial" w:cs="Arial"/>
          <w:b/>
        </w:rPr>
        <w:t>:</w:t>
      </w:r>
      <w:r w:rsidRPr="002F01E9">
        <w:rPr>
          <w:rFonts w:ascii="Arial" w:hAnsi="Arial" w:cs="Arial"/>
        </w:rPr>
        <w:t xml:space="preserve"> </w:t>
      </w:r>
      <w:r w:rsidR="002F01E9" w:rsidRPr="002F01E9">
        <w:rPr>
          <w:rFonts w:ascii="Arial" w:hAnsi="Arial" w:cs="Arial"/>
          <w:b/>
          <w:i/>
          <w:snapToGrid/>
          <w:color w:val="231F20"/>
          <w:szCs w:val="24"/>
        </w:rPr>
        <w:t>517.4 [OSHPD 1, 1R, 2, 4 &amp; 5].</w:t>
      </w:r>
      <w:r w:rsidR="002F01E9" w:rsidRPr="002F01E9">
        <w:rPr>
          <w:rFonts w:ascii="Arial" w:hAnsi="Arial" w:cs="Arial"/>
          <w:i/>
          <w:snapToGrid/>
          <w:color w:val="231F20"/>
          <w:szCs w:val="24"/>
        </w:rPr>
        <w:t xml:space="preserve"> </w:t>
      </w:r>
      <w:r w:rsidR="002F01E9" w:rsidRPr="002F01E9">
        <w:rPr>
          <w:rFonts w:ascii="Arial" w:hAnsi="Arial" w:cs="Arial"/>
          <w:b/>
          <w:i/>
          <w:snapToGrid/>
          <w:color w:val="231F20"/>
          <w:szCs w:val="24"/>
        </w:rPr>
        <w:t>Services/Systems and Utilities.</w:t>
      </w:r>
    </w:p>
    <w:p w14:paraId="19644437" w14:textId="77777777" w:rsidR="009B4729" w:rsidRDefault="009B4729" w:rsidP="009B4729">
      <w:pPr>
        <w:rPr>
          <w:rFonts w:ascii="Arial" w:hAnsi="Arial" w:cs="Arial"/>
          <w:b/>
        </w:rPr>
      </w:pPr>
      <w:r>
        <w:rPr>
          <w:rFonts w:ascii="Arial" w:hAnsi="Arial" w:cs="Arial"/>
          <w:b/>
        </w:rPr>
        <w:t>Express Terms:</w:t>
      </w:r>
    </w:p>
    <w:p w14:paraId="3699AFA6" w14:textId="77777777" w:rsidR="002F01E9" w:rsidRPr="009E16CE" w:rsidRDefault="002F01E9" w:rsidP="002F01E9">
      <w:pPr>
        <w:widowControl/>
        <w:tabs>
          <w:tab w:val="left" w:pos="1102"/>
        </w:tabs>
        <w:spacing w:before="120"/>
        <w:rPr>
          <w:rFonts w:ascii="Arial" w:hAnsi="Arial" w:cs="Arial"/>
          <w:i/>
          <w:snapToGrid/>
          <w:color w:val="231F20"/>
          <w:szCs w:val="24"/>
        </w:rPr>
      </w:pPr>
      <w:bookmarkStart w:id="7" w:name="_Hlk42083578"/>
      <w:r w:rsidRPr="00CB3EF9">
        <w:rPr>
          <w:rFonts w:ascii="Arial" w:hAnsi="Arial" w:cs="Arial"/>
          <w:b/>
          <w:i/>
          <w:snapToGrid/>
          <w:color w:val="231F20"/>
          <w:szCs w:val="24"/>
          <w:u w:val="single"/>
        </w:rPr>
        <w:t>517.4 [OSHPD 1, 1R, 2, 4 &amp; 5].</w:t>
      </w:r>
      <w:r w:rsidRPr="00CB3EF9">
        <w:rPr>
          <w:rFonts w:ascii="Arial" w:hAnsi="Arial" w:cs="Arial"/>
          <w:i/>
          <w:snapToGrid/>
          <w:color w:val="231F20"/>
          <w:szCs w:val="24"/>
          <w:u w:val="single"/>
        </w:rPr>
        <w:t xml:space="preserve"> </w:t>
      </w:r>
      <w:r w:rsidRPr="00CB3EF9">
        <w:rPr>
          <w:rFonts w:ascii="Arial" w:hAnsi="Arial" w:cs="Arial"/>
          <w:b/>
          <w:i/>
          <w:snapToGrid/>
          <w:color w:val="231F20"/>
          <w:szCs w:val="24"/>
          <w:u w:val="single"/>
        </w:rPr>
        <w:t>Services/Systems and Utilities.</w:t>
      </w:r>
      <w:r w:rsidRPr="00DD19B7">
        <w:rPr>
          <w:rFonts w:ascii="Arial" w:hAnsi="Arial" w:cs="Arial"/>
          <w:i/>
          <w:snapToGrid/>
          <w:color w:val="231F20"/>
          <w:szCs w:val="24"/>
        </w:rPr>
        <w:t xml:space="preserve"> </w:t>
      </w:r>
      <w:bookmarkEnd w:id="7"/>
      <w:r w:rsidRPr="00DD19B7">
        <w:rPr>
          <w:rFonts w:ascii="Arial" w:hAnsi="Arial" w:cs="Arial"/>
          <w:i/>
          <w:snapToGrid/>
          <w:color w:val="231F20"/>
          <w:szCs w:val="24"/>
        </w:rPr>
        <w:t>Refer to Section</w:t>
      </w:r>
      <w:r w:rsidRPr="00DD19B7">
        <w:rPr>
          <w:rFonts w:ascii="Arial" w:hAnsi="Arial" w:cs="Arial"/>
          <w:i/>
          <w:snapToGrid/>
          <w:color w:val="231F20"/>
          <w:szCs w:val="24"/>
          <w:u w:val="single"/>
        </w:rPr>
        <w:t>s</w:t>
      </w:r>
      <w:r w:rsidRPr="00DD19B7">
        <w:rPr>
          <w:rFonts w:ascii="Arial" w:hAnsi="Arial" w:cs="Arial"/>
          <w:i/>
          <w:snapToGrid/>
          <w:color w:val="231F20"/>
          <w:szCs w:val="24"/>
        </w:rPr>
        <w:t xml:space="preserve"> 1224.4.1</w:t>
      </w:r>
      <w:bookmarkStart w:id="8" w:name="_Hlk21690137"/>
      <w:r w:rsidRPr="00DD19B7">
        <w:rPr>
          <w:rFonts w:ascii="Arial" w:hAnsi="Arial" w:cs="Arial"/>
          <w:i/>
          <w:snapToGrid/>
          <w:color w:val="231F20"/>
          <w:szCs w:val="24"/>
          <w:u w:val="single"/>
        </w:rPr>
        <w:t>.1, 1225.2.1</w:t>
      </w:r>
      <w:r>
        <w:rPr>
          <w:rFonts w:ascii="Arial" w:hAnsi="Arial" w:cs="Arial"/>
          <w:i/>
          <w:snapToGrid/>
          <w:color w:val="231F20"/>
          <w:szCs w:val="24"/>
          <w:u w:val="single"/>
        </w:rPr>
        <w:t>,</w:t>
      </w:r>
      <w:r w:rsidRPr="00DD19B7">
        <w:rPr>
          <w:rFonts w:ascii="Arial" w:hAnsi="Arial" w:cs="Arial"/>
          <w:i/>
          <w:snapToGrid/>
          <w:color w:val="231F20"/>
          <w:szCs w:val="24"/>
          <w:u w:val="single"/>
        </w:rPr>
        <w:t xml:space="preserve"> and 1228.4.1.1</w:t>
      </w:r>
      <w:bookmarkEnd w:id="8"/>
      <w:r w:rsidRPr="00DD19B7">
        <w:rPr>
          <w:rFonts w:ascii="Arial" w:hAnsi="Arial" w:cs="Arial"/>
          <w:i/>
          <w:iCs/>
          <w:snapToGrid/>
          <w:szCs w:val="24"/>
        </w:rPr>
        <w:t>,</w:t>
      </w:r>
      <w:r w:rsidRPr="00DD19B7">
        <w:rPr>
          <w:rFonts w:ascii="Arial" w:hAnsi="Arial" w:cs="Arial"/>
          <w:i/>
          <w:snapToGrid/>
          <w:color w:val="231F20"/>
          <w:szCs w:val="24"/>
        </w:rPr>
        <w:t xml:space="preserve"> California Building Code.</w:t>
      </w:r>
    </w:p>
    <w:p w14:paraId="40F43996" w14:textId="77777777" w:rsidR="002F01E9" w:rsidRPr="004445B8" w:rsidRDefault="002F01E9" w:rsidP="002F01E9">
      <w:pPr>
        <w:widowControl/>
        <w:autoSpaceDE w:val="0"/>
        <w:autoSpaceDN w:val="0"/>
        <w:adjustRightInd w:val="0"/>
        <w:spacing w:before="120"/>
        <w:rPr>
          <w:rFonts w:ascii="Arial" w:hAnsi="Arial" w:cs="Arial"/>
          <w:b/>
          <w:bCs/>
          <w:snapToGrid/>
          <w:color w:val="000000"/>
          <w:szCs w:val="24"/>
        </w:rPr>
      </w:pPr>
      <w:r w:rsidRPr="004445B8">
        <w:rPr>
          <w:rFonts w:ascii="Arial" w:hAnsi="Arial" w:cs="Arial"/>
          <w:b/>
          <w:bCs/>
          <w:snapToGrid/>
          <w:color w:val="000000"/>
          <w:szCs w:val="24"/>
        </w:rPr>
        <w:t xml:space="preserve">Notation: </w:t>
      </w:r>
    </w:p>
    <w:p w14:paraId="745217DD" w14:textId="77777777" w:rsidR="002F01E9" w:rsidRPr="004A6E0F" w:rsidRDefault="002F01E9" w:rsidP="002F01E9">
      <w:pPr>
        <w:widowControl/>
        <w:autoSpaceDE w:val="0"/>
        <w:autoSpaceDN w:val="0"/>
        <w:adjustRightInd w:val="0"/>
        <w:spacing w:before="120"/>
        <w:rPr>
          <w:rFonts w:ascii="Arial" w:hAnsi="Arial" w:cs="Arial"/>
          <w:bCs/>
          <w:snapToGrid/>
          <w:color w:val="000000"/>
          <w:szCs w:val="24"/>
        </w:rPr>
      </w:pPr>
      <w:r w:rsidRPr="004A6E0F">
        <w:rPr>
          <w:rFonts w:ascii="Arial" w:hAnsi="Arial" w:cs="Arial"/>
          <w:bCs/>
          <w:snapToGrid/>
          <w:color w:val="000000"/>
          <w:szCs w:val="24"/>
        </w:rPr>
        <w:t>Authority: Health and Safety Code, Sections 1275, 18928, 129790, and 129850</w:t>
      </w:r>
    </w:p>
    <w:p w14:paraId="0C6A7A77" w14:textId="77777777" w:rsidR="002F01E9" w:rsidRDefault="002F01E9" w:rsidP="002F01E9">
      <w:pPr>
        <w:spacing w:before="120"/>
        <w:rPr>
          <w:rFonts w:ascii="Arial" w:hAnsi="Arial" w:cs="Arial"/>
          <w:b/>
        </w:rPr>
      </w:pPr>
      <w:r w:rsidRPr="004A6E0F">
        <w:rPr>
          <w:rFonts w:ascii="Arial" w:hAnsi="Arial" w:cs="Arial"/>
          <w:bCs/>
          <w:snapToGrid/>
          <w:color w:val="000000"/>
          <w:szCs w:val="24"/>
        </w:rPr>
        <w:t>Reference: Health and Safety Code, Section 129850</w:t>
      </w:r>
    </w:p>
    <w:p w14:paraId="6BE8E066" w14:textId="77777777" w:rsidR="009B4729" w:rsidRDefault="009B4729" w:rsidP="002D32D5">
      <w:pPr>
        <w:spacing w:before="120"/>
        <w:rPr>
          <w:rFonts w:ascii="Arial" w:hAnsi="Arial" w:cs="Arial"/>
          <w:highlight w:val="lightGray"/>
        </w:rPr>
      </w:pPr>
    </w:p>
    <w:p w14:paraId="5FF59998" w14:textId="77777777" w:rsidR="008422BA" w:rsidRPr="003D78B0" w:rsidRDefault="008422BA" w:rsidP="008422BA">
      <w:pPr>
        <w:pStyle w:val="Heading1"/>
        <w:spacing w:before="0" w:after="0"/>
      </w:pPr>
      <w:r w:rsidRPr="00FF21CE">
        <w:t>Item:</w:t>
      </w:r>
      <w:r w:rsidRPr="003D78B0">
        <w:t xml:space="preserve"> </w:t>
      </w:r>
      <w:r>
        <w:t>9</w:t>
      </w:r>
    </w:p>
    <w:p w14:paraId="6C1255D3" w14:textId="77777777" w:rsidR="008422BA" w:rsidRDefault="008422BA" w:rsidP="008422BA">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1673784A" w14:textId="77777777" w:rsidR="008422BA" w:rsidRDefault="008422BA" w:rsidP="008422BA">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66DA7371" w14:textId="77777777" w:rsidR="008422BA" w:rsidRPr="00C1246F" w:rsidRDefault="008422BA" w:rsidP="008422BA">
      <w:pPr>
        <w:rPr>
          <w:rFonts w:ascii="Arial" w:hAnsi="Arial" w:cs="Arial"/>
          <w:b/>
          <w:bCs/>
        </w:rPr>
      </w:pPr>
      <w:r w:rsidRPr="00FF21CE">
        <w:rPr>
          <w:rFonts w:ascii="Arial" w:hAnsi="Arial" w:cs="Arial"/>
          <w:b/>
        </w:rPr>
        <w:t>Section</w:t>
      </w:r>
      <w:r w:rsidRPr="002F01E9">
        <w:rPr>
          <w:rFonts w:ascii="Arial" w:hAnsi="Arial" w:cs="Arial"/>
          <w:b/>
        </w:rPr>
        <w:t>:</w:t>
      </w:r>
      <w:r w:rsidRPr="002F01E9">
        <w:rPr>
          <w:rFonts w:ascii="Arial" w:hAnsi="Arial" w:cs="Arial"/>
        </w:rPr>
        <w:t xml:space="preserve"> </w:t>
      </w:r>
      <w:r w:rsidRPr="00C1246F">
        <w:rPr>
          <w:rFonts w:ascii="Arial" w:hAnsi="Arial" w:cs="Arial"/>
          <w:b/>
          <w:bCs/>
        </w:rPr>
        <w:t>517.10(B)(2)</w:t>
      </w:r>
      <w:r w:rsidR="00C55448" w:rsidRPr="00C1246F">
        <w:rPr>
          <w:rFonts w:ascii="Arial" w:hAnsi="Arial" w:cs="Arial"/>
          <w:b/>
          <w:bCs/>
        </w:rPr>
        <w:t xml:space="preserve"> Not Covered.</w:t>
      </w:r>
    </w:p>
    <w:p w14:paraId="658B979B" w14:textId="77777777" w:rsidR="008422BA" w:rsidRPr="00C1246F" w:rsidRDefault="008422BA" w:rsidP="008422BA">
      <w:pPr>
        <w:rPr>
          <w:rFonts w:ascii="Arial" w:hAnsi="Arial" w:cs="Arial"/>
          <w:b/>
          <w:bCs/>
        </w:rPr>
      </w:pPr>
      <w:r w:rsidRPr="00C1246F">
        <w:rPr>
          <w:rFonts w:ascii="Arial" w:hAnsi="Arial" w:cs="Arial"/>
          <w:b/>
          <w:bCs/>
        </w:rPr>
        <w:t>517.12(A)</w:t>
      </w:r>
      <w:r w:rsidR="00C55448" w:rsidRPr="00C1246F">
        <w:rPr>
          <w:rFonts w:ascii="Arial" w:hAnsi="Arial" w:cs="Arial"/>
          <w:b/>
          <w:bCs/>
        </w:rPr>
        <w:t xml:space="preserve"> Wiring Methods.</w:t>
      </w:r>
    </w:p>
    <w:p w14:paraId="3744022E" w14:textId="77777777" w:rsidR="008422BA" w:rsidRPr="00C1246F" w:rsidRDefault="008422BA" w:rsidP="008422BA">
      <w:pPr>
        <w:rPr>
          <w:rFonts w:ascii="Arial" w:hAnsi="Arial" w:cs="Arial"/>
          <w:b/>
          <w:bCs/>
        </w:rPr>
      </w:pPr>
      <w:r w:rsidRPr="00C1246F">
        <w:rPr>
          <w:rFonts w:ascii="Arial" w:hAnsi="Arial" w:cs="Arial"/>
          <w:b/>
          <w:bCs/>
        </w:rPr>
        <w:t xml:space="preserve">517,18(B) </w:t>
      </w:r>
      <w:r w:rsidR="00C55448" w:rsidRPr="00C1246F">
        <w:rPr>
          <w:rFonts w:ascii="Arial" w:hAnsi="Arial" w:cs="Arial"/>
          <w:b/>
          <w:bCs/>
        </w:rPr>
        <w:t>Patient Bed Location Receptacles.</w:t>
      </w:r>
    </w:p>
    <w:p w14:paraId="471475A1" w14:textId="77777777" w:rsidR="008422BA" w:rsidRPr="00C1246F" w:rsidRDefault="008422BA" w:rsidP="008422BA">
      <w:pPr>
        <w:rPr>
          <w:rFonts w:ascii="Arial" w:hAnsi="Arial" w:cs="Arial"/>
          <w:b/>
          <w:bCs/>
        </w:rPr>
      </w:pPr>
      <w:r w:rsidRPr="00C1246F">
        <w:rPr>
          <w:rFonts w:ascii="Arial" w:hAnsi="Arial" w:cs="Arial"/>
          <w:b/>
          <w:bCs/>
        </w:rPr>
        <w:t>517.19</w:t>
      </w:r>
      <w:r w:rsidR="00C55448" w:rsidRPr="00C1246F">
        <w:rPr>
          <w:rFonts w:ascii="Arial" w:hAnsi="Arial" w:cs="Arial"/>
          <w:b/>
          <w:bCs/>
        </w:rPr>
        <w:t>(B)(1) Minimum Number and Supply.</w:t>
      </w:r>
    </w:p>
    <w:p w14:paraId="76F16FEF" w14:textId="77777777" w:rsidR="008422BA" w:rsidRPr="00C1246F" w:rsidRDefault="008422BA" w:rsidP="008422BA">
      <w:pPr>
        <w:rPr>
          <w:rFonts w:ascii="Arial" w:hAnsi="Arial" w:cs="Arial"/>
          <w:b/>
          <w:bCs/>
          <w:i/>
          <w:iCs/>
        </w:rPr>
      </w:pPr>
      <w:r w:rsidRPr="00C1246F">
        <w:rPr>
          <w:rFonts w:ascii="Arial" w:hAnsi="Arial" w:cs="Arial"/>
          <w:b/>
          <w:bCs/>
          <w:i/>
          <w:iCs/>
        </w:rPr>
        <w:t>517.22</w:t>
      </w:r>
      <w:r w:rsidR="00C55448" w:rsidRPr="00C1246F">
        <w:rPr>
          <w:rFonts w:ascii="Arial" w:hAnsi="Arial" w:cs="Arial"/>
          <w:b/>
          <w:bCs/>
          <w:i/>
          <w:iCs/>
        </w:rPr>
        <w:t xml:space="preserve"> [OSHPD 1, 1R, 2, 3, 4 &amp; 5] Artificial Lighting.</w:t>
      </w:r>
    </w:p>
    <w:p w14:paraId="27602AD9" w14:textId="77777777" w:rsidR="008422BA" w:rsidRPr="00C1246F" w:rsidRDefault="008422BA" w:rsidP="008422BA">
      <w:pPr>
        <w:rPr>
          <w:rFonts w:ascii="Arial" w:hAnsi="Arial" w:cs="Arial"/>
          <w:b/>
          <w:bCs/>
        </w:rPr>
      </w:pPr>
      <w:r w:rsidRPr="00C1246F">
        <w:rPr>
          <w:rFonts w:ascii="Arial" w:hAnsi="Arial" w:cs="Arial"/>
          <w:b/>
          <w:bCs/>
        </w:rPr>
        <w:t>517.22(B)(1)</w:t>
      </w:r>
      <w:r w:rsidR="00C55448" w:rsidRPr="00C1246F">
        <w:rPr>
          <w:b/>
          <w:bCs/>
        </w:rPr>
        <w:t xml:space="preserve"> </w:t>
      </w:r>
      <w:r w:rsidR="00C55448" w:rsidRPr="00C1246F">
        <w:rPr>
          <w:rFonts w:ascii="Arial" w:hAnsi="Arial" w:cs="Arial"/>
          <w:b/>
          <w:bCs/>
        </w:rPr>
        <w:t>[OSHPD 1, 1R, 3, 4 &amp; 5] Illumination intensity.</w:t>
      </w:r>
    </w:p>
    <w:p w14:paraId="2F588699" w14:textId="77777777" w:rsidR="008422BA" w:rsidRPr="00C1246F" w:rsidRDefault="008422BA" w:rsidP="008422BA">
      <w:pPr>
        <w:rPr>
          <w:rFonts w:ascii="Arial" w:hAnsi="Arial" w:cs="Arial"/>
          <w:b/>
          <w:bCs/>
        </w:rPr>
      </w:pPr>
      <w:r w:rsidRPr="00C1246F">
        <w:rPr>
          <w:rFonts w:ascii="Arial" w:hAnsi="Arial" w:cs="Arial"/>
          <w:b/>
          <w:bCs/>
        </w:rPr>
        <w:t xml:space="preserve">517.26 </w:t>
      </w:r>
      <w:r w:rsidR="00C55448" w:rsidRPr="00C1246F">
        <w:rPr>
          <w:rFonts w:ascii="Arial" w:hAnsi="Arial" w:cs="Arial"/>
          <w:b/>
          <w:bCs/>
        </w:rPr>
        <w:t>Application of Other Articles.</w:t>
      </w:r>
    </w:p>
    <w:p w14:paraId="72306529" w14:textId="77777777" w:rsidR="008422BA" w:rsidRPr="008422BA" w:rsidRDefault="008422BA" w:rsidP="008422BA">
      <w:pPr>
        <w:rPr>
          <w:rFonts w:ascii="Arial" w:hAnsi="Arial" w:cs="Arial"/>
        </w:rPr>
      </w:pPr>
      <w:r>
        <w:rPr>
          <w:rFonts w:ascii="Arial" w:hAnsi="Arial" w:cs="Arial"/>
          <w:b/>
        </w:rPr>
        <w:t>Express Terms:</w:t>
      </w:r>
    </w:p>
    <w:p w14:paraId="45A5BDF8" w14:textId="77777777" w:rsidR="00DE1F89" w:rsidRPr="006E7E97" w:rsidRDefault="00DE1F89" w:rsidP="00DE1F89">
      <w:pPr>
        <w:widowControl/>
        <w:spacing w:before="120"/>
        <w:rPr>
          <w:rFonts w:ascii="Arial" w:hAnsi="Arial" w:cs="Arial"/>
          <w:b/>
          <w:bCs/>
          <w:snapToGrid/>
          <w:color w:val="000000"/>
          <w:szCs w:val="24"/>
        </w:rPr>
      </w:pPr>
      <w:r w:rsidRPr="006E7E97">
        <w:rPr>
          <w:rFonts w:ascii="Arial" w:hAnsi="Arial" w:cs="Arial"/>
          <w:b/>
          <w:bCs/>
          <w:snapToGrid/>
          <w:color w:val="000000"/>
          <w:szCs w:val="24"/>
        </w:rPr>
        <w:t>517.10 Applicability.</w:t>
      </w:r>
    </w:p>
    <w:p w14:paraId="0275B87A" w14:textId="77777777" w:rsidR="00DE1F89" w:rsidRPr="006E7E97" w:rsidRDefault="00DE1F89" w:rsidP="00DE1F89">
      <w:pPr>
        <w:widowControl/>
        <w:autoSpaceDE w:val="0"/>
        <w:autoSpaceDN w:val="0"/>
        <w:adjustRightInd w:val="0"/>
        <w:spacing w:before="120"/>
        <w:rPr>
          <w:rFonts w:ascii="Arial" w:hAnsi="Arial" w:cs="Arial"/>
          <w:bCs/>
          <w:snapToGrid/>
          <w:color w:val="000000"/>
          <w:szCs w:val="24"/>
        </w:rPr>
      </w:pPr>
      <w:r w:rsidRPr="006E7E97">
        <w:rPr>
          <w:rFonts w:ascii="Arial" w:hAnsi="Arial" w:cs="Arial"/>
          <w:b/>
          <w:bCs/>
          <w:snapToGrid/>
          <w:color w:val="000000"/>
          <w:szCs w:val="24"/>
        </w:rPr>
        <w:t xml:space="preserve">(A) Applicability. </w:t>
      </w:r>
      <w:r w:rsidRPr="006E7E97">
        <w:rPr>
          <w:rFonts w:ascii="Arial" w:hAnsi="Arial" w:cs="Arial"/>
          <w:bCs/>
          <w:snapToGrid/>
          <w:color w:val="000000"/>
          <w:szCs w:val="24"/>
        </w:rPr>
        <w:t>Part II shall apply to patient care space of all health care facilities.</w:t>
      </w:r>
    </w:p>
    <w:p w14:paraId="7932CA94" w14:textId="77777777" w:rsidR="00DE1F89" w:rsidRPr="006E7E97" w:rsidRDefault="00DE1F89" w:rsidP="00DE1F89">
      <w:pPr>
        <w:widowControl/>
        <w:autoSpaceDE w:val="0"/>
        <w:autoSpaceDN w:val="0"/>
        <w:adjustRightInd w:val="0"/>
        <w:spacing w:before="120"/>
        <w:rPr>
          <w:rFonts w:ascii="Arial" w:hAnsi="Arial" w:cs="Arial"/>
          <w:bCs/>
          <w:snapToGrid/>
          <w:color w:val="000000"/>
          <w:szCs w:val="24"/>
        </w:rPr>
      </w:pPr>
      <w:r w:rsidRPr="006E7E97">
        <w:rPr>
          <w:rFonts w:ascii="Arial" w:hAnsi="Arial" w:cs="Arial"/>
          <w:b/>
          <w:bCs/>
          <w:snapToGrid/>
          <w:color w:val="000000"/>
          <w:szCs w:val="24"/>
        </w:rPr>
        <w:t xml:space="preserve">(B) Not Covered. </w:t>
      </w:r>
      <w:r w:rsidRPr="006E7E97">
        <w:rPr>
          <w:rFonts w:ascii="Arial" w:hAnsi="Arial" w:cs="Arial"/>
          <w:bCs/>
          <w:snapToGrid/>
          <w:color w:val="000000"/>
          <w:szCs w:val="24"/>
        </w:rPr>
        <w:t>Part II shall not apply to the following:</w:t>
      </w:r>
    </w:p>
    <w:p w14:paraId="2C927AB1" w14:textId="77777777" w:rsidR="00DE1F89" w:rsidRPr="00FF0B60" w:rsidRDefault="00DE1F89" w:rsidP="00DE1F89">
      <w:pPr>
        <w:pStyle w:val="ListParagraph"/>
        <w:widowControl/>
        <w:numPr>
          <w:ilvl w:val="0"/>
          <w:numId w:val="9"/>
        </w:numPr>
        <w:autoSpaceDE w:val="0"/>
        <w:autoSpaceDN w:val="0"/>
        <w:adjustRightInd w:val="0"/>
        <w:spacing w:before="120"/>
        <w:rPr>
          <w:rFonts w:ascii="Arial" w:hAnsi="Arial" w:cs="Arial"/>
          <w:bCs/>
          <w:snapToGrid/>
          <w:color w:val="000000"/>
          <w:szCs w:val="24"/>
        </w:rPr>
      </w:pPr>
      <w:r w:rsidRPr="00FF0B60">
        <w:rPr>
          <w:rFonts w:ascii="Arial" w:hAnsi="Arial" w:cs="Arial"/>
          <w:bCs/>
          <w:snapToGrid/>
          <w:color w:val="000000"/>
          <w:szCs w:val="24"/>
        </w:rPr>
        <w:t>Business offices, corridors, waiting rooms, and the like in clinics, medical and dental offices, and outpatient facilities</w:t>
      </w:r>
    </w:p>
    <w:p w14:paraId="0A79AA80" w14:textId="77777777" w:rsidR="00DE1F89" w:rsidRPr="00FF0B60" w:rsidRDefault="00DE1F89" w:rsidP="00DE1F89">
      <w:pPr>
        <w:pStyle w:val="ListParagraph"/>
        <w:widowControl/>
        <w:numPr>
          <w:ilvl w:val="0"/>
          <w:numId w:val="9"/>
        </w:numPr>
        <w:autoSpaceDE w:val="0"/>
        <w:autoSpaceDN w:val="0"/>
        <w:adjustRightInd w:val="0"/>
        <w:spacing w:before="120"/>
        <w:rPr>
          <w:rFonts w:ascii="Arial" w:hAnsi="Arial" w:cs="Arial"/>
          <w:b/>
          <w:bCs/>
          <w:snapToGrid/>
          <w:color w:val="000000"/>
          <w:szCs w:val="24"/>
        </w:rPr>
      </w:pPr>
      <w:r w:rsidRPr="00FF0B60">
        <w:rPr>
          <w:rFonts w:ascii="Arial" w:hAnsi="Arial" w:cs="Arial"/>
          <w:bCs/>
          <w:snapToGrid/>
          <w:color w:val="000000"/>
          <w:szCs w:val="24"/>
        </w:rPr>
        <w:t xml:space="preserve">Areas of nursing homes and limited care facilities wired in accordance with Chapters 1 through 4 of this </w:t>
      </w:r>
      <w:r w:rsidRPr="00FF0B60">
        <w:rPr>
          <w:rFonts w:ascii="Arial" w:hAnsi="Arial" w:cs="Arial"/>
          <w:bCs/>
          <w:i/>
          <w:snapToGrid/>
          <w:color w:val="000000"/>
          <w:szCs w:val="24"/>
        </w:rPr>
        <w:t>Code</w:t>
      </w:r>
      <w:r w:rsidRPr="00FF0B60">
        <w:rPr>
          <w:rFonts w:ascii="Arial" w:hAnsi="Arial" w:cs="Arial"/>
          <w:bCs/>
          <w:snapToGrid/>
          <w:color w:val="000000"/>
          <w:szCs w:val="24"/>
        </w:rPr>
        <w:t xml:space="preserve"> where these areas are used exclusively as patient sleeping rooms.</w:t>
      </w:r>
      <w:r w:rsidRPr="00FF0B60">
        <w:rPr>
          <w:rFonts w:ascii="Arial" w:hAnsi="Arial" w:cs="Arial"/>
          <w:b/>
          <w:bCs/>
          <w:snapToGrid/>
          <w:color w:val="000000"/>
          <w:szCs w:val="24"/>
        </w:rPr>
        <w:t xml:space="preserve"> </w:t>
      </w:r>
      <w:r w:rsidRPr="00FF0B60">
        <w:rPr>
          <w:rFonts w:ascii="Arial" w:hAnsi="Arial" w:cs="Arial"/>
          <w:bCs/>
          <w:i/>
          <w:snapToGrid/>
          <w:color w:val="000000"/>
          <w:szCs w:val="24"/>
        </w:rPr>
        <w:t xml:space="preserve"> Not adopted by [OSHPD 1, </w:t>
      </w:r>
      <w:r w:rsidRPr="00FF0B60">
        <w:rPr>
          <w:rFonts w:ascii="Arial" w:hAnsi="Arial" w:cs="Arial"/>
          <w:i/>
          <w:iCs/>
          <w:strike/>
          <w:snapToGrid/>
          <w:color w:val="000000"/>
          <w:szCs w:val="24"/>
        </w:rPr>
        <w:t>1R,</w:t>
      </w:r>
      <w:r w:rsidRPr="00FF0B60">
        <w:rPr>
          <w:rFonts w:ascii="Arial" w:hAnsi="Arial" w:cs="Arial"/>
          <w:bCs/>
          <w:i/>
          <w:strike/>
          <w:snapToGrid/>
          <w:color w:val="000000"/>
          <w:szCs w:val="24"/>
        </w:rPr>
        <w:t xml:space="preserve"> </w:t>
      </w:r>
      <w:r w:rsidRPr="00FF0B60">
        <w:rPr>
          <w:rFonts w:ascii="Arial" w:hAnsi="Arial" w:cs="Arial"/>
          <w:bCs/>
          <w:i/>
          <w:snapToGrid/>
          <w:color w:val="000000"/>
          <w:szCs w:val="24"/>
        </w:rPr>
        <w:t>2, 3, 4 &amp; 5]</w:t>
      </w:r>
      <w:r>
        <w:rPr>
          <w:rFonts w:ascii="Arial" w:hAnsi="Arial" w:cs="Arial"/>
          <w:bCs/>
          <w:i/>
          <w:snapToGrid/>
          <w:color w:val="000000"/>
          <w:szCs w:val="24"/>
        </w:rPr>
        <w:t>.</w:t>
      </w:r>
    </w:p>
    <w:p w14:paraId="788EADF0" w14:textId="77777777" w:rsidR="00DE1F89" w:rsidRPr="00B55E60" w:rsidRDefault="00DE1F89" w:rsidP="00DE1F89">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14B3CE4B" w14:textId="77777777" w:rsidR="00DE1F89" w:rsidRPr="00DD19B7" w:rsidRDefault="00DE1F89" w:rsidP="00DE1F89">
      <w:pPr>
        <w:widowControl/>
        <w:tabs>
          <w:tab w:val="left" w:pos="1102"/>
        </w:tabs>
        <w:spacing w:before="120"/>
        <w:rPr>
          <w:rFonts w:ascii="Arial" w:hAnsi="Arial" w:cs="Arial"/>
          <w:snapToGrid/>
          <w:color w:val="231F20"/>
          <w:szCs w:val="24"/>
        </w:rPr>
      </w:pPr>
      <w:r w:rsidRPr="00DD19B7">
        <w:rPr>
          <w:rFonts w:ascii="Arial" w:hAnsi="Arial" w:cs="Arial"/>
          <w:b/>
          <w:snapToGrid/>
          <w:color w:val="231F20"/>
          <w:szCs w:val="24"/>
        </w:rPr>
        <w:t>517.12 Wiring Methods.</w:t>
      </w:r>
      <w:r w:rsidRPr="00DD19B7">
        <w:rPr>
          <w:rFonts w:ascii="Arial" w:hAnsi="Arial" w:cs="Arial"/>
          <w:snapToGrid/>
          <w:color w:val="231F20"/>
          <w:szCs w:val="24"/>
        </w:rPr>
        <w:t xml:space="preserve"> Except as modified in this article, wiring methods shall comply with the applicable provisions of Chapters 1 through 4 of this </w:t>
      </w:r>
      <w:r w:rsidRPr="00567F17">
        <w:rPr>
          <w:rFonts w:ascii="Arial" w:hAnsi="Arial" w:cs="Arial"/>
          <w:i/>
          <w:snapToGrid/>
          <w:color w:val="231F20"/>
          <w:szCs w:val="24"/>
        </w:rPr>
        <w:t>Code</w:t>
      </w:r>
      <w:r w:rsidRPr="00DD19B7">
        <w:rPr>
          <w:rFonts w:ascii="Arial" w:hAnsi="Arial" w:cs="Arial"/>
          <w:snapToGrid/>
          <w:color w:val="231F20"/>
          <w:szCs w:val="24"/>
        </w:rPr>
        <w:t>.</w:t>
      </w:r>
    </w:p>
    <w:p w14:paraId="50FDE1B2" w14:textId="77777777" w:rsidR="00DE1F89" w:rsidRPr="006D0A7D" w:rsidRDefault="00DE1F89" w:rsidP="00DE1F89">
      <w:pPr>
        <w:widowControl/>
        <w:tabs>
          <w:tab w:val="left" w:pos="1102"/>
        </w:tabs>
        <w:spacing w:before="120"/>
        <w:rPr>
          <w:rFonts w:ascii="Arial" w:hAnsi="Arial" w:cs="Arial"/>
          <w:i/>
          <w:snapToGrid/>
          <w:color w:val="231F20"/>
          <w:szCs w:val="24"/>
          <w:u w:val="single"/>
        </w:rPr>
      </w:pPr>
      <w:r w:rsidRPr="00567F17">
        <w:rPr>
          <w:rFonts w:ascii="Arial" w:hAnsi="Arial" w:cs="Arial"/>
          <w:b/>
          <w:i/>
          <w:snapToGrid/>
          <w:color w:val="231F20"/>
          <w:szCs w:val="24"/>
        </w:rPr>
        <w:t>(A)</w:t>
      </w:r>
      <w:r w:rsidRPr="00567F17">
        <w:rPr>
          <w:rFonts w:ascii="Arial" w:hAnsi="Arial" w:cs="Arial"/>
          <w:i/>
          <w:snapToGrid/>
          <w:color w:val="231F20"/>
          <w:szCs w:val="24"/>
        </w:rPr>
        <w:t xml:space="preserve"> [OSHPD 1, </w:t>
      </w:r>
      <w:r w:rsidRPr="00567F17">
        <w:rPr>
          <w:rFonts w:ascii="Arial" w:hAnsi="Arial" w:cs="Arial"/>
          <w:i/>
          <w:iCs/>
          <w:strike/>
          <w:snapToGrid/>
          <w:color w:val="000000"/>
          <w:szCs w:val="24"/>
        </w:rPr>
        <w:t>1R</w:t>
      </w:r>
      <w:r w:rsidRPr="00DA1D62">
        <w:rPr>
          <w:rFonts w:ascii="Arial" w:hAnsi="Arial" w:cs="Arial"/>
          <w:i/>
          <w:iCs/>
          <w:strike/>
          <w:snapToGrid/>
          <w:color w:val="000000"/>
          <w:szCs w:val="24"/>
        </w:rPr>
        <w:t>,</w:t>
      </w:r>
      <w:r w:rsidRPr="00DA1D62">
        <w:rPr>
          <w:rFonts w:ascii="Arial" w:hAnsi="Arial" w:cs="Arial"/>
          <w:i/>
          <w:strike/>
          <w:snapToGrid/>
          <w:color w:val="231F20"/>
          <w:szCs w:val="24"/>
        </w:rPr>
        <w:t xml:space="preserve"> </w:t>
      </w:r>
      <w:r w:rsidRPr="00567F17">
        <w:rPr>
          <w:rFonts w:ascii="Arial" w:hAnsi="Arial" w:cs="Arial"/>
          <w:i/>
          <w:snapToGrid/>
          <w:color w:val="231F20"/>
          <w:szCs w:val="24"/>
        </w:rPr>
        <w:t>2, 4 &amp; 5]</w:t>
      </w:r>
      <w:r w:rsidRPr="00DD19B7">
        <w:rPr>
          <w:rFonts w:ascii="Arial" w:hAnsi="Arial" w:cs="Arial"/>
          <w:i/>
          <w:snapToGrid/>
          <w:color w:val="231F20"/>
          <w:szCs w:val="24"/>
        </w:rPr>
        <w:t xml:space="preserve"> Wall spaces in patient care rooms shall not be used for the installation of switchboards and panelboards, unless dedicated for that room</w:t>
      </w:r>
      <w:r w:rsidRPr="006D0A7D">
        <w:rPr>
          <w:rFonts w:ascii="Arial" w:hAnsi="Arial" w:cs="Arial"/>
          <w:i/>
          <w:snapToGrid/>
          <w:color w:val="231F20"/>
          <w:szCs w:val="24"/>
          <w:u w:val="single"/>
        </w:rPr>
        <w:t>.</w:t>
      </w:r>
    </w:p>
    <w:p w14:paraId="36C84A53" w14:textId="77777777" w:rsidR="00DE1F89" w:rsidRPr="00B55E60" w:rsidRDefault="00DE1F89" w:rsidP="00DE1F89">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3CD811C4" w14:textId="77777777" w:rsidR="00DE1F89" w:rsidRPr="008E38E4" w:rsidRDefault="00DE1F89" w:rsidP="00DE1F89">
      <w:pPr>
        <w:widowControl/>
        <w:autoSpaceDE w:val="0"/>
        <w:autoSpaceDN w:val="0"/>
        <w:adjustRightInd w:val="0"/>
        <w:spacing w:before="120"/>
        <w:rPr>
          <w:rFonts w:ascii="Arial" w:hAnsi="Arial" w:cs="Arial"/>
          <w:b/>
          <w:bCs/>
          <w:snapToGrid/>
          <w:szCs w:val="24"/>
        </w:rPr>
      </w:pPr>
      <w:r w:rsidRPr="008E38E4">
        <w:rPr>
          <w:rFonts w:ascii="Arial" w:hAnsi="Arial" w:cs="Arial"/>
          <w:b/>
          <w:bCs/>
          <w:snapToGrid/>
          <w:szCs w:val="24"/>
        </w:rPr>
        <w:t>517.18 General Care (Category 2) Spaces.</w:t>
      </w:r>
    </w:p>
    <w:p w14:paraId="482E6E36" w14:textId="77777777" w:rsidR="00DE1F89" w:rsidRDefault="00DE1F89" w:rsidP="00DE1F89">
      <w:pPr>
        <w:spacing w:before="120"/>
        <w:rPr>
          <w:rFonts w:ascii="Arial" w:hAnsi="Arial" w:cs="Arial"/>
        </w:rPr>
      </w:pPr>
      <w:r w:rsidRPr="009F1EB9">
        <w:rPr>
          <w:rFonts w:ascii="Arial" w:hAnsi="Arial" w:cs="Arial"/>
          <w:i/>
        </w:rPr>
        <w:t>…</w:t>
      </w:r>
    </w:p>
    <w:p w14:paraId="3846D792" w14:textId="77777777" w:rsidR="00405F0A" w:rsidRDefault="00405F0A">
      <w:pPr>
        <w:widowControl/>
        <w:rPr>
          <w:rFonts w:ascii="Arial" w:hAnsi="Arial" w:cs="Arial"/>
          <w:b/>
          <w:bCs/>
          <w:snapToGrid/>
          <w:szCs w:val="24"/>
        </w:rPr>
      </w:pPr>
      <w:r>
        <w:rPr>
          <w:rFonts w:ascii="Arial" w:hAnsi="Arial" w:cs="Arial"/>
          <w:b/>
          <w:bCs/>
          <w:snapToGrid/>
          <w:szCs w:val="24"/>
        </w:rPr>
        <w:br w:type="page"/>
      </w:r>
    </w:p>
    <w:p w14:paraId="10C8E099" w14:textId="77777777" w:rsidR="00DE1F89" w:rsidRDefault="00DE1F89" w:rsidP="00DE1F89">
      <w:pPr>
        <w:widowControl/>
        <w:autoSpaceDE w:val="0"/>
        <w:autoSpaceDN w:val="0"/>
        <w:adjustRightInd w:val="0"/>
        <w:spacing w:before="120"/>
        <w:rPr>
          <w:rFonts w:ascii="Arial" w:hAnsi="Arial" w:cs="Arial"/>
          <w:b/>
          <w:bCs/>
          <w:snapToGrid/>
          <w:szCs w:val="24"/>
        </w:rPr>
      </w:pPr>
      <w:r w:rsidRPr="008E38E4">
        <w:rPr>
          <w:rFonts w:ascii="Arial" w:hAnsi="Arial" w:cs="Arial"/>
          <w:b/>
          <w:bCs/>
          <w:snapToGrid/>
          <w:szCs w:val="24"/>
        </w:rPr>
        <w:lastRenderedPageBreak/>
        <w:t xml:space="preserve">(B)  Patient Bed Location Receptacles.  </w:t>
      </w:r>
    </w:p>
    <w:p w14:paraId="055CF7EC" w14:textId="77777777" w:rsidR="00DE1F89" w:rsidRPr="008E38E4" w:rsidRDefault="00DE1F89" w:rsidP="00DE1F89">
      <w:pPr>
        <w:widowControl/>
        <w:autoSpaceDE w:val="0"/>
        <w:autoSpaceDN w:val="0"/>
        <w:adjustRightInd w:val="0"/>
        <w:spacing w:before="120"/>
        <w:rPr>
          <w:rFonts w:ascii="Arial" w:hAnsi="Arial" w:cs="Arial"/>
          <w:bCs/>
          <w:snapToGrid/>
          <w:szCs w:val="24"/>
        </w:rPr>
      </w:pPr>
      <w:r w:rsidRPr="009F1EB9">
        <w:rPr>
          <w:rFonts w:ascii="Arial" w:hAnsi="Arial" w:cs="Arial"/>
          <w:i/>
        </w:rPr>
        <w:t>…</w:t>
      </w:r>
      <w:r>
        <w:rPr>
          <w:rFonts w:ascii="Arial" w:hAnsi="Arial" w:cs="Arial"/>
          <w:i/>
        </w:rPr>
        <w:t xml:space="preserve"> </w:t>
      </w:r>
    </w:p>
    <w:p w14:paraId="5A9FBDE6" w14:textId="77777777" w:rsidR="00DE1F89" w:rsidRDefault="00DE1F89" w:rsidP="00DE1F89">
      <w:pPr>
        <w:spacing w:before="120"/>
        <w:rPr>
          <w:rFonts w:ascii="Arial" w:hAnsi="Arial" w:cs="Arial"/>
          <w:bCs/>
          <w:i/>
          <w:iCs/>
          <w:snapToGrid/>
          <w:szCs w:val="24"/>
        </w:rPr>
      </w:pPr>
      <w:r w:rsidRPr="00E34CEA">
        <w:rPr>
          <w:rFonts w:ascii="Arial" w:hAnsi="Arial" w:cs="Arial"/>
          <w:bCs/>
          <w:i/>
          <w:iCs/>
          <w:snapToGrid/>
          <w:szCs w:val="24"/>
        </w:rPr>
        <w:t xml:space="preserve">Exception No 3: [OSHPD 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E34CEA">
        <w:rPr>
          <w:rFonts w:ascii="Arial" w:hAnsi="Arial" w:cs="Arial"/>
          <w:bCs/>
          <w:i/>
          <w:iCs/>
          <w:snapToGrid/>
          <w:szCs w:val="24"/>
        </w:rPr>
        <w:t xml:space="preserve">2, 4 &amp; 5] Hospital grade receptacles shall not be required in patient sleeping areas in nursing homes. </w:t>
      </w:r>
    </w:p>
    <w:p w14:paraId="3D44FDFE" w14:textId="77777777" w:rsidR="00DE1F89" w:rsidRPr="00B55E60" w:rsidRDefault="00DE1F89" w:rsidP="00DE1F89">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1AD0C028" w14:textId="77777777" w:rsidR="00DE1F89" w:rsidRPr="00E34CEA" w:rsidRDefault="00DE1F89" w:rsidP="00DE1F89">
      <w:pPr>
        <w:spacing w:before="120"/>
        <w:rPr>
          <w:rFonts w:ascii="Arial" w:hAnsi="Arial" w:cs="Arial"/>
          <w:bCs/>
          <w:i/>
          <w:iCs/>
          <w:snapToGrid/>
          <w:szCs w:val="24"/>
        </w:rPr>
      </w:pPr>
      <w:r w:rsidRPr="00E34CEA">
        <w:rPr>
          <w:rFonts w:ascii="Arial" w:hAnsi="Arial" w:cs="Arial"/>
          <w:bCs/>
          <w:i/>
          <w:iCs/>
          <w:snapToGrid/>
          <w:szCs w:val="24"/>
        </w:rPr>
        <w:t>Exception No.4: [OSHPD 1</w:t>
      </w:r>
      <w:r w:rsidRPr="00A94D4D">
        <w:rPr>
          <w:rFonts w:ascii="Arial" w:hAnsi="Arial" w:cs="Arial"/>
          <w:iCs/>
          <w:strike/>
          <w:snapToGrid/>
          <w:color w:val="000000"/>
          <w:szCs w:val="24"/>
        </w:rPr>
        <w:t xml:space="preserve">, </w:t>
      </w:r>
      <w:r w:rsidRPr="00A94D4D">
        <w:rPr>
          <w:rFonts w:ascii="Arial" w:hAnsi="Arial" w:cs="Arial"/>
          <w:i/>
          <w:iCs/>
          <w:strike/>
          <w:snapToGrid/>
          <w:color w:val="000000"/>
          <w:szCs w:val="24"/>
        </w:rPr>
        <w:t>1R,</w:t>
      </w:r>
      <w:r w:rsidRPr="00DA1D62">
        <w:rPr>
          <w:rFonts w:ascii="Arial" w:hAnsi="Arial" w:cs="Arial"/>
          <w:iCs/>
          <w:strike/>
          <w:snapToGrid/>
          <w:color w:val="000000"/>
          <w:szCs w:val="24"/>
        </w:rPr>
        <w:t xml:space="preserve"> </w:t>
      </w:r>
      <w:r w:rsidRPr="00E34CEA">
        <w:rPr>
          <w:rFonts w:ascii="Arial" w:hAnsi="Arial" w:cs="Arial"/>
          <w:bCs/>
          <w:i/>
          <w:iCs/>
          <w:snapToGrid/>
          <w:szCs w:val="24"/>
        </w:rPr>
        <w:t>&amp; 5] Psychiatric patient bedrooms shall not be required to have receptacle outlets installed in the room.  If installed, the receptacles shall be tamper-resistant, controlled by a switch outside the room that is under the control of staff, and shall be protected by a ground-fault circuit interrupter.</w:t>
      </w:r>
    </w:p>
    <w:p w14:paraId="556891ED" w14:textId="77777777" w:rsidR="00DE1F89" w:rsidRDefault="00DE1F89" w:rsidP="00DE1F89">
      <w:pPr>
        <w:spacing w:before="120"/>
        <w:rPr>
          <w:rFonts w:ascii="Arial" w:hAnsi="Arial" w:cs="Arial"/>
          <w:bCs/>
          <w:i/>
          <w:iCs/>
          <w:snapToGrid/>
          <w:szCs w:val="24"/>
        </w:rPr>
      </w:pPr>
      <w:r w:rsidRPr="00FA7F97">
        <w:rPr>
          <w:rFonts w:ascii="Arial" w:hAnsi="Arial" w:cs="Arial"/>
          <w:bCs/>
          <w:i/>
          <w:iCs/>
          <w:snapToGrid/>
          <w:szCs w:val="24"/>
        </w:rPr>
        <w:t>Exception No.5:</w:t>
      </w:r>
      <w:r w:rsidRPr="00FA7F97">
        <w:rPr>
          <w:rFonts w:ascii="Arial" w:hAnsi="Arial" w:cs="Arial"/>
          <w:b/>
          <w:bCs/>
          <w:i/>
          <w:iCs/>
          <w:snapToGrid/>
          <w:szCs w:val="24"/>
        </w:rPr>
        <w:t xml:space="preserve"> </w:t>
      </w:r>
      <w:r w:rsidRPr="00FA7F97">
        <w:rPr>
          <w:rFonts w:ascii="Arial" w:hAnsi="Arial" w:cs="Arial"/>
          <w:bCs/>
          <w:i/>
          <w:iCs/>
          <w:snapToGrid/>
          <w:szCs w:val="24"/>
        </w:rPr>
        <w:t>[OSHPD 1</w:t>
      </w:r>
      <w:r w:rsidRPr="006D0A7D">
        <w:rPr>
          <w:rFonts w:ascii="Arial" w:hAnsi="Arial" w:cs="Arial"/>
          <w:bCs/>
          <w:i/>
          <w:iCs/>
          <w:strike/>
          <w:snapToGrid/>
          <w:szCs w:val="24"/>
        </w:rPr>
        <w:t xml:space="preserve"> </w:t>
      </w:r>
      <w:r w:rsidRPr="00FA7F97">
        <w:rPr>
          <w:rFonts w:ascii="Arial" w:hAnsi="Arial" w:cs="Arial"/>
          <w:bCs/>
          <w:i/>
          <w:iCs/>
          <w:strike/>
          <w:snapToGrid/>
          <w:szCs w:val="24"/>
        </w:rPr>
        <w:t>&amp;</w:t>
      </w:r>
      <w:r>
        <w:rPr>
          <w:rFonts w:ascii="Arial" w:hAnsi="Arial" w:cs="Arial"/>
          <w:bCs/>
          <w:i/>
          <w:iCs/>
          <w:strike/>
          <w:snapToGrid/>
          <w:szCs w:val="24"/>
        </w:rPr>
        <w:t xml:space="preserve"> </w:t>
      </w:r>
      <w:r w:rsidRPr="00FA7F97">
        <w:rPr>
          <w:rFonts w:ascii="Arial" w:hAnsi="Arial" w:cs="Arial"/>
          <w:bCs/>
          <w:i/>
          <w:iCs/>
          <w:strike/>
          <w:snapToGrid/>
          <w:szCs w:val="24"/>
        </w:rPr>
        <w:t>1R</w:t>
      </w:r>
      <w:r w:rsidRPr="00FA7F97">
        <w:rPr>
          <w:rFonts w:ascii="Arial" w:hAnsi="Arial" w:cs="Arial"/>
          <w:bCs/>
          <w:i/>
          <w:iCs/>
          <w:snapToGrid/>
          <w:szCs w:val="24"/>
        </w:rPr>
        <w:t>] Outpatient Observation bed and gurney locations shall be provided with a minimum of four receptacles.</w:t>
      </w:r>
    </w:p>
    <w:p w14:paraId="27B3114F" w14:textId="77777777" w:rsidR="00DE1F89" w:rsidRPr="00B55E60" w:rsidRDefault="00DE1F89" w:rsidP="00DE1F89">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1BABBFDF" w14:textId="77777777" w:rsidR="00DE1F89" w:rsidRPr="00F95C3D" w:rsidRDefault="00DE1F89" w:rsidP="00DE1F89">
      <w:pPr>
        <w:spacing w:before="120"/>
        <w:rPr>
          <w:rFonts w:ascii="Arial" w:hAnsi="Arial" w:cs="Arial"/>
          <w:b/>
        </w:rPr>
      </w:pPr>
      <w:r w:rsidRPr="00F95C3D">
        <w:rPr>
          <w:rFonts w:ascii="Arial" w:hAnsi="Arial" w:cs="Arial"/>
          <w:b/>
        </w:rPr>
        <w:t>517.19 Critical Care (Category 1) Spaces.</w:t>
      </w:r>
    </w:p>
    <w:p w14:paraId="26EC7C05" w14:textId="77777777" w:rsidR="00DE1F89" w:rsidRPr="00DE5EB4" w:rsidRDefault="00DE1F89" w:rsidP="00DE1F89">
      <w:pPr>
        <w:spacing w:before="120"/>
        <w:rPr>
          <w:rFonts w:ascii="Arial" w:hAnsi="Arial" w:cs="Arial"/>
        </w:rPr>
      </w:pPr>
      <w:r w:rsidRPr="00F95C3D">
        <w:rPr>
          <w:rFonts w:ascii="Arial" w:hAnsi="Arial" w:cs="Arial"/>
        </w:rPr>
        <w:t>…</w:t>
      </w:r>
    </w:p>
    <w:p w14:paraId="595E9386" w14:textId="77777777" w:rsidR="00DE1F89" w:rsidRDefault="00DE1F89" w:rsidP="00DE1F89">
      <w:pPr>
        <w:spacing w:before="120"/>
        <w:rPr>
          <w:rFonts w:ascii="Arial" w:hAnsi="Arial" w:cs="Arial"/>
          <w:b/>
        </w:rPr>
      </w:pPr>
      <w:r w:rsidRPr="00F95C3D">
        <w:rPr>
          <w:rFonts w:ascii="Arial" w:hAnsi="Arial" w:cs="Arial"/>
          <w:b/>
        </w:rPr>
        <w:t>(B) Patient Bed Location Receptacles.</w:t>
      </w:r>
    </w:p>
    <w:p w14:paraId="1C4E4F01" w14:textId="77777777" w:rsidR="00EF5FE2" w:rsidRDefault="00EF5FE2" w:rsidP="00DE1F89">
      <w:pPr>
        <w:widowControl/>
        <w:rPr>
          <w:rFonts w:ascii="Arial" w:hAnsi="Arial" w:cs="Arial"/>
          <w:b/>
        </w:rPr>
      </w:pPr>
    </w:p>
    <w:p w14:paraId="03398C3E" w14:textId="77777777" w:rsidR="00DE1F89" w:rsidRPr="00F95C3D" w:rsidRDefault="00DE1F89" w:rsidP="00DE1F89">
      <w:pPr>
        <w:widowControl/>
        <w:rPr>
          <w:rFonts w:ascii="Arial" w:hAnsi="Arial" w:cs="Arial"/>
        </w:rPr>
      </w:pPr>
      <w:r w:rsidRPr="00F95C3D">
        <w:rPr>
          <w:rFonts w:ascii="Arial" w:hAnsi="Arial" w:cs="Arial"/>
          <w:b/>
        </w:rPr>
        <w:t>(1)  Minimum Number and Supply.</w:t>
      </w:r>
      <w:r w:rsidRPr="00F95C3D">
        <w:rPr>
          <w:rFonts w:ascii="Arial" w:hAnsi="Arial" w:cs="Arial"/>
        </w:rPr>
        <w:t xml:space="preserve"> Each patient bed location shall be provided with a minimum of 14 receptacles, at least one of which shall be connected to either of the following:</w:t>
      </w:r>
    </w:p>
    <w:p w14:paraId="51C5E6D0" w14:textId="77777777" w:rsidR="00DE1F89" w:rsidRPr="00FF0B60" w:rsidRDefault="00DE1F89" w:rsidP="00DE1F89">
      <w:pPr>
        <w:pStyle w:val="ListParagraph"/>
        <w:numPr>
          <w:ilvl w:val="0"/>
          <w:numId w:val="8"/>
        </w:numPr>
        <w:spacing w:before="120"/>
        <w:rPr>
          <w:rFonts w:ascii="Arial" w:hAnsi="Arial" w:cs="Arial"/>
        </w:rPr>
      </w:pPr>
      <w:r w:rsidRPr="00FF0B60">
        <w:rPr>
          <w:rFonts w:ascii="Arial" w:hAnsi="Arial" w:cs="Arial"/>
        </w:rPr>
        <w:t>The normal system branch circuit required in 517.19(A)</w:t>
      </w:r>
      <w:r>
        <w:rPr>
          <w:rFonts w:ascii="Arial" w:hAnsi="Arial" w:cs="Arial"/>
        </w:rPr>
        <w:br/>
      </w:r>
    </w:p>
    <w:p w14:paraId="30348D90" w14:textId="77777777" w:rsidR="00DE1F89" w:rsidRPr="00FF0B60" w:rsidRDefault="00DE1F89" w:rsidP="00DE1F89">
      <w:pPr>
        <w:pStyle w:val="ListParagraph"/>
        <w:numPr>
          <w:ilvl w:val="0"/>
          <w:numId w:val="8"/>
        </w:numPr>
        <w:spacing w:before="120"/>
        <w:rPr>
          <w:rFonts w:ascii="Arial" w:hAnsi="Arial" w:cs="Arial"/>
        </w:rPr>
      </w:pPr>
      <w:r w:rsidRPr="00FF0B60">
        <w:rPr>
          <w:rFonts w:ascii="Arial" w:hAnsi="Arial" w:cs="Arial"/>
        </w:rPr>
        <w:t>A critical branch circuit supplied by a different transfer switch than the other receptacles at the same patient bed location</w:t>
      </w:r>
    </w:p>
    <w:p w14:paraId="6B27892E" w14:textId="77777777" w:rsidR="00DE1F89" w:rsidRDefault="00DE1F89" w:rsidP="00DE1F89">
      <w:pPr>
        <w:spacing w:before="120"/>
        <w:rPr>
          <w:rFonts w:ascii="Arial" w:hAnsi="Arial" w:cs="Arial"/>
          <w:i/>
        </w:rPr>
      </w:pPr>
      <w:r w:rsidRPr="00F95C3D">
        <w:rPr>
          <w:rFonts w:ascii="Arial" w:hAnsi="Arial" w:cs="Arial"/>
          <w:i/>
        </w:rPr>
        <w:t xml:space="preserve">[OSHPD 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F95C3D">
        <w:rPr>
          <w:rFonts w:ascii="Arial" w:hAnsi="Arial" w:cs="Arial"/>
          <w:i/>
        </w:rPr>
        <w:t>2, 4 &amp; 5] Exception: Beds subject to the requirements of 517.40(B) shall be provided with a minimum of eight receptacles.</w:t>
      </w:r>
    </w:p>
    <w:p w14:paraId="66C68891" w14:textId="77777777" w:rsidR="00DE1F89" w:rsidRPr="00B55E60" w:rsidRDefault="00DE1F89" w:rsidP="00DE1F89">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69722161" w14:textId="77777777" w:rsidR="00DE1F89" w:rsidRPr="008E38E4" w:rsidRDefault="00DE1F89" w:rsidP="00DE1F89">
      <w:pPr>
        <w:widowControl/>
        <w:adjustRightInd w:val="0"/>
        <w:spacing w:before="120"/>
        <w:rPr>
          <w:rFonts w:ascii="Arial" w:hAnsi="Arial" w:cs="Arial"/>
          <w:b/>
          <w:bCs/>
          <w:i/>
          <w:iCs/>
          <w:snapToGrid/>
          <w:color w:val="000000"/>
          <w:szCs w:val="24"/>
        </w:rPr>
      </w:pPr>
      <w:r w:rsidRPr="008E38E4">
        <w:rPr>
          <w:rFonts w:ascii="Arial" w:hAnsi="Arial" w:cs="Arial"/>
          <w:b/>
          <w:bCs/>
          <w:i/>
          <w:iCs/>
          <w:snapToGrid/>
          <w:color w:val="000000"/>
          <w:szCs w:val="24"/>
        </w:rPr>
        <w:t xml:space="preserve">517.22 </w:t>
      </w:r>
      <w:bookmarkStart w:id="9" w:name="_Hlk42085395"/>
      <w:r w:rsidRPr="008E38E4">
        <w:rPr>
          <w:rFonts w:ascii="Arial" w:hAnsi="Arial" w:cs="Arial"/>
          <w:b/>
          <w:bCs/>
          <w:i/>
          <w:iCs/>
          <w:snapToGrid/>
          <w:color w:val="000000"/>
          <w:szCs w:val="24"/>
        </w:rPr>
        <w:t xml:space="preserve">[OSHPD 1, </w:t>
      </w:r>
      <w:r w:rsidRPr="00E34CEA">
        <w:rPr>
          <w:rFonts w:ascii="Arial" w:hAnsi="Arial" w:cs="Arial"/>
          <w:b/>
          <w:i/>
          <w:iCs/>
          <w:strike/>
          <w:snapToGrid/>
          <w:color w:val="000000"/>
          <w:szCs w:val="24"/>
        </w:rPr>
        <w:t>1R,</w:t>
      </w:r>
      <w:r w:rsidRPr="00DA1D62">
        <w:rPr>
          <w:rFonts w:ascii="Arial" w:hAnsi="Arial" w:cs="Arial"/>
          <w:b/>
          <w:bCs/>
          <w:i/>
          <w:iCs/>
          <w:strike/>
          <w:snapToGrid/>
          <w:color w:val="000000"/>
          <w:szCs w:val="24"/>
        </w:rPr>
        <w:t xml:space="preserve"> </w:t>
      </w:r>
      <w:r w:rsidRPr="00057FA9">
        <w:rPr>
          <w:rFonts w:ascii="Arial" w:hAnsi="Arial" w:cs="Arial"/>
          <w:b/>
          <w:bCs/>
          <w:i/>
          <w:iCs/>
          <w:snapToGrid/>
          <w:color w:val="000000"/>
          <w:szCs w:val="24"/>
        </w:rPr>
        <w:t>2, 3, 4 &amp; 5]</w:t>
      </w:r>
      <w:r w:rsidRPr="008E38E4">
        <w:rPr>
          <w:rFonts w:ascii="Arial" w:hAnsi="Arial" w:cs="Arial"/>
          <w:b/>
          <w:bCs/>
          <w:i/>
          <w:iCs/>
          <w:snapToGrid/>
          <w:color w:val="000000"/>
          <w:szCs w:val="24"/>
        </w:rPr>
        <w:t xml:space="preserve"> Artificial Lighting</w:t>
      </w:r>
      <w:bookmarkEnd w:id="9"/>
      <w:r w:rsidRPr="008E38E4">
        <w:rPr>
          <w:rFonts w:ascii="Arial" w:hAnsi="Arial" w:cs="Arial"/>
          <w:b/>
          <w:bCs/>
          <w:i/>
          <w:iCs/>
          <w:snapToGrid/>
          <w:color w:val="000000"/>
          <w:szCs w:val="24"/>
        </w:rPr>
        <w:t>.</w:t>
      </w:r>
    </w:p>
    <w:p w14:paraId="5A7765FF" w14:textId="77777777" w:rsidR="00DE1F89" w:rsidRPr="00FF0B60" w:rsidRDefault="00DE1F89" w:rsidP="00DE1F89">
      <w:pPr>
        <w:pStyle w:val="ListParagraph"/>
        <w:widowControl/>
        <w:numPr>
          <w:ilvl w:val="0"/>
          <w:numId w:val="7"/>
        </w:numPr>
        <w:adjustRightInd w:val="0"/>
        <w:spacing w:before="120"/>
        <w:rPr>
          <w:rFonts w:ascii="Arial" w:hAnsi="Arial" w:cs="Arial"/>
          <w:i/>
          <w:iCs/>
          <w:snapToGrid/>
          <w:color w:val="000000"/>
          <w:szCs w:val="24"/>
        </w:rPr>
      </w:pPr>
      <w:r w:rsidRPr="00FF0B60">
        <w:rPr>
          <w:rFonts w:ascii="Arial" w:hAnsi="Arial" w:cs="Arial"/>
          <w:b/>
          <w:bCs/>
          <w:i/>
          <w:iCs/>
          <w:snapToGrid/>
          <w:color w:val="000000"/>
          <w:szCs w:val="24"/>
        </w:rPr>
        <w:t xml:space="preserve">Rooms and Passageways. </w:t>
      </w:r>
      <w:r w:rsidRPr="00FF0B60">
        <w:rPr>
          <w:rFonts w:ascii="Arial" w:hAnsi="Arial" w:cs="Arial"/>
          <w:i/>
          <w:iCs/>
          <w:snapToGrid/>
          <w:color w:val="000000"/>
          <w:szCs w:val="24"/>
        </w:rPr>
        <w:t>All rooms and passageways shall be provided with artificial illumination.</w:t>
      </w:r>
    </w:p>
    <w:p w14:paraId="3190C6B9" w14:textId="77777777" w:rsidR="00DE1F89" w:rsidRPr="00FF0B60" w:rsidRDefault="00DE1F89" w:rsidP="00DE1F89">
      <w:pPr>
        <w:pStyle w:val="ListParagraph"/>
        <w:widowControl/>
        <w:numPr>
          <w:ilvl w:val="0"/>
          <w:numId w:val="7"/>
        </w:numPr>
        <w:adjustRightInd w:val="0"/>
        <w:spacing w:before="120"/>
        <w:rPr>
          <w:rFonts w:ascii="Arial" w:hAnsi="Arial" w:cs="Arial"/>
          <w:b/>
          <w:bCs/>
          <w:i/>
          <w:iCs/>
          <w:snapToGrid/>
          <w:color w:val="000000"/>
          <w:szCs w:val="24"/>
        </w:rPr>
      </w:pPr>
      <w:r w:rsidRPr="00FF0B60">
        <w:rPr>
          <w:rFonts w:ascii="Arial" w:hAnsi="Arial" w:cs="Arial"/>
          <w:b/>
          <w:bCs/>
          <w:i/>
          <w:iCs/>
          <w:snapToGrid/>
          <w:color w:val="000000"/>
          <w:szCs w:val="24"/>
        </w:rPr>
        <w:t>Illumination.</w:t>
      </w:r>
    </w:p>
    <w:p w14:paraId="1A246DF1" w14:textId="77777777" w:rsidR="00DE1F89" w:rsidRDefault="00DE1F89" w:rsidP="00DE1F89">
      <w:pPr>
        <w:spacing w:before="120"/>
        <w:rPr>
          <w:rFonts w:ascii="Arial" w:hAnsi="Arial" w:cs="Arial"/>
          <w:b/>
          <w:bCs/>
          <w:i/>
          <w:iCs/>
          <w:snapToGrid/>
          <w:color w:val="000000"/>
          <w:szCs w:val="24"/>
        </w:rPr>
      </w:pPr>
      <w:r w:rsidRPr="008E38E4">
        <w:rPr>
          <w:rFonts w:ascii="Arial" w:hAnsi="Arial" w:cs="Arial"/>
          <w:b/>
          <w:bCs/>
          <w:i/>
          <w:iCs/>
          <w:snapToGrid/>
          <w:color w:val="000000"/>
          <w:szCs w:val="24"/>
        </w:rPr>
        <w:t xml:space="preserve">(1) </w:t>
      </w:r>
      <w:bookmarkStart w:id="10" w:name="_Hlk42085453"/>
      <w:r w:rsidRPr="008E38E4">
        <w:rPr>
          <w:rFonts w:ascii="Arial" w:hAnsi="Arial" w:cs="Arial"/>
          <w:b/>
          <w:bCs/>
          <w:i/>
          <w:iCs/>
          <w:snapToGrid/>
          <w:color w:val="000000"/>
          <w:szCs w:val="24"/>
        </w:rPr>
        <w:t xml:space="preserve">[OSHPD 1, </w:t>
      </w:r>
      <w:r w:rsidRPr="00F95C3D">
        <w:rPr>
          <w:rFonts w:ascii="Arial" w:hAnsi="Arial" w:cs="Arial"/>
          <w:b/>
          <w:i/>
          <w:iCs/>
          <w:strike/>
          <w:snapToGrid/>
          <w:color w:val="000000"/>
          <w:szCs w:val="24"/>
        </w:rPr>
        <w:t>1R,</w:t>
      </w:r>
      <w:r>
        <w:rPr>
          <w:rFonts w:ascii="Arial" w:hAnsi="Arial" w:cs="Arial"/>
          <w:i/>
          <w:iCs/>
          <w:strike/>
          <w:snapToGrid/>
          <w:color w:val="000000"/>
          <w:szCs w:val="24"/>
        </w:rPr>
        <w:t xml:space="preserve"> </w:t>
      </w:r>
      <w:r w:rsidRPr="003A1097">
        <w:rPr>
          <w:rFonts w:ascii="Arial" w:hAnsi="Arial" w:cs="Arial"/>
          <w:b/>
          <w:bCs/>
          <w:i/>
          <w:iCs/>
          <w:snapToGrid/>
          <w:color w:val="000000"/>
          <w:szCs w:val="24"/>
        </w:rPr>
        <w:t>3, 4 &amp; 5</w:t>
      </w:r>
      <w:r w:rsidRPr="008E38E4">
        <w:rPr>
          <w:rFonts w:ascii="Arial" w:hAnsi="Arial" w:cs="Arial"/>
          <w:b/>
          <w:bCs/>
          <w:i/>
          <w:iCs/>
          <w:snapToGrid/>
          <w:color w:val="000000"/>
          <w:szCs w:val="24"/>
        </w:rPr>
        <w:t>] Illumination intensity</w:t>
      </w:r>
      <w:bookmarkEnd w:id="10"/>
      <w:r w:rsidRPr="008E38E4">
        <w:rPr>
          <w:rFonts w:ascii="Arial" w:hAnsi="Arial" w:cs="Arial"/>
          <w:b/>
          <w:bCs/>
          <w:i/>
          <w:iCs/>
          <w:snapToGrid/>
          <w:color w:val="000000"/>
          <w:szCs w:val="24"/>
        </w:rPr>
        <w:t xml:space="preserve">. </w:t>
      </w:r>
    </w:p>
    <w:p w14:paraId="029A7C03" w14:textId="77777777" w:rsidR="00DE1F89" w:rsidRDefault="00DE1F89" w:rsidP="00DE1F89">
      <w:pPr>
        <w:spacing w:before="120"/>
        <w:rPr>
          <w:rFonts w:ascii="Arial" w:hAnsi="Arial" w:cs="Arial"/>
          <w:i/>
        </w:rPr>
      </w:pPr>
      <w:r w:rsidRPr="009F1EB9">
        <w:rPr>
          <w:rFonts w:ascii="Arial" w:hAnsi="Arial" w:cs="Arial"/>
          <w:i/>
        </w:rPr>
        <w:t>…</w:t>
      </w:r>
    </w:p>
    <w:p w14:paraId="7B94412C" w14:textId="77777777" w:rsidR="00CE5F83" w:rsidRDefault="00CE5F83" w:rsidP="00CE5F83">
      <w:pPr>
        <w:widowControl/>
        <w:autoSpaceDE w:val="0"/>
        <w:autoSpaceDN w:val="0"/>
        <w:adjustRightInd w:val="0"/>
        <w:spacing w:before="120"/>
        <w:rPr>
          <w:rFonts w:ascii="Arial" w:hAnsi="Arial" w:cs="Arial"/>
          <w:b/>
          <w:i/>
          <w:snapToGrid/>
          <w:szCs w:val="24"/>
        </w:rPr>
      </w:pPr>
      <w:r>
        <w:rPr>
          <w:rFonts w:ascii="Arial" w:hAnsi="Arial" w:cs="Arial"/>
          <w:b/>
          <w:i/>
          <w:snapToGrid/>
          <w:szCs w:val="24"/>
        </w:rPr>
        <w:t>WITHDRAW 517.24</w:t>
      </w:r>
    </w:p>
    <w:p w14:paraId="01953D23" w14:textId="77777777" w:rsidR="00CE5F83" w:rsidRDefault="00CE5F83" w:rsidP="00DE1F89">
      <w:pPr>
        <w:spacing w:before="120"/>
        <w:rPr>
          <w:rFonts w:ascii="Arial" w:hAnsi="Arial" w:cs="Arial"/>
        </w:rPr>
      </w:pPr>
      <w:r>
        <w:rPr>
          <w:rFonts w:ascii="Arial" w:hAnsi="Arial" w:cs="Arial"/>
        </w:rPr>
        <w:t>…</w:t>
      </w:r>
    </w:p>
    <w:p w14:paraId="55570D67" w14:textId="77777777" w:rsidR="00DE1F89" w:rsidRDefault="00DE1F89" w:rsidP="00DE1F89">
      <w:pPr>
        <w:widowControl/>
        <w:spacing w:before="120"/>
        <w:rPr>
          <w:rFonts w:ascii="Arial" w:hAnsi="Arial" w:cs="Arial"/>
          <w:snapToGrid/>
          <w:szCs w:val="24"/>
        </w:rPr>
      </w:pPr>
      <w:r w:rsidRPr="008E38E4">
        <w:rPr>
          <w:rFonts w:ascii="Arial" w:hAnsi="Arial" w:cs="Arial"/>
          <w:b/>
          <w:snapToGrid/>
          <w:szCs w:val="24"/>
        </w:rPr>
        <w:t>517.26</w:t>
      </w:r>
      <w:r>
        <w:rPr>
          <w:rFonts w:ascii="Arial" w:hAnsi="Arial" w:cs="Arial"/>
          <w:b/>
          <w:snapToGrid/>
          <w:szCs w:val="24"/>
        </w:rPr>
        <w:t xml:space="preserve"> </w:t>
      </w:r>
      <w:bookmarkStart w:id="11" w:name="_Hlk42085494"/>
      <w:r w:rsidRPr="008E38E4">
        <w:rPr>
          <w:rFonts w:ascii="Arial" w:hAnsi="Arial" w:cs="Arial"/>
          <w:b/>
          <w:snapToGrid/>
          <w:szCs w:val="24"/>
        </w:rPr>
        <w:t>Application of Other Articles</w:t>
      </w:r>
      <w:bookmarkEnd w:id="11"/>
      <w:r w:rsidRPr="008E38E4">
        <w:rPr>
          <w:rFonts w:ascii="Arial" w:hAnsi="Arial" w:cs="Arial"/>
          <w:b/>
          <w:snapToGrid/>
          <w:szCs w:val="24"/>
        </w:rPr>
        <w:t xml:space="preserve">. </w:t>
      </w:r>
      <w:r w:rsidRPr="008E38E4">
        <w:rPr>
          <w:rFonts w:ascii="Arial" w:hAnsi="Arial" w:cs="Arial"/>
          <w:snapToGrid/>
          <w:szCs w:val="24"/>
        </w:rPr>
        <w:t>The life safety branch</w:t>
      </w:r>
      <w:r>
        <w:rPr>
          <w:rFonts w:ascii="Arial" w:hAnsi="Arial" w:cs="Arial"/>
          <w:snapToGrid/>
          <w:szCs w:val="24"/>
        </w:rPr>
        <w:t>,</w:t>
      </w:r>
      <w:r w:rsidRPr="008E38E4">
        <w:rPr>
          <w:rFonts w:ascii="Arial" w:hAnsi="Arial" w:cs="Arial"/>
          <w:snapToGrid/>
          <w:szCs w:val="24"/>
        </w:rPr>
        <w:t xml:space="preserve"> </w:t>
      </w:r>
      <w:r w:rsidRPr="00984E2F">
        <w:rPr>
          <w:rFonts w:ascii="Arial" w:hAnsi="Arial" w:cs="Arial"/>
          <w:i/>
          <w:snapToGrid/>
          <w:szCs w:val="24"/>
        </w:rPr>
        <w:t xml:space="preserve">[OSHPD 1, </w:t>
      </w:r>
      <w:r w:rsidRPr="00984E2F">
        <w:rPr>
          <w:rFonts w:ascii="Arial" w:hAnsi="Arial" w:cs="Arial"/>
          <w:i/>
          <w:iCs/>
          <w:strike/>
          <w:snapToGrid/>
          <w:color w:val="000000"/>
          <w:szCs w:val="24"/>
        </w:rPr>
        <w:t xml:space="preserve">1R, </w:t>
      </w:r>
      <w:r w:rsidRPr="00984E2F">
        <w:rPr>
          <w:rFonts w:ascii="Arial" w:hAnsi="Arial" w:cs="Arial"/>
          <w:i/>
          <w:snapToGrid/>
          <w:szCs w:val="24"/>
        </w:rPr>
        <w:t xml:space="preserve">2, 3, 4 &amp; </w:t>
      </w:r>
      <w:r w:rsidRPr="00EC03FB">
        <w:rPr>
          <w:rFonts w:ascii="Arial" w:hAnsi="Arial" w:cs="Arial"/>
          <w:i/>
          <w:snapToGrid/>
          <w:szCs w:val="24"/>
        </w:rPr>
        <w:t>5</w:t>
      </w:r>
      <w:r w:rsidRPr="00984E2F">
        <w:rPr>
          <w:rFonts w:ascii="Arial" w:hAnsi="Arial" w:cs="Arial"/>
          <w:i/>
          <w:snapToGrid/>
          <w:szCs w:val="24"/>
        </w:rPr>
        <w:t>]</w:t>
      </w:r>
      <w:r w:rsidRPr="008E38E4">
        <w:rPr>
          <w:rFonts w:ascii="Arial" w:hAnsi="Arial" w:cs="Arial"/>
          <w:i/>
          <w:snapToGrid/>
          <w:szCs w:val="24"/>
        </w:rPr>
        <w:t xml:space="preserve"> critical branch, and equipment </w:t>
      </w:r>
      <w:r w:rsidRPr="00984E2F">
        <w:rPr>
          <w:rFonts w:ascii="Arial" w:hAnsi="Arial" w:cs="Arial"/>
          <w:i/>
          <w:snapToGrid/>
          <w:szCs w:val="24"/>
        </w:rPr>
        <w:t>branch</w:t>
      </w:r>
      <w:r w:rsidRPr="008E38E4">
        <w:rPr>
          <w:rFonts w:ascii="Arial" w:hAnsi="Arial" w:cs="Arial"/>
          <w:snapToGrid/>
          <w:szCs w:val="24"/>
        </w:rPr>
        <w:t xml:space="preserve"> of the essential electrical system shall meet</w:t>
      </w:r>
      <w:r>
        <w:rPr>
          <w:rFonts w:ascii="Arial" w:hAnsi="Arial" w:cs="Arial"/>
          <w:snapToGrid/>
          <w:szCs w:val="24"/>
        </w:rPr>
        <w:t xml:space="preserve"> </w:t>
      </w:r>
      <w:r w:rsidRPr="008E38E4">
        <w:rPr>
          <w:rFonts w:ascii="Arial" w:hAnsi="Arial" w:cs="Arial"/>
          <w:snapToGrid/>
          <w:szCs w:val="24"/>
        </w:rPr>
        <w:t>the requirements of Article 700, except as amended by Article 517.</w:t>
      </w:r>
    </w:p>
    <w:p w14:paraId="07AA1046" w14:textId="77777777" w:rsidR="00DE1F89" w:rsidRPr="003D78B0" w:rsidRDefault="00DE1F89" w:rsidP="00DE1F89">
      <w:pPr>
        <w:spacing w:before="120"/>
      </w:pPr>
      <w:r w:rsidRPr="003279EE">
        <w:rPr>
          <w:b/>
        </w:rPr>
        <w:t>Notation:</w:t>
      </w:r>
      <w:r w:rsidRPr="003D78B0">
        <w:t xml:space="preserve"> </w:t>
      </w:r>
    </w:p>
    <w:p w14:paraId="223F02EE" w14:textId="77777777" w:rsidR="00DE1F89" w:rsidRPr="001E690C" w:rsidRDefault="00DE1F89" w:rsidP="00DE1F89">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66603276" w14:textId="77777777" w:rsidR="00DE1F89" w:rsidRDefault="00DE1F89" w:rsidP="00DE1F89">
      <w:pPr>
        <w:spacing w:before="120"/>
        <w:rPr>
          <w:rFonts w:ascii="Arial" w:hAnsi="Arial" w:cs="Arial"/>
          <w:b/>
        </w:rPr>
      </w:pPr>
      <w:r w:rsidRPr="001E690C">
        <w:rPr>
          <w:rFonts w:ascii="Arial" w:hAnsi="Arial" w:cs="Arial"/>
        </w:rPr>
        <w:lastRenderedPageBreak/>
        <w:t>Reference:</w:t>
      </w:r>
      <w:r>
        <w:rPr>
          <w:rFonts w:ascii="Arial" w:hAnsi="Arial" w:cs="Arial"/>
        </w:rPr>
        <w:t xml:space="preserve"> </w:t>
      </w:r>
      <w:r w:rsidRPr="002B4982">
        <w:t>Health and Safety Code</w:t>
      </w:r>
      <w:r>
        <w:t xml:space="preserve">, </w:t>
      </w:r>
      <w:r w:rsidRPr="002B4982">
        <w:t>Section 129850</w:t>
      </w:r>
    </w:p>
    <w:p w14:paraId="137CB615" w14:textId="77777777" w:rsidR="00DE1F89" w:rsidRDefault="00DE1F89" w:rsidP="00DE1F89">
      <w:pPr>
        <w:widowControl/>
        <w:spacing w:before="120"/>
        <w:rPr>
          <w:rFonts w:ascii="Arial" w:hAnsi="Arial" w:cs="Arial"/>
          <w:snapToGrid/>
          <w:szCs w:val="24"/>
        </w:rPr>
      </w:pPr>
    </w:p>
    <w:p w14:paraId="3261F59B" w14:textId="77777777" w:rsidR="00DE1F89" w:rsidRPr="003D78B0" w:rsidRDefault="00DE1F89" w:rsidP="00DE1F89">
      <w:pPr>
        <w:pStyle w:val="Heading1"/>
        <w:spacing w:before="0" w:after="0"/>
      </w:pPr>
      <w:r w:rsidRPr="00FF21CE">
        <w:t>Item:</w:t>
      </w:r>
      <w:r w:rsidRPr="003D78B0">
        <w:t xml:space="preserve"> </w:t>
      </w:r>
      <w:r>
        <w:t>10</w:t>
      </w:r>
    </w:p>
    <w:p w14:paraId="73181B10" w14:textId="77777777" w:rsidR="00DE1F89" w:rsidRDefault="00DE1F89" w:rsidP="00DE1F89">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7ED33A42" w14:textId="77777777" w:rsidR="00DE1F89" w:rsidRDefault="00DE1F89" w:rsidP="00DE1F89">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086EE327" w14:textId="77777777" w:rsidR="00DE1F89" w:rsidRDefault="00DE1F89" w:rsidP="00DE1F89">
      <w:pPr>
        <w:rPr>
          <w:rFonts w:ascii="Arial" w:hAnsi="Arial" w:cs="Arial"/>
        </w:rPr>
      </w:pPr>
      <w:r w:rsidRPr="00FF21CE">
        <w:rPr>
          <w:rFonts w:ascii="Arial" w:hAnsi="Arial" w:cs="Arial"/>
          <w:b/>
        </w:rPr>
        <w:t>Section</w:t>
      </w:r>
      <w:r w:rsidRPr="002F01E9">
        <w:rPr>
          <w:rFonts w:ascii="Arial" w:hAnsi="Arial" w:cs="Arial"/>
          <w:b/>
        </w:rPr>
        <w:t>:</w:t>
      </w:r>
      <w:r w:rsidRPr="002F01E9">
        <w:rPr>
          <w:rFonts w:ascii="Arial" w:hAnsi="Arial" w:cs="Arial"/>
        </w:rPr>
        <w:t xml:space="preserve"> </w:t>
      </w:r>
      <w:r w:rsidRPr="005D3927">
        <w:rPr>
          <w:rFonts w:ascii="Arial" w:hAnsi="Arial" w:cs="Arial"/>
          <w:b/>
        </w:rPr>
        <w:t>517.29</w:t>
      </w:r>
      <w:r w:rsidRPr="00C05273">
        <w:rPr>
          <w:rFonts w:ascii="Arial" w:hAnsi="Arial" w:cs="Arial"/>
          <w:b/>
          <w:i/>
        </w:rPr>
        <w:t xml:space="preserve">(A.1) [OSHPD 1, </w:t>
      </w:r>
      <w:r w:rsidRPr="00057FA9">
        <w:rPr>
          <w:rFonts w:ascii="Arial" w:hAnsi="Arial" w:cs="Arial"/>
          <w:b/>
          <w:i/>
          <w:iCs/>
          <w:strike/>
          <w:snapToGrid/>
          <w:color w:val="000000"/>
          <w:szCs w:val="24"/>
        </w:rPr>
        <w:t>1R,</w:t>
      </w:r>
      <w:r>
        <w:rPr>
          <w:rFonts w:ascii="Arial" w:hAnsi="Arial" w:cs="Arial"/>
          <w:i/>
          <w:iCs/>
          <w:strike/>
          <w:snapToGrid/>
          <w:color w:val="000000"/>
          <w:szCs w:val="24"/>
        </w:rPr>
        <w:t xml:space="preserve"> </w:t>
      </w:r>
      <w:r w:rsidRPr="00C05273">
        <w:rPr>
          <w:rFonts w:ascii="Arial" w:hAnsi="Arial" w:cs="Arial"/>
          <w:b/>
          <w:i/>
        </w:rPr>
        <w:t>2, 3, 4 &amp; 5] Applicability.</w:t>
      </w:r>
      <w:r w:rsidRPr="00C05273">
        <w:rPr>
          <w:rFonts w:ascii="Arial" w:hAnsi="Arial" w:cs="Arial"/>
          <w:i/>
        </w:rPr>
        <w:t xml:space="preserve"> </w:t>
      </w:r>
      <w:r w:rsidRPr="005D3927">
        <w:rPr>
          <w:rFonts w:ascii="Arial" w:hAnsi="Arial" w:cs="Arial"/>
          <w:b/>
        </w:rPr>
        <w:t xml:space="preserve"> </w:t>
      </w:r>
    </w:p>
    <w:p w14:paraId="210CF54F" w14:textId="77777777" w:rsidR="00DE1F89" w:rsidRPr="008422BA" w:rsidRDefault="00DE1F89" w:rsidP="00DE1F89">
      <w:pPr>
        <w:rPr>
          <w:rFonts w:ascii="Arial" w:hAnsi="Arial" w:cs="Arial"/>
        </w:rPr>
      </w:pPr>
      <w:r>
        <w:rPr>
          <w:rFonts w:ascii="Arial" w:hAnsi="Arial" w:cs="Arial"/>
          <w:b/>
        </w:rPr>
        <w:t>Express Terms:</w:t>
      </w:r>
    </w:p>
    <w:p w14:paraId="092B9CA3" w14:textId="77777777" w:rsidR="00DE1F89" w:rsidRDefault="00DE1F89" w:rsidP="00DE1F89">
      <w:pPr>
        <w:spacing w:before="120"/>
        <w:rPr>
          <w:rFonts w:ascii="Arial" w:hAnsi="Arial" w:cs="Arial"/>
          <w:b/>
        </w:rPr>
      </w:pPr>
      <w:bookmarkStart w:id="12" w:name="_Hlk42083812"/>
      <w:r w:rsidRPr="005D3927">
        <w:rPr>
          <w:rFonts w:ascii="Arial" w:hAnsi="Arial" w:cs="Arial"/>
          <w:b/>
        </w:rPr>
        <w:t>517.29 Essential Electrical Systems for Hospitals and Other Health Care Facilities.</w:t>
      </w:r>
    </w:p>
    <w:p w14:paraId="6924D0E2" w14:textId="77777777" w:rsidR="00DE1F89" w:rsidRPr="00B55E60" w:rsidRDefault="00DE1F89" w:rsidP="00DE1F89">
      <w:pPr>
        <w:spacing w:before="120"/>
        <w:rPr>
          <w:rFonts w:ascii="Arial" w:hAnsi="Arial" w:cs="Arial"/>
        </w:rPr>
      </w:pPr>
      <w:r w:rsidRPr="00B55E60">
        <w:rPr>
          <w:rFonts w:ascii="Arial" w:hAnsi="Arial" w:cs="Arial"/>
        </w:rPr>
        <w:t xml:space="preserve">… </w:t>
      </w:r>
    </w:p>
    <w:p w14:paraId="446E6CBB" w14:textId="77777777" w:rsidR="00DE1F89" w:rsidRDefault="00DE1F89" w:rsidP="00DE1F89">
      <w:pPr>
        <w:spacing w:before="120"/>
        <w:rPr>
          <w:rFonts w:ascii="Arial" w:hAnsi="Arial" w:cs="Arial"/>
          <w:i/>
        </w:rPr>
      </w:pPr>
      <w:r w:rsidRPr="00C05273">
        <w:rPr>
          <w:rFonts w:ascii="Arial" w:hAnsi="Arial" w:cs="Arial"/>
          <w:b/>
          <w:i/>
        </w:rPr>
        <w:t xml:space="preserve">(A.1) [OSHPD 1, </w:t>
      </w:r>
      <w:r w:rsidRPr="00057FA9">
        <w:rPr>
          <w:rFonts w:ascii="Arial" w:hAnsi="Arial" w:cs="Arial"/>
          <w:b/>
          <w:i/>
          <w:iCs/>
          <w:strike/>
          <w:snapToGrid/>
          <w:color w:val="000000"/>
          <w:szCs w:val="24"/>
        </w:rPr>
        <w:t>1R,</w:t>
      </w:r>
      <w:r>
        <w:rPr>
          <w:rFonts w:ascii="Arial" w:hAnsi="Arial" w:cs="Arial"/>
          <w:i/>
          <w:iCs/>
          <w:strike/>
          <w:snapToGrid/>
          <w:color w:val="000000"/>
          <w:szCs w:val="24"/>
        </w:rPr>
        <w:t xml:space="preserve"> </w:t>
      </w:r>
      <w:r w:rsidRPr="00C05273">
        <w:rPr>
          <w:rFonts w:ascii="Arial" w:hAnsi="Arial" w:cs="Arial"/>
          <w:b/>
          <w:i/>
        </w:rPr>
        <w:t>2, 3, 4 &amp; 5] Applicability.</w:t>
      </w:r>
      <w:r w:rsidRPr="00C05273">
        <w:rPr>
          <w:rFonts w:ascii="Arial" w:hAnsi="Arial" w:cs="Arial"/>
          <w:i/>
        </w:rPr>
        <w:t xml:space="preserve"> The requirements of Part III, 517.29 </w:t>
      </w:r>
      <w:bookmarkEnd w:id="12"/>
      <w:r w:rsidRPr="00C05273">
        <w:rPr>
          <w:rFonts w:ascii="Arial" w:hAnsi="Arial" w:cs="Arial"/>
          <w:i/>
        </w:rPr>
        <w:t>through</w:t>
      </w:r>
      <w:r>
        <w:rPr>
          <w:rFonts w:ascii="Arial" w:hAnsi="Arial" w:cs="Arial"/>
          <w:i/>
        </w:rPr>
        <w:t xml:space="preserve"> </w:t>
      </w:r>
      <w:r w:rsidRPr="00C05273">
        <w:rPr>
          <w:rFonts w:ascii="Arial" w:hAnsi="Arial" w:cs="Arial"/>
          <w:i/>
          <w:strike/>
        </w:rPr>
        <w:t>517.30</w:t>
      </w:r>
      <w:r>
        <w:rPr>
          <w:rFonts w:ascii="Arial" w:hAnsi="Arial" w:cs="Arial"/>
          <w:i/>
          <w:strike/>
        </w:rPr>
        <w:t xml:space="preserve"> </w:t>
      </w:r>
      <w:r w:rsidRPr="00C05273">
        <w:rPr>
          <w:rFonts w:ascii="Arial" w:hAnsi="Arial" w:cs="Arial"/>
          <w:i/>
          <w:u w:val="single"/>
        </w:rPr>
        <w:t>517.35</w:t>
      </w:r>
      <w:r w:rsidRPr="00C05273">
        <w:rPr>
          <w:rFonts w:ascii="Arial" w:hAnsi="Arial" w:cs="Arial"/>
          <w:i/>
        </w:rPr>
        <w:t xml:space="preserve">, shall apply to hospitals, facilities subject to the requirements of CEC 517.40(B), clinics subject to the requirements of CEC 517.45(B) or (C), correctional treatment centers and acute psychiatric hospitals providing critical care (Category 1) </w:t>
      </w:r>
      <w:r w:rsidRPr="007073F1">
        <w:rPr>
          <w:rFonts w:ascii="Arial" w:hAnsi="Arial" w:cs="Arial"/>
          <w:i/>
        </w:rPr>
        <w:t>and/or general care (Category 2) services.</w:t>
      </w:r>
    </w:p>
    <w:p w14:paraId="5B4E1AB9" w14:textId="77777777" w:rsidR="00DE1F89" w:rsidRPr="003D78B0" w:rsidRDefault="00DE1F89" w:rsidP="00DE1F89">
      <w:pPr>
        <w:spacing w:before="120"/>
      </w:pPr>
      <w:r w:rsidRPr="003279EE">
        <w:rPr>
          <w:b/>
        </w:rPr>
        <w:t>Notatio</w:t>
      </w:r>
      <w:r>
        <w:rPr>
          <w:b/>
        </w:rPr>
        <w:t>n</w:t>
      </w:r>
      <w:r w:rsidRPr="003279EE">
        <w:rPr>
          <w:b/>
        </w:rPr>
        <w:t>:</w:t>
      </w:r>
      <w:r w:rsidRPr="003D78B0">
        <w:t xml:space="preserve"> </w:t>
      </w:r>
    </w:p>
    <w:p w14:paraId="5E640E69" w14:textId="77777777" w:rsidR="00DE1F89" w:rsidRPr="001E690C" w:rsidRDefault="00DE1F89" w:rsidP="00DE1F89">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F89BEDE" w14:textId="77777777" w:rsidR="00DE1F89" w:rsidRDefault="00DE1F89" w:rsidP="00DE1F89">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226C13A1" w14:textId="77777777" w:rsidR="00DE1F89" w:rsidRDefault="00DE1F89" w:rsidP="00DE1F89">
      <w:pPr>
        <w:widowControl/>
        <w:spacing w:before="120"/>
        <w:rPr>
          <w:rFonts w:ascii="Arial" w:hAnsi="Arial" w:cs="Arial"/>
          <w:snapToGrid/>
          <w:szCs w:val="24"/>
        </w:rPr>
      </w:pPr>
    </w:p>
    <w:p w14:paraId="2739DE2F" w14:textId="77777777" w:rsidR="00DE1F89" w:rsidRPr="003D78B0" w:rsidRDefault="00DE1F89" w:rsidP="00DE1F89">
      <w:pPr>
        <w:pStyle w:val="Heading1"/>
        <w:spacing w:before="0" w:after="0"/>
      </w:pPr>
      <w:r w:rsidRPr="00FF21CE">
        <w:t>Item:</w:t>
      </w:r>
      <w:r w:rsidRPr="003D78B0">
        <w:t xml:space="preserve"> </w:t>
      </w:r>
      <w:r>
        <w:t>11</w:t>
      </w:r>
    </w:p>
    <w:p w14:paraId="720D6A9E" w14:textId="77777777" w:rsidR="00DE1F89" w:rsidRDefault="00DE1F89" w:rsidP="00DE1F89">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07C01C6C" w14:textId="77777777" w:rsidR="00DE1F89" w:rsidRDefault="00DE1F89" w:rsidP="00DE1F89">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700F19CC" w14:textId="77777777" w:rsidR="00DE1F89" w:rsidRPr="00C1246F" w:rsidRDefault="00DE1F89" w:rsidP="00DE1F89">
      <w:pPr>
        <w:rPr>
          <w:rFonts w:ascii="Arial" w:hAnsi="Arial" w:cs="Arial"/>
          <w:b/>
          <w:snapToGrid/>
          <w:color w:val="000000"/>
          <w:szCs w:val="24"/>
        </w:rPr>
      </w:pPr>
      <w:r w:rsidRPr="00FF21CE">
        <w:rPr>
          <w:rFonts w:ascii="Arial" w:hAnsi="Arial" w:cs="Arial"/>
          <w:b/>
        </w:rPr>
        <w:t>Section</w:t>
      </w:r>
      <w:r w:rsidRPr="002F01E9">
        <w:rPr>
          <w:rFonts w:ascii="Arial" w:hAnsi="Arial" w:cs="Arial"/>
          <w:b/>
        </w:rPr>
        <w:t>:</w:t>
      </w:r>
      <w:r w:rsidRPr="002F01E9">
        <w:rPr>
          <w:rFonts w:ascii="Arial" w:hAnsi="Arial" w:cs="Arial"/>
        </w:rPr>
        <w:t xml:space="preserve"> </w:t>
      </w:r>
      <w:r w:rsidRPr="00C1246F">
        <w:rPr>
          <w:rFonts w:ascii="Arial" w:hAnsi="Arial" w:cs="Arial"/>
          <w:b/>
          <w:snapToGrid/>
          <w:color w:val="000000"/>
          <w:szCs w:val="24"/>
        </w:rPr>
        <w:t>517.30(B</w:t>
      </w:r>
      <w:proofErr w:type="gramStart"/>
      <w:r w:rsidRPr="00C1246F">
        <w:rPr>
          <w:rFonts w:ascii="Arial" w:hAnsi="Arial" w:cs="Arial"/>
          <w:b/>
          <w:snapToGrid/>
          <w:color w:val="000000"/>
          <w:szCs w:val="24"/>
        </w:rPr>
        <w:t>)</w:t>
      </w:r>
      <w:r w:rsidRPr="00C1246F">
        <w:rPr>
          <w:rFonts w:ascii="Arial" w:hAnsi="Arial" w:cs="Arial"/>
          <w:b/>
          <w:i/>
          <w:iCs/>
          <w:snapToGrid/>
          <w:color w:val="000000"/>
          <w:szCs w:val="24"/>
        </w:rPr>
        <w:t>(</w:t>
      </w:r>
      <w:proofErr w:type="gramEnd"/>
      <w:r w:rsidRPr="00C1246F">
        <w:rPr>
          <w:rFonts w:ascii="Arial" w:hAnsi="Arial" w:cs="Arial"/>
          <w:b/>
          <w:i/>
          <w:iCs/>
          <w:snapToGrid/>
          <w:color w:val="000000"/>
          <w:szCs w:val="24"/>
        </w:rPr>
        <w:t>1.1)</w:t>
      </w:r>
      <w:r w:rsidR="00281AFC" w:rsidRPr="00C1246F">
        <w:rPr>
          <w:rFonts w:ascii="Arial" w:hAnsi="Arial" w:cs="Arial"/>
          <w:b/>
          <w:i/>
          <w:iCs/>
          <w:snapToGrid/>
          <w:color w:val="000000"/>
          <w:szCs w:val="24"/>
        </w:rPr>
        <w:t xml:space="preserve"> [OSHPD 1, 1R, 3, 4 and 5] Generating Units.</w:t>
      </w:r>
    </w:p>
    <w:p w14:paraId="0E5D9AA7" w14:textId="77777777" w:rsidR="00DE1F89"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517.30(C)</w:t>
      </w:r>
      <w:r w:rsidR="00281AFC" w:rsidRPr="00C1246F">
        <w:rPr>
          <w:b/>
        </w:rPr>
        <w:t xml:space="preserve"> </w:t>
      </w:r>
      <w:r w:rsidR="00281AFC" w:rsidRPr="00C1246F">
        <w:rPr>
          <w:rFonts w:ascii="Arial" w:hAnsi="Arial" w:cs="Arial"/>
          <w:b/>
          <w:snapToGrid/>
          <w:color w:val="000000"/>
          <w:szCs w:val="24"/>
        </w:rPr>
        <w:t>Location of Essential Electrical System Components.</w:t>
      </w:r>
    </w:p>
    <w:p w14:paraId="3802AFBE"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517.31(B)(1)(3)</w:t>
      </w:r>
      <w:r w:rsidR="00281AFC" w:rsidRPr="00C1246F">
        <w:rPr>
          <w:rFonts w:ascii="Arial" w:hAnsi="Arial" w:cs="Arial"/>
          <w:b/>
          <w:snapToGrid/>
          <w:color w:val="000000"/>
          <w:szCs w:val="24"/>
        </w:rPr>
        <w:t xml:space="preserve"> </w:t>
      </w:r>
      <w:r w:rsidR="00281AFC" w:rsidRPr="00912B5B">
        <w:rPr>
          <w:rFonts w:ascii="Arial" w:hAnsi="Arial" w:cs="Arial"/>
          <w:b/>
          <w:snapToGrid/>
          <w:color w:val="000000"/>
          <w:szCs w:val="24"/>
        </w:rPr>
        <w:t>Optional Loads</w:t>
      </w:r>
      <w:r w:rsidR="00281AFC" w:rsidRPr="00C1246F">
        <w:rPr>
          <w:rFonts w:ascii="Arial" w:hAnsi="Arial" w:cs="Arial"/>
          <w:b/>
          <w:snapToGrid/>
          <w:color w:val="000000"/>
          <w:szCs w:val="24"/>
        </w:rPr>
        <w:t>.</w:t>
      </w:r>
    </w:p>
    <w:p w14:paraId="5A1CD2E8"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517.31(B)(3)</w:t>
      </w:r>
      <w:r w:rsidR="00281AFC" w:rsidRPr="00C1246F">
        <w:rPr>
          <w:b/>
        </w:rPr>
        <w:t xml:space="preserve"> </w:t>
      </w:r>
      <w:r w:rsidR="00281AFC" w:rsidRPr="00C1246F">
        <w:rPr>
          <w:rFonts w:ascii="Arial" w:hAnsi="Arial" w:cs="Arial"/>
          <w:b/>
          <w:snapToGrid/>
          <w:color w:val="000000"/>
          <w:szCs w:val="24"/>
        </w:rPr>
        <w:t>Bypass Isolation</w:t>
      </w:r>
    </w:p>
    <w:p w14:paraId="1ED3E1AE"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517.31(C)(3)(3)g</w:t>
      </w:r>
      <w:r w:rsidR="00281AFC" w:rsidRPr="00C1246F">
        <w:rPr>
          <w:rFonts w:ascii="Arial" w:hAnsi="Arial" w:cs="Arial"/>
          <w:b/>
          <w:snapToGrid/>
          <w:color w:val="000000"/>
          <w:szCs w:val="24"/>
        </w:rPr>
        <w:t xml:space="preserve"> </w:t>
      </w:r>
      <w:r w:rsidR="00281AFC" w:rsidRPr="00912B5B">
        <w:rPr>
          <w:rFonts w:ascii="Arial" w:hAnsi="Arial" w:cs="Arial"/>
          <w:b/>
          <w:snapToGrid/>
          <w:color w:val="000000"/>
          <w:szCs w:val="24"/>
        </w:rPr>
        <w:t>Mechanical Protection of the Essential Electrical System.</w:t>
      </w:r>
    </w:p>
    <w:p w14:paraId="41858A0E"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517.31</w:t>
      </w:r>
      <w:r w:rsidRPr="00C1246F">
        <w:rPr>
          <w:rFonts w:ascii="Arial" w:hAnsi="Arial" w:cs="Arial"/>
          <w:b/>
          <w:i/>
          <w:iCs/>
          <w:snapToGrid/>
          <w:color w:val="000000"/>
          <w:szCs w:val="24"/>
        </w:rPr>
        <w:t>(D.1)</w:t>
      </w:r>
      <w:r w:rsidR="00281AFC" w:rsidRPr="00C1246F">
        <w:rPr>
          <w:b/>
          <w:i/>
          <w:iCs/>
        </w:rPr>
        <w:t xml:space="preserve"> [</w:t>
      </w:r>
      <w:r w:rsidR="00281AFC" w:rsidRPr="00C1246F">
        <w:rPr>
          <w:rFonts w:ascii="Arial" w:hAnsi="Arial" w:cs="Arial"/>
          <w:b/>
          <w:i/>
          <w:iCs/>
          <w:snapToGrid/>
          <w:color w:val="000000"/>
          <w:szCs w:val="24"/>
        </w:rPr>
        <w:t>OSHPD 1, 1R, 2, 3, 4 &amp; 5] Capacity of Systems.</w:t>
      </w:r>
    </w:p>
    <w:p w14:paraId="3B0E1D9E"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517.31(E)</w:t>
      </w:r>
      <w:r w:rsidR="00281AFC" w:rsidRPr="00C1246F">
        <w:rPr>
          <w:b/>
        </w:rPr>
        <w:t xml:space="preserve"> </w:t>
      </w:r>
      <w:r w:rsidR="00281AFC" w:rsidRPr="00C1246F">
        <w:rPr>
          <w:rFonts w:ascii="Arial" w:hAnsi="Arial" w:cs="Arial"/>
          <w:b/>
          <w:snapToGrid/>
          <w:color w:val="000000"/>
          <w:szCs w:val="24"/>
        </w:rPr>
        <w:t>Receptacle Identification.</w:t>
      </w:r>
    </w:p>
    <w:p w14:paraId="27930AC5" w14:textId="77777777" w:rsidR="00C55448" w:rsidRDefault="00DE1F89" w:rsidP="00DE1F89">
      <w:pPr>
        <w:rPr>
          <w:rFonts w:ascii="Arial" w:hAnsi="Arial" w:cs="Arial"/>
          <w:b/>
          <w:snapToGrid/>
          <w:color w:val="000000"/>
          <w:szCs w:val="24"/>
        </w:rPr>
      </w:pPr>
      <w:bookmarkStart w:id="13" w:name="_Hlk42092784"/>
      <w:r w:rsidRPr="00C1246F">
        <w:rPr>
          <w:rFonts w:ascii="Arial" w:hAnsi="Arial" w:cs="Arial"/>
          <w:b/>
          <w:snapToGrid/>
          <w:color w:val="000000"/>
          <w:szCs w:val="24"/>
        </w:rPr>
        <w:t>517.34(A)</w:t>
      </w:r>
      <w:r w:rsidR="00912B5B">
        <w:rPr>
          <w:rFonts w:ascii="Arial" w:hAnsi="Arial" w:cs="Arial"/>
          <w:b/>
          <w:snapToGrid/>
          <w:color w:val="000000"/>
          <w:szCs w:val="24"/>
        </w:rPr>
        <w:t>(5)</w:t>
      </w:r>
      <w:r w:rsidR="00C1246F" w:rsidRPr="00C1246F">
        <w:rPr>
          <w:rFonts w:ascii="Arial" w:hAnsi="Arial" w:cs="Arial"/>
          <w:b/>
          <w:snapToGrid/>
          <w:color w:val="000000"/>
          <w:szCs w:val="24"/>
        </w:rPr>
        <w:t xml:space="preserve"> Task Illumination and Selected Receptacles.</w:t>
      </w:r>
    </w:p>
    <w:bookmarkEnd w:id="13"/>
    <w:p w14:paraId="4F10EF46" w14:textId="77777777" w:rsidR="00912B5B" w:rsidRDefault="00912B5B" w:rsidP="00DE1F89">
      <w:pPr>
        <w:rPr>
          <w:rFonts w:ascii="Arial" w:hAnsi="Arial" w:cs="Arial"/>
          <w:b/>
          <w:snapToGrid/>
          <w:color w:val="000000"/>
          <w:szCs w:val="24"/>
        </w:rPr>
      </w:pPr>
      <w:r w:rsidRPr="00912B5B">
        <w:rPr>
          <w:rFonts w:ascii="Arial" w:hAnsi="Arial" w:cs="Arial"/>
          <w:b/>
          <w:snapToGrid/>
          <w:color w:val="000000"/>
          <w:szCs w:val="24"/>
        </w:rPr>
        <w:t>517.34(A)</w:t>
      </w:r>
      <w:r>
        <w:rPr>
          <w:rFonts w:ascii="Arial" w:hAnsi="Arial" w:cs="Arial"/>
          <w:b/>
          <w:snapToGrid/>
          <w:color w:val="000000"/>
          <w:szCs w:val="24"/>
        </w:rPr>
        <w:t>(8)</w:t>
      </w:r>
      <w:r w:rsidRPr="00912B5B">
        <w:rPr>
          <w:rFonts w:ascii="Arial" w:hAnsi="Arial" w:cs="Arial"/>
          <w:b/>
          <w:snapToGrid/>
          <w:color w:val="000000"/>
          <w:szCs w:val="24"/>
        </w:rPr>
        <w:t xml:space="preserve"> Task Illumination and Selected Receptacles.</w:t>
      </w:r>
    </w:p>
    <w:p w14:paraId="57B823C0" w14:textId="77777777" w:rsidR="00912B5B" w:rsidRDefault="00912B5B" w:rsidP="00912B5B">
      <w:pPr>
        <w:rPr>
          <w:rFonts w:ascii="Arial" w:hAnsi="Arial" w:cs="Arial"/>
          <w:b/>
          <w:snapToGrid/>
          <w:color w:val="000000"/>
          <w:szCs w:val="24"/>
        </w:rPr>
      </w:pPr>
      <w:r w:rsidRPr="00C1246F">
        <w:rPr>
          <w:rFonts w:ascii="Arial" w:hAnsi="Arial" w:cs="Arial"/>
          <w:b/>
          <w:snapToGrid/>
          <w:color w:val="000000"/>
          <w:szCs w:val="24"/>
        </w:rPr>
        <w:t>517.34(A)</w:t>
      </w:r>
      <w:r>
        <w:rPr>
          <w:rFonts w:ascii="Arial" w:hAnsi="Arial" w:cs="Arial"/>
          <w:b/>
          <w:snapToGrid/>
          <w:color w:val="000000"/>
          <w:szCs w:val="24"/>
        </w:rPr>
        <w:t>(10)</w:t>
      </w:r>
      <w:r w:rsidRPr="00C1246F">
        <w:rPr>
          <w:rFonts w:ascii="Arial" w:hAnsi="Arial" w:cs="Arial"/>
          <w:b/>
          <w:snapToGrid/>
          <w:color w:val="000000"/>
          <w:szCs w:val="24"/>
        </w:rPr>
        <w:t xml:space="preserve"> Task Illumination and Selected Receptacles.</w:t>
      </w:r>
    </w:p>
    <w:p w14:paraId="4E4055FD"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517.35(A)</w:t>
      </w:r>
      <w:r w:rsidR="00912B5B">
        <w:rPr>
          <w:rFonts w:ascii="Arial" w:hAnsi="Arial" w:cs="Arial"/>
          <w:b/>
          <w:snapToGrid/>
          <w:color w:val="000000"/>
          <w:szCs w:val="24"/>
        </w:rPr>
        <w:t>(9)-(10)</w:t>
      </w:r>
      <w:r w:rsidR="00C1246F" w:rsidRPr="00C1246F">
        <w:rPr>
          <w:rFonts w:ascii="Arial" w:hAnsi="Arial" w:cs="Arial"/>
          <w:b/>
          <w:snapToGrid/>
          <w:color w:val="000000"/>
          <w:szCs w:val="24"/>
        </w:rPr>
        <w:t xml:space="preserve"> Equipment for Delayed Automatic Connection.</w:t>
      </w:r>
    </w:p>
    <w:p w14:paraId="152FB191"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517.35(B</w:t>
      </w:r>
      <w:proofErr w:type="gramStart"/>
      <w:r w:rsidRPr="00C1246F">
        <w:rPr>
          <w:rFonts w:ascii="Arial" w:hAnsi="Arial" w:cs="Arial"/>
          <w:b/>
          <w:snapToGrid/>
          <w:color w:val="000000"/>
          <w:szCs w:val="24"/>
        </w:rPr>
        <w:t>)</w:t>
      </w:r>
      <w:r w:rsidR="00912B5B">
        <w:rPr>
          <w:rFonts w:ascii="Arial" w:hAnsi="Arial" w:cs="Arial"/>
          <w:b/>
          <w:snapToGrid/>
          <w:color w:val="000000"/>
          <w:szCs w:val="24"/>
        </w:rPr>
        <w:t>(</w:t>
      </w:r>
      <w:proofErr w:type="gramEnd"/>
      <w:r w:rsidR="00912B5B">
        <w:rPr>
          <w:rFonts w:ascii="Arial" w:hAnsi="Arial" w:cs="Arial"/>
          <w:b/>
          <w:snapToGrid/>
          <w:color w:val="000000"/>
          <w:szCs w:val="24"/>
        </w:rPr>
        <w:t>1.1)-(1.2)</w:t>
      </w:r>
      <w:r w:rsidR="00C1246F" w:rsidRPr="00C1246F">
        <w:rPr>
          <w:b/>
        </w:rPr>
        <w:t xml:space="preserve"> </w:t>
      </w:r>
      <w:r w:rsidR="00C1246F" w:rsidRPr="00C1246F">
        <w:rPr>
          <w:rFonts w:ascii="Arial" w:hAnsi="Arial" w:cs="Arial"/>
          <w:b/>
          <w:snapToGrid/>
          <w:color w:val="000000"/>
          <w:szCs w:val="24"/>
        </w:rPr>
        <w:t>Equipment for Delayed Automatic or Manual Connection.</w:t>
      </w:r>
    </w:p>
    <w:p w14:paraId="61BBB54E"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517.42(E)</w:t>
      </w:r>
      <w:r w:rsidR="00C1246F" w:rsidRPr="00C1246F">
        <w:rPr>
          <w:rFonts w:ascii="Arial" w:hAnsi="Arial" w:cs="Arial"/>
          <w:b/>
          <w:snapToGrid/>
          <w:color w:val="000000"/>
          <w:szCs w:val="24"/>
        </w:rPr>
        <w:t xml:space="preserve"> Receptacle Identification.</w:t>
      </w:r>
    </w:p>
    <w:p w14:paraId="792762ED"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517.44(A)</w:t>
      </w:r>
      <w:r w:rsidR="00912B5B">
        <w:rPr>
          <w:rFonts w:ascii="Arial" w:hAnsi="Arial" w:cs="Arial"/>
          <w:b/>
          <w:snapToGrid/>
          <w:color w:val="000000"/>
          <w:szCs w:val="24"/>
        </w:rPr>
        <w:t>(6)-(10)</w:t>
      </w:r>
      <w:r w:rsidR="00C1246F" w:rsidRPr="00C1246F">
        <w:rPr>
          <w:b/>
        </w:rPr>
        <w:t xml:space="preserve"> </w:t>
      </w:r>
      <w:r w:rsidR="00C1246F" w:rsidRPr="00C1246F">
        <w:rPr>
          <w:rFonts w:ascii="Arial" w:hAnsi="Arial" w:cs="Arial"/>
          <w:b/>
          <w:snapToGrid/>
          <w:color w:val="000000"/>
          <w:szCs w:val="24"/>
        </w:rPr>
        <w:t>Delayed Automatic Connections to Equipment Branch.</w:t>
      </w:r>
    </w:p>
    <w:p w14:paraId="770B0605" w14:textId="77777777" w:rsidR="00DE1F89" w:rsidRPr="00C1246F" w:rsidRDefault="00C55448" w:rsidP="00DE1F89">
      <w:pPr>
        <w:rPr>
          <w:rFonts w:ascii="Arial" w:hAnsi="Arial" w:cs="Arial"/>
          <w:b/>
        </w:rPr>
      </w:pPr>
      <w:r w:rsidRPr="00C1246F">
        <w:rPr>
          <w:rFonts w:ascii="Arial" w:hAnsi="Arial" w:cs="Arial"/>
          <w:b/>
          <w:snapToGrid/>
          <w:color w:val="000000"/>
          <w:szCs w:val="24"/>
        </w:rPr>
        <w:t>5</w:t>
      </w:r>
      <w:r w:rsidR="00DE1F89" w:rsidRPr="00C1246F">
        <w:rPr>
          <w:rFonts w:ascii="Arial" w:hAnsi="Arial" w:cs="Arial"/>
          <w:b/>
          <w:snapToGrid/>
          <w:color w:val="000000"/>
          <w:szCs w:val="24"/>
        </w:rPr>
        <w:t>17.44(B</w:t>
      </w:r>
      <w:proofErr w:type="gramStart"/>
      <w:r w:rsidR="00DE1F89" w:rsidRPr="00C1246F">
        <w:rPr>
          <w:rFonts w:ascii="Arial" w:hAnsi="Arial" w:cs="Arial"/>
          <w:b/>
          <w:snapToGrid/>
          <w:color w:val="000000"/>
          <w:szCs w:val="24"/>
        </w:rPr>
        <w:t>)</w:t>
      </w:r>
      <w:r w:rsidR="00912B5B">
        <w:rPr>
          <w:rFonts w:ascii="Arial" w:hAnsi="Arial" w:cs="Arial"/>
          <w:b/>
          <w:snapToGrid/>
          <w:color w:val="000000"/>
          <w:szCs w:val="24"/>
        </w:rPr>
        <w:t>(</w:t>
      </w:r>
      <w:proofErr w:type="gramEnd"/>
      <w:r w:rsidR="00912B5B">
        <w:rPr>
          <w:rFonts w:ascii="Arial" w:hAnsi="Arial" w:cs="Arial"/>
          <w:b/>
          <w:snapToGrid/>
          <w:color w:val="000000"/>
          <w:szCs w:val="24"/>
        </w:rPr>
        <w:t>1.1)</w:t>
      </w:r>
      <w:r w:rsidR="00C1246F" w:rsidRPr="00C1246F">
        <w:rPr>
          <w:rFonts w:ascii="Arial" w:hAnsi="Arial" w:cs="Arial"/>
          <w:b/>
          <w:snapToGrid/>
          <w:color w:val="000000"/>
          <w:szCs w:val="24"/>
        </w:rPr>
        <w:t xml:space="preserve"> Delayed Automatic or Manual Connection to the Equipment Branch.</w:t>
      </w:r>
    </w:p>
    <w:p w14:paraId="7CF2EB9E" w14:textId="77777777" w:rsidR="00DE1F89" w:rsidRDefault="00DE1F89" w:rsidP="00DE1F89">
      <w:pPr>
        <w:rPr>
          <w:rFonts w:ascii="Arial" w:hAnsi="Arial" w:cs="Arial"/>
          <w:b/>
        </w:rPr>
      </w:pPr>
      <w:r>
        <w:rPr>
          <w:rFonts w:ascii="Arial" w:hAnsi="Arial" w:cs="Arial"/>
          <w:b/>
        </w:rPr>
        <w:t>Express Terms:</w:t>
      </w:r>
    </w:p>
    <w:p w14:paraId="0E460BB4" w14:textId="77777777" w:rsidR="00E8234E" w:rsidRPr="00E63D11" w:rsidRDefault="00E8234E" w:rsidP="00405F0A">
      <w:pPr>
        <w:spacing w:before="120"/>
        <w:rPr>
          <w:rFonts w:eastAsia="SimSun"/>
          <w:b/>
          <w:snapToGrid/>
        </w:rPr>
      </w:pPr>
      <w:r w:rsidRPr="001B284B">
        <w:rPr>
          <w:rFonts w:eastAsia="SimSun"/>
          <w:b/>
          <w:bCs/>
          <w:snapToGrid/>
        </w:rPr>
        <w:t>517.30</w:t>
      </w:r>
      <w:r w:rsidRPr="001B284B">
        <w:rPr>
          <w:rFonts w:eastAsia="SimSun"/>
          <w:b/>
          <w:bCs/>
          <w:snapToGrid/>
          <w:color w:val="2E74B5"/>
        </w:rPr>
        <w:t xml:space="preserve"> </w:t>
      </w:r>
      <w:r w:rsidRPr="001B284B">
        <w:rPr>
          <w:rFonts w:eastAsia="SimSun"/>
          <w:b/>
          <w:snapToGrid/>
        </w:rPr>
        <w:t>Sources of</w:t>
      </w:r>
      <w:r w:rsidRPr="001B284B">
        <w:rPr>
          <w:rFonts w:eastAsia="SimSun"/>
          <w:b/>
          <w:snapToGrid/>
          <w:spacing w:val="11"/>
        </w:rPr>
        <w:t xml:space="preserve"> </w:t>
      </w:r>
      <w:r w:rsidRPr="001B284B">
        <w:rPr>
          <w:rFonts w:eastAsia="SimSun"/>
          <w:b/>
          <w:snapToGrid/>
          <w:spacing w:val="-3"/>
        </w:rPr>
        <w:t>Power.</w:t>
      </w:r>
    </w:p>
    <w:p w14:paraId="303BC33F" w14:textId="77777777" w:rsidR="00E8234E" w:rsidRPr="00B55E60" w:rsidRDefault="00E8234E" w:rsidP="00E8234E">
      <w:pPr>
        <w:rPr>
          <w:snapToGrid/>
        </w:rPr>
      </w:pPr>
      <w:r w:rsidRPr="00B55E60">
        <w:rPr>
          <w:snapToGrid/>
        </w:rPr>
        <w:t xml:space="preserve">… </w:t>
      </w:r>
    </w:p>
    <w:p w14:paraId="7FBE0CF8" w14:textId="77777777" w:rsidR="00E8234E" w:rsidRPr="005D4578" w:rsidRDefault="00E8234E" w:rsidP="00E8234E">
      <w:pPr>
        <w:spacing w:before="120"/>
        <w:rPr>
          <w:b/>
          <w:snapToGrid/>
        </w:rPr>
      </w:pPr>
      <w:r w:rsidRPr="005D4578">
        <w:rPr>
          <w:b/>
          <w:snapToGrid/>
        </w:rPr>
        <w:t xml:space="preserve">(B) Types of Power Sources.  </w:t>
      </w:r>
    </w:p>
    <w:p w14:paraId="39047211" w14:textId="77777777" w:rsidR="00E8234E" w:rsidRPr="00FA60C1" w:rsidRDefault="00E8234E" w:rsidP="00E8234E">
      <w:pPr>
        <w:pStyle w:val="ListParagraph"/>
        <w:widowControl/>
        <w:numPr>
          <w:ilvl w:val="0"/>
          <w:numId w:val="16"/>
        </w:numPr>
        <w:tabs>
          <w:tab w:val="left" w:pos="450"/>
        </w:tabs>
        <w:spacing w:before="120"/>
        <w:rPr>
          <w:rFonts w:ascii="Arial" w:hAnsi="Arial" w:cs="Arial"/>
          <w:snapToGrid/>
          <w:szCs w:val="24"/>
        </w:rPr>
      </w:pPr>
      <w:r w:rsidRPr="00FA60C1">
        <w:rPr>
          <w:rFonts w:ascii="Arial" w:hAnsi="Arial" w:cs="Arial"/>
          <w:b/>
          <w:snapToGrid/>
          <w:szCs w:val="24"/>
        </w:rPr>
        <w:t>Generating Units.</w:t>
      </w:r>
      <w:r w:rsidRPr="00FA60C1">
        <w:rPr>
          <w:rFonts w:ascii="Arial" w:hAnsi="Arial" w:cs="Arial"/>
          <w:snapToGrid/>
          <w:szCs w:val="24"/>
        </w:rPr>
        <w:t xml:space="preserve"> Where the normal source consists of generating units on the premises, the alternate source shall be either another generating set or an external utility service. [</w:t>
      </w:r>
      <w:r w:rsidRPr="00FA60C1">
        <w:rPr>
          <w:rFonts w:ascii="Arial" w:hAnsi="Arial" w:cs="Arial"/>
          <w:b/>
          <w:snapToGrid/>
          <w:szCs w:val="24"/>
        </w:rPr>
        <w:t>99:</w:t>
      </w:r>
      <w:r w:rsidRPr="00FA60C1">
        <w:rPr>
          <w:rFonts w:ascii="Arial" w:hAnsi="Arial" w:cs="Arial"/>
          <w:snapToGrid/>
          <w:szCs w:val="24"/>
        </w:rPr>
        <w:t xml:space="preserve">6.4.1.1.5] </w:t>
      </w:r>
    </w:p>
    <w:p w14:paraId="7A98C645" w14:textId="77777777" w:rsidR="00E8234E" w:rsidRPr="00E63D11" w:rsidRDefault="00E8234E" w:rsidP="00405F0A">
      <w:pPr>
        <w:keepNext/>
        <w:widowControl/>
        <w:spacing w:before="120"/>
        <w:ind w:right="43"/>
        <w:jc w:val="both"/>
        <w:rPr>
          <w:rFonts w:ascii="Arial" w:eastAsia="Calibri" w:hAnsi="Arial" w:cs="Arial"/>
          <w:b/>
          <w:i/>
          <w:snapToGrid/>
          <w:szCs w:val="24"/>
        </w:rPr>
      </w:pPr>
      <w:r w:rsidRPr="00DE4625">
        <w:rPr>
          <w:rFonts w:ascii="Arial" w:eastAsia="Calibri" w:hAnsi="Arial" w:cs="Arial"/>
          <w:b/>
          <w:bCs/>
          <w:i/>
          <w:snapToGrid/>
          <w:szCs w:val="24"/>
        </w:rPr>
        <w:lastRenderedPageBreak/>
        <w:t>(1</w:t>
      </w:r>
      <w:r>
        <w:rPr>
          <w:rFonts w:ascii="Arial" w:eastAsia="Calibri" w:hAnsi="Arial" w:cs="Arial"/>
          <w:b/>
          <w:bCs/>
          <w:i/>
          <w:snapToGrid/>
          <w:szCs w:val="24"/>
        </w:rPr>
        <w:t xml:space="preserve">.1) </w:t>
      </w:r>
      <w:bookmarkStart w:id="14" w:name="_Hlk42085627"/>
      <w:r w:rsidRPr="00DE4625">
        <w:rPr>
          <w:rFonts w:ascii="Arial" w:eastAsia="Calibri" w:hAnsi="Arial" w:cs="Arial"/>
          <w:b/>
          <w:bCs/>
          <w:i/>
          <w:snapToGrid/>
          <w:szCs w:val="24"/>
        </w:rPr>
        <w:t>[OSHPD 1,</w:t>
      </w:r>
      <w:r w:rsidRPr="00DA1D62">
        <w:rPr>
          <w:rFonts w:ascii="Arial" w:hAnsi="Arial" w:cs="Arial"/>
          <w:b/>
          <w:i/>
          <w:iCs/>
          <w:snapToGrid/>
          <w:color w:val="000000"/>
          <w:szCs w:val="24"/>
        </w:rPr>
        <w:t xml:space="preserve"> </w:t>
      </w:r>
      <w:r w:rsidRPr="00057FA9">
        <w:rPr>
          <w:rFonts w:ascii="Arial" w:hAnsi="Arial" w:cs="Arial"/>
          <w:b/>
          <w:i/>
          <w:iCs/>
          <w:strike/>
          <w:snapToGrid/>
          <w:color w:val="000000"/>
          <w:szCs w:val="24"/>
        </w:rPr>
        <w:t>1R,</w:t>
      </w:r>
      <w:r w:rsidRPr="00DA1D62">
        <w:rPr>
          <w:rFonts w:ascii="Arial" w:hAnsi="Arial" w:cs="Arial"/>
          <w:i/>
          <w:iCs/>
          <w:strike/>
          <w:snapToGrid/>
          <w:color w:val="000000"/>
          <w:szCs w:val="24"/>
        </w:rPr>
        <w:t xml:space="preserve"> </w:t>
      </w:r>
      <w:r w:rsidRPr="00DE4625">
        <w:rPr>
          <w:rFonts w:ascii="Arial" w:eastAsia="Calibri" w:hAnsi="Arial" w:cs="Arial"/>
          <w:b/>
          <w:bCs/>
          <w:i/>
          <w:snapToGrid/>
          <w:szCs w:val="24"/>
        </w:rPr>
        <w:t>3, 4 and 5]</w:t>
      </w:r>
      <w:r w:rsidRPr="00DE4625">
        <w:rPr>
          <w:rFonts w:ascii="Arial" w:eastAsia="Calibri" w:hAnsi="Arial" w:cs="Arial"/>
          <w:bCs/>
          <w:i/>
          <w:snapToGrid/>
          <w:szCs w:val="24"/>
        </w:rPr>
        <w:t xml:space="preserve"> </w:t>
      </w:r>
      <w:r w:rsidRPr="00DE4625">
        <w:rPr>
          <w:rFonts w:ascii="Arial" w:eastAsia="Calibri" w:hAnsi="Arial" w:cs="Arial"/>
          <w:b/>
          <w:bCs/>
          <w:i/>
          <w:snapToGrid/>
          <w:color w:val="000000"/>
          <w:szCs w:val="24"/>
        </w:rPr>
        <w:t>Generating Units</w:t>
      </w:r>
      <w:bookmarkEnd w:id="14"/>
      <w:r w:rsidRPr="00DE4625">
        <w:rPr>
          <w:rFonts w:ascii="Arial" w:eastAsia="Calibri" w:hAnsi="Arial" w:cs="Arial"/>
          <w:b/>
          <w:bCs/>
          <w:i/>
          <w:snapToGrid/>
          <w:color w:val="000000"/>
          <w:szCs w:val="24"/>
        </w:rPr>
        <w:t xml:space="preserve">. </w:t>
      </w:r>
      <w:r w:rsidRPr="00DE4625">
        <w:rPr>
          <w:rFonts w:ascii="Arial" w:eastAsia="Calibri" w:hAnsi="Arial" w:cs="Arial"/>
          <w:i/>
          <w:snapToGrid/>
          <w:color w:val="000000"/>
          <w:szCs w:val="24"/>
        </w:rPr>
        <w:t>The alternate source of power shall be one of the following:</w:t>
      </w:r>
    </w:p>
    <w:p w14:paraId="51FB4BF0" w14:textId="77777777" w:rsidR="00E8234E" w:rsidRDefault="00E8234E" w:rsidP="00E8234E">
      <w:pPr>
        <w:widowControl/>
        <w:autoSpaceDE w:val="0"/>
        <w:autoSpaceDN w:val="0"/>
        <w:adjustRightInd w:val="0"/>
        <w:spacing w:before="120"/>
        <w:rPr>
          <w:rFonts w:ascii="Arial" w:hAnsi="Arial" w:cs="Arial"/>
          <w:bCs/>
          <w:snapToGrid/>
          <w:szCs w:val="24"/>
        </w:rPr>
      </w:pPr>
      <w:r w:rsidRPr="00B55E60">
        <w:rPr>
          <w:rFonts w:ascii="Arial" w:hAnsi="Arial" w:cs="Arial"/>
          <w:bCs/>
          <w:snapToGrid/>
          <w:szCs w:val="24"/>
        </w:rPr>
        <w:t>…</w:t>
      </w:r>
    </w:p>
    <w:p w14:paraId="309D0E3B" w14:textId="77777777" w:rsidR="00E8234E" w:rsidRPr="00FA60C1" w:rsidRDefault="00E8234E" w:rsidP="00E8234E">
      <w:pPr>
        <w:pStyle w:val="ListParagraph"/>
        <w:widowControl/>
        <w:numPr>
          <w:ilvl w:val="0"/>
          <w:numId w:val="16"/>
        </w:numPr>
        <w:autoSpaceDE w:val="0"/>
        <w:autoSpaceDN w:val="0"/>
        <w:adjustRightInd w:val="0"/>
        <w:spacing w:before="120"/>
        <w:rPr>
          <w:rFonts w:ascii="Arial" w:hAnsi="Arial" w:cs="Arial"/>
          <w:bCs/>
          <w:snapToGrid/>
          <w:szCs w:val="24"/>
        </w:rPr>
      </w:pPr>
      <w:r w:rsidRPr="00FA60C1">
        <w:rPr>
          <w:rFonts w:ascii="Arial" w:hAnsi="Arial" w:cs="Arial"/>
          <w:b/>
          <w:bCs/>
          <w:snapToGrid/>
          <w:szCs w:val="24"/>
        </w:rPr>
        <w:t>Fuel Cell Systems.</w:t>
      </w:r>
    </w:p>
    <w:p w14:paraId="1437B152" w14:textId="77777777" w:rsidR="00E8234E" w:rsidRPr="00547159" w:rsidRDefault="00E8234E" w:rsidP="00E8234E">
      <w:pPr>
        <w:widowControl/>
        <w:autoSpaceDE w:val="0"/>
        <w:autoSpaceDN w:val="0"/>
        <w:adjustRightInd w:val="0"/>
        <w:spacing w:before="120"/>
        <w:rPr>
          <w:rFonts w:ascii="Arial" w:hAnsi="Arial" w:cs="Arial"/>
          <w:bCs/>
          <w:snapToGrid/>
          <w:color w:val="000000"/>
          <w:szCs w:val="24"/>
        </w:rPr>
      </w:pPr>
      <w:r w:rsidRPr="00547159">
        <w:rPr>
          <w:rFonts w:ascii="Arial" w:hAnsi="Arial" w:cs="Arial"/>
          <w:bCs/>
          <w:snapToGrid/>
          <w:szCs w:val="24"/>
        </w:rPr>
        <w:t>…</w:t>
      </w:r>
      <w:r w:rsidRPr="00547159">
        <w:rPr>
          <w:rFonts w:ascii="Arial" w:hAnsi="Arial" w:cs="Arial"/>
          <w:bCs/>
          <w:snapToGrid/>
          <w:color w:val="000000"/>
          <w:szCs w:val="24"/>
        </w:rPr>
        <w:t xml:space="preserve"> </w:t>
      </w:r>
    </w:p>
    <w:p w14:paraId="379A5FFF" w14:textId="77777777" w:rsidR="00E8234E" w:rsidRDefault="00E8234E" w:rsidP="00E8234E">
      <w:pPr>
        <w:widowControl/>
        <w:autoSpaceDE w:val="0"/>
        <w:autoSpaceDN w:val="0"/>
        <w:adjustRightInd w:val="0"/>
        <w:spacing w:before="120"/>
        <w:rPr>
          <w:rFonts w:ascii="Arial" w:hAnsi="Arial" w:cs="Arial"/>
          <w:b/>
          <w:bCs/>
          <w:snapToGrid/>
          <w:color w:val="000000"/>
          <w:szCs w:val="24"/>
        </w:rPr>
      </w:pPr>
      <w:r w:rsidRPr="00376155">
        <w:rPr>
          <w:rFonts w:ascii="Arial" w:hAnsi="Arial" w:cs="Arial"/>
          <w:b/>
          <w:bCs/>
          <w:snapToGrid/>
          <w:color w:val="000000"/>
          <w:szCs w:val="24"/>
        </w:rPr>
        <w:t xml:space="preserve">(C) Location of Essential Electrical System Components.  </w:t>
      </w:r>
      <w:r w:rsidRPr="00376155">
        <w:rPr>
          <w:rFonts w:ascii="Arial" w:hAnsi="Arial" w:cs="Arial"/>
          <w:bCs/>
          <w:snapToGrid/>
          <w:color w:val="000000"/>
          <w:szCs w:val="24"/>
        </w:rPr>
        <w:t xml:space="preserve">Essential electrical systems components shall be located to minimize interruptions caused by natural forces common the area (e.g. storms, floods, earthquakes, or hazards created by adjoining structures or activities). Installation of electrical services shall be located to reduce possible interruption of normal electrical services resulting from similar causes as well as possible disruption of normal electrical service due to internal wiring and equipment failures.  Feeders shall be located to provide physical separation of the feeders of the alternate source and from the feeders of the normal electrical source to prevent possible simultaneous interruption.  </w:t>
      </w:r>
      <w:r w:rsidRPr="00EB49BB">
        <w:rPr>
          <w:rFonts w:ascii="Arial" w:hAnsi="Arial" w:cs="Arial"/>
          <w:bCs/>
          <w:i/>
          <w:snapToGrid/>
          <w:color w:val="000000"/>
          <w:szCs w:val="24"/>
        </w:rPr>
        <w:t>[OSHPD 1,</w:t>
      </w:r>
      <w:r w:rsidRPr="00DA1D62">
        <w:rPr>
          <w:rFonts w:ascii="Arial" w:hAnsi="Arial" w:cs="Arial"/>
          <w:i/>
          <w:iCs/>
          <w:snapToGrid/>
          <w:color w:val="000000"/>
          <w:szCs w:val="24"/>
        </w:rPr>
        <w:t xml:space="preserve"> </w:t>
      </w:r>
      <w:r w:rsidRPr="00EB49BB">
        <w:rPr>
          <w:rFonts w:ascii="Arial" w:hAnsi="Arial" w:cs="Arial"/>
          <w:i/>
          <w:iCs/>
          <w:strike/>
          <w:snapToGrid/>
          <w:color w:val="000000"/>
          <w:szCs w:val="24"/>
        </w:rPr>
        <w:t>1R,</w:t>
      </w:r>
      <w:r w:rsidRPr="00DA1D62">
        <w:rPr>
          <w:rFonts w:ascii="Arial" w:hAnsi="Arial" w:cs="Arial"/>
          <w:bCs/>
          <w:i/>
          <w:strike/>
          <w:snapToGrid/>
          <w:color w:val="000000"/>
          <w:szCs w:val="24"/>
        </w:rPr>
        <w:t xml:space="preserve"> </w:t>
      </w:r>
      <w:r w:rsidRPr="00EB49BB">
        <w:rPr>
          <w:rFonts w:ascii="Arial" w:hAnsi="Arial" w:cs="Arial"/>
          <w:bCs/>
          <w:i/>
          <w:snapToGrid/>
          <w:color w:val="000000"/>
          <w:szCs w:val="24"/>
        </w:rPr>
        <w:t>4 &amp; 5] Refer to California Building Code, Section 1617A.1.40.</w:t>
      </w:r>
    </w:p>
    <w:p w14:paraId="38617EDF" w14:textId="77777777" w:rsidR="00E8234E" w:rsidRPr="00B55E60" w:rsidRDefault="00E8234E" w:rsidP="00E8234E">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0F4D048F" w14:textId="77777777" w:rsidR="00E8234E" w:rsidRDefault="00E8234E" w:rsidP="00E8234E">
      <w:pPr>
        <w:widowControl/>
        <w:autoSpaceDE w:val="0"/>
        <w:autoSpaceDN w:val="0"/>
        <w:adjustRightInd w:val="0"/>
        <w:spacing w:before="120"/>
        <w:rPr>
          <w:rFonts w:ascii="Arial" w:hAnsi="Arial" w:cs="Arial"/>
          <w:b/>
          <w:bCs/>
          <w:snapToGrid/>
          <w:szCs w:val="24"/>
        </w:rPr>
      </w:pPr>
      <w:r w:rsidRPr="00E74E6D">
        <w:rPr>
          <w:rFonts w:ascii="Arial" w:hAnsi="Arial" w:cs="Arial"/>
          <w:b/>
          <w:bCs/>
          <w:snapToGrid/>
          <w:szCs w:val="24"/>
        </w:rPr>
        <w:t>517.31</w:t>
      </w:r>
      <w:r w:rsidRPr="008E38E4">
        <w:rPr>
          <w:rFonts w:ascii="Arial" w:hAnsi="Arial" w:cs="Arial"/>
          <w:b/>
          <w:bCs/>
          <w:snapToGrid/>
          <w:szCs w:val="24"/>
        </w:rPr>
        <w:t xml:space="preserve"> Requirements for the Essential Electrical System.  </w:t>
      </w:r>
    </w:p>
    <w:p w14:paraId="18B4A9BC" w14:textId="77777777" w:rsidR="00E8234E" w:rsidRPr="00745FCA" w:rsidRDefault="00E8234E" w:rsidP="00E8234E">
      <w:pPr>
        <w:widowControl/>
        <w:autoSpaceDE w:val="0"/>
        <w:autoSpaceDN w:val="0"/>
        <w:adjustRightInd w:val="0"/>
        <w:spacing w:before="120"/>
        <w:rPr>
          <w:rFonts w:ascii="Arial" w:hAnsi="Arial" w:cs="Arial"/>
          <w:bCs/>
          <w:snapToGrid/>
          <w:szCs w:val="24"/>
        </w:rPr>
      </w:pPr>
      <w:r w:rsidRPr="00745FCA">
        <w:rPr>
          <w:rFonts w:ascii="Arial" w:hAnsi="Arial" w:cs="Arial"/>
          <w:bCs/>
          <w:snapToGrid/>
          <w:szCs w:val="24"/>
        </w:rPr>
        <w:t>…</w:t>
      </w:r>
    </w:p>
    <w:p w14:paraId="65E04538" w14:textId="77777777" w:rsidR="00E8234E" w:rsidRDefault="00E8234E" w:rsidP="00E8234E">
      <w:pPr>
        <w:widowControl/>
        <w:spacing w:before="120"/>
        <w:jc w:val="both"/>
        <w:rPr>
          <w:rFonts w:ascii="Arial" w:hAnsi="Arial" w:cs="Arial"/>
          <w:b/>
          <w:bCs/>
          <w:snapToGrid/>
          <w:szCs w:val="24"/>
        </w:rPr>
      </w:pPr>
      <w:r w:rsidRPr="008E38E4">
        <w:rPr>
          <w:rFonts w:ascii="Arial" w:hAnsi="Arial" w:cs="Arial"/>
          <w:b/>
          <w:bCs/>
          <w:snapToGrid/>
          <w:szCs w:val="24"/>
        </w:rPr>
        <w:t xml:space="preserve">(B) Transfer Switches. </w:t>
      </w:r>
    </w:p>
    <w:p w14:paraId="67CC70D3" w14:textId="77777777" w:rsidR="00E8234E" w:rsidRPr="00745FCA" w:rsidRDefault="00E8234E" w:rsidP="00E8234E">
      <w:pPr>
        <w:widowControl/>
        <w:spacing w:before="120"/>
        <w:jc w:val="both"/>
        <w:rPr>
          <w:rFonts w:ascii="Arial" w:hAnsi="Arial" w:cs="Arial"/>
        </w:rPr>
      </w:pPr>
      <w:r w:rsidRPr="00745FCA">
        <w:rPr>
          <w:rFonts w:ascii="Arial" w:hAnsi="Arial" w:cs="Arial"/>
          <w:bCs/>
          <w:snapToGrid/>
          <w:szCs w:val="24"/>
        </w:rPr>
        <w:t>…</w:t>
      </w:r>
    </w:p>
    <w:p w14:paraId="291135AE" w14:textId="77777777" w:rsidR="00E8234E" w:rsidRPr="00AB5440" w:rsidRDefault="00E8234E" w:rsidP="00E8234E">
      <w:pPr>
        <w:widowControl/>
        <w:spacing w:before="120"/>
        <w:jc w:val="both"/>
        <w:rPr>
          <w:rFonts w:ascii="Arial" w:hAnsi="Arial" w:cs="Arial"/>
          <w:bCs/>
          <w:snapToGrid/>
          <w:szCs w:val="24"/>
        </w:rPr>
      </w:pPr>
      <w:r w:rsidRPr="00AB5440">
        <w:rPr>
          <w:rFonts w:ascii="Arial" w:hAnsi="Arial" w:cs="Arial"/>
          <w:bCs/>
          <w:snapToGrid/>
          <w:szCs w:val="24"/>
        </w:rPr>
        <w:t>(</w:t>
      </w:r>
      <w:r w:rsidRPr="00AB5440">
        <w:rPr>
          <w:rFonts w:ascii="Arial" w:hAnsi="Arial" w:cs="Arial"/>
          <w:b/>
          <w:bCs/>
          <w:snapToGrid/>
          <w:szCs w:val="24"/>
        </w:rPr>
        <w:t>1) Optional Loads.</w:t>
      </w:r>
      <w:r w:rsidRPr="00AB5440">
        <w:rPr>
          <w:rFonts w:ascii="Arial" w:hAnsi="Arial" w:cs="Arial"/>
          <w:bCs/>
          <w:snapToGrid/>
          <w:szCs w:val="24"/>
        </w:rPr>
        <w:t xml:space="preserve"> Loads served by the generating equipment not specifically named in Article 517 shall be served by their own transfer switches such that the following conditions apply:</w:t>
      </w:r>
    </w:p>
    <w:p w14:paraId="144524B0" w14:textId="77777777" w:rsidR="00E8234E" w:rsidRPr="00220690" w:rsidRDefault="00E8234E" w:rsidP="00E8234E">
      <w:pPr>
        <w:pStyle w:val="ListParagraph"/>
        <w:widowControl/>
        <w:numPr>
          <w:ilvl w:val="0"/>
          <w:numId w:val="14"/>
        </w:numPr>
        <w:spacing w:before="120"/>
        <w:rPr>
          <w:rFonts w:ascii="Arial" w:hAnsi="Arial" w:cs="Arial"/>
          <w:bCs/>
          <w:snapToGrid/>
          <w:szCs w:val="24"/>
        </w:rPr>
      </w:pPr>
      <w:r w:rsidRPr="00220690">
        <w:rPr>
          <w:rFonts w:ascii="Arial" w:hAnsi="Arial" w:cs="Arial"/>
          <w:bCs/>
          <w:snapToGrid/>
          <w:szCs w:val="24"/>
        </w:rPr>
        <w:t>These loads shall not be transferred if the transfer will overload the generating equipment.</w:t>
      </w:r>
    </w:p>
    <w:p w14:paraId="3B9D2A90" w14:textId="77777777" w:rsidR="00E8234E" w:rsidRPr="00220690" w:rsidRDefault="00E8234E" w:rsidP="00E8234E">
      <w:pPr>
        <w:pStyle w:val="ListParagraph"/>
        <w:widowControl/>
        <w:numPr>
          <w:ilvl w:val="0"/>
          <w:numId w:val="14"/>
        </w:numPr>
        <w:spacing w:before="120"/>
        <w:rPr>
          <w:rFonts w:ascii="Arial" w:hAnsi="Arial" w:cs="Arial"/>
          <w:bCs/>
          <w:snapToGrid/>
          <w:szCs w:val="24"/>
        </w:rPr>
      </w:pPr>
      <w:r w:rsidRPr="00220690">
        <w:rPr>
          <w:rFonts w:ascii="Arial" w:hAnsi="Arial" w:cs="Arial"/>
          <w:bCs/>
          <w:snapToGrid/>
          <w:szCs w:val="24"/>
        </w:rPr>
        <w:t xml:space="preserve">These loads shall be automatically shed upon generating equipment overloading.  </w:t>
      </w:r>
    </w:p>
    <w:p w14:paraId="177699C0" w14:textId="77777777" w:rsidR="00E8234E" w:rsidRPr="00220690" w:rsidRDefault="00E8234E" w:rsidP="00E8234E">
      <w:pPr>
        <w:pStyle w:val="ListParagraph"/>
        <w:widowControl/>
        <w:numPr>
          <w:ilvl w:val="0"/>
          <w:numId w:val="14"/>
        </w:numPr>
        <w:spacing w:before="120"/>
        <w:rPr>
          <w:rFonts w:ascii="Arial" w:hAnsi="Arial" w:cs="Arial"/>
          <w:bCs/>
          <w:i/>
          <w:snapToGrid/>
          <w:szCs w:val="24"/>
        </w:rPr>
      </w:pPr>
      <w:r w:rsidRPr="00220690">
        <w:rPr>
          <w:rFonts w:ascii="Arial" w:hAnsi="Arial" w:cs="Arial"/>
          <w:bCs/>
          <w:i/>
          <w:snapToGrid/>
          <w:szCs w:val="24"/>
        </w:rPr>
        <w:t xml:space="preserve">[For OSHPD 1, </w:t>
      </w:r>
      <w:r w:rsidRPr="00220690">
        <w:rPr>
          <w:rFonts w:ascii="Arial" w:hAnsi="Arial" w:cs="Arial"/>
          <w:i/>
          <w:iCs/>
          <w:strike/>
          <w:snapToGrid/>
          <w:color w:val="000000"/>
          <w:szCs w:val="24"/>
        </w:rPr>
        <w:t xml:space="preserve">1R, </w:t>
      </w:r>
      <w:r w:rsidRPr="00220690">
        <w:rPr>
          <w:rFonts w:ascii="Arial" w:hAnsi="Arial" w:cs="Arial"/>
          <w:bCs/>
          <w:i/>
          <w:snapToGrid/>
          <w:szCs w:val="24"/>
        </w:rPr>
        <w:t>2, 3, 4 &amp; 5] Loads served by such transfer switches, including the receptacles required to be supplied by the normal system pursuant to Articles 517.18 and 517.19, shall not be used to meet essential electrical system requirements.</w:t>
      </w:r>
    </w:p>
    <w:p w14:paraId="3BF52082" w14:textId="77777777" w:rsidR="00E8234E" w:rsidRPr="00B55E60" w:rsidRDefault="00E8234E" w:rsidP="00E8234E">
      <w:pPr>
        <w:spacing w:before="120"/>
        <w:rPr>
          <w:rFonts w:ascii="Arial" w:hAnsi="Arial" w:cs="Arial"/>
        </w:rPr>
      </w:pPr>
      <w:r w:rsidRPr="00B55E60">
        <w:rPr>
          <w:rFonts w:ascii="Arial" w:hAnsi="Arial" w:cs="Arial"/>
          <w:bCs/>
          <w:snapToGrid/>
          <w:szCs w:val="24"/>
        </w:rPr>
        <w:t>…</w:t>
      </w:r>
    </w:p>
    <w:p w14:paraId="45ECF930" w14:textId="77777777" w:rsidR="00E8234E" w:rsidRDefault="00E8234E" w:rsidP="00E8234E">
      <w:pPr>
        <w:widowControl/>
        <w:adjustRightInd w:val="0"/>
        <w:spacing w:before="120"/>
        <w:rPr>
          <w:rFonts w:ascii="Arial" w:eastAsia="Calibri" w:hAnsi="Arial" w:cs="Arial"/>
          <w:i/>
          <w:iCs/>
          <w:snapToGrid/>
          <w:color w:val="000000"/>
          <w:szCs w:val="24"/>
        </w:rPr>
      </w:pPr>
      <w:r>
        <w:rPr>
          <w:rFonts w:ascii="Arial" w:eastAsia="Calibri" w:hAnsi="Arial" w:cs="Arial"/>
          <w:b/>
          <w:bCs/>
          <w:i/>
          <w:iCs/>
          <w:snapToGrid/>
          <w:color w:val="000000"/>
          <w:szCs w:val="24"/>
        </w:rPr>
        <w:t>(B)</w:t>
      </w:r>
      <w:r w:rsidRPr="00E74E6D">
        <w:rPr>
          <w:rFonts w:ascii="Arial" w:eastAsia="Calibri" w:hAnsi="Arial" w:cs="Arial"/>
          <w:b/>
          <w:bCs/>
          <w:i/>
          <w:iCs/>
          <w:snapToGrid/>
          <w:color w:val="000000"/>
          <w:szCs w:val="24"/>
        </w:rPr>
        <w:t xml:space="preserve">(3) </w:t>
      </w:r>
      <w:bookmarkStart w:id="15" w:name="_Hlk42085858"/>
      <w:r w:rsidRPr="00E74E6D">
        <w:rPr>
          <w:rFonts w:ascii="Arial" w:eastAsia="Calibri" w:hAnsi="Arial" w:cs="Arial"/>
          <w:b/>
          <w:i/>
          <w:iCs/>
          <w:snapToGrid/>
          <w:color w:val="000000"/>
          <w:szCs w:val="24"/>
        </w:rPr>
        <w:t>Bypass Isolation</w:t>
      </w:r>
      <w:bookmarkEnd w:id="15"/>
      <w:r>
        <w:rPr>
          <w:rFonts w:ascii="Arial" w:eastAsia="Calibri" w:hAnsi="Arial" w:cs="Arial"/>
          <w:b/>
          <w:i/>
          <w:iCs/>
          <w:snapToGrid/>
          <w:color w:val="000000"/>
          <w:szCs w:val="24"/>
        </w:rPr>
        <w:t xml:space="preserve">. </w:t>
      </w:r>
      <w:r w:rsidRPr="008E38E4">
        <w:rPr>
          <w:rFonts w:ascii="Arial" w:eastAsia="Calibri" w:hAnsi="Arial" w:cs="Arial"/>
          <w:i/>
          <w:iCs/>
          <w:snapToGrid/>
          <w:color w:val="000000"/>
          <w:szCs w:val="24"/>
        </w:rPr>
        <w:t xml:space="preserve"> [OSHPD 1,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DA1D62">
        <w:rPr>
          <w:rFonts w:ascii="Arial" w:hAnsi="Arial" w:cs="Arial"/>
          <w:i/>
          <w:iCs/>
          <w:strike/>
          <w:snapToGrid/>
          <w:color w:val="000000"/>
          <w:szCs w:val="24"/>
        </w:rPr>
        <w:t xml:space="preserve"> </w:t>
      </w:r>
      <w:r w:rsidRPr="009E03D3">
        <w:rPr>
          <w:rFonts w:ascii="Arial" w:hAnsi="Arial" w:cs="Arial"/>
          <w:i/>
          <w:iCs/>
          <w:snapToGrid/>
          <w:color w:val="000000"/>
          <w:szCs w:val="24"/>
          <w:u w:val="single"/>
        </w:rPr>
        <w:t xml:space="preserve">&amp; </w:t>
      </w:r>
      <w:r w:rsidRPr="008E38E4">
        <w:rPr>
          <w:rFonts w:ascii="Arial" w:eastAsia="Calibri" w:hAnsi="Arial" w:cs="Arial"/>
          <w:i/>
          <w:iCs/>
          <w:snapToGrid/>
          <w:color w:val="000000"/>
          <w:szCs w:val="24"/>
        </w:rPr>
        <w:t xml:space="preserve">2 (facilities complying with Article 517.40(B)), </w:t>
      </w:r>
      <w:r w:rsidRPr="008E38E4">
        <w:rPr>
          <w:rFonts w:ascii="Arial" w:eastAsia="Calibri" w:hAnsi="Arial" w:cs="Arial"/>
          <w:i/>
          <w:iCs/>
          <w:snapToGrid/>
          <w:szCs w:val="24"/>
        </w:rPr>
        <w:t xml:space="preserve">3 (surgical clinics), </w:t>
      </w:r>
      <w:r w:rsidRPr="008E38E4">
        <w:rPr>
          <w:rFonts w:ascii="Arial" w:eastAsia="Calibri" w:hAnsi="Arial" w:cs="Arial"/>
          <w:i/>
          <w:iCs/>
          <w:snapToGrid/>
          <w:color w:val="000000"/>
          <w:szCs w:val="24"/>
        </w:rPr>
        <w:t xml:space="preserve">4 &amp; </w:t>
      </w:r>
      <w:r w:rsidRPr="00E74E6D">
        <w:rPr>
          <w:rFonts w:ascii="Arial" w:eastAsia="Calibri" w:hAnsi="Arial" w:cs="Arial"/>
          <w:i/>
          <w:iCs/>
          <w:snapToGrid/>
          <w:color w:val="000000"/>
          <w:szCs w:val="24"/>
        </w:rPr>
        <w:t>5</w:t>
      </w:r>
      <w:r w:rsidRPr="008E38E4">
        <w:rPr>
          <w:rFonts w:ascii="Arial" w:eastAsia="Calibri" w:hAnsi="Arial" w:cs="Arial"/>
          <w:i/>
          <w:iCs/>
          <w:snapToGrid/>
          <w:color w:val="000000"/>
          <w:szCs w:val="24"/>
        </w:rPr>
        <w:t>] All automatic transfer shall be provided with an in-phase monitor relay and shall have provisions for electrically by-passing and isolating the transfer switch. The by-pass switch shall be capable of by-passing loads to the emergency source or normal source if the selected by-pass source voltage is available.</w:t>
      </w:r>
    </w:p>
    <w:p w14:paraId="2F2077BC" w14:textId="77777777" w:rsidR="00E8234E" w:rsidRPr="00B55E60" w:rsidRDefault="00E8234E" w:rsidP="00E8234E">
      <w:pPr>
        <w:spacing w:before="120"/>
        <w:rPr>
          <w:rFonts w:ascii="Arial" w:hAnsi="Arial" w:cs="Arial"/>
          <w:bCs/>
          <w:snapToGrid/>
          <w:szCs w:val="24"/>
        </w:rPr>
      </w:pPr>
      <w:r w:rsidRPr="00B55E60">
        <w:rPr>
          <w:rFonts w:ascii="Arial" w:hAnsi="Arial" w:cs="Arial"/>
          <w:bCs/>
          <w:snapToGrid/>
          <w:szCs w:val="24"/>
        </w:rPr>
        <w:t>…</w:t>
      </w:r>
    </w:p>
    <w:p w14:paraId="0B9E4436" w14:textId="77777777" w:rsidR="00E8234E" w:rsidRDefault="00E8234E" w:rsidP="00E8234E">
      <w:pPr>
        <w:spacing w:before="120"/>
        <w:rPr>
          <w:rFonts w:ascii="Arial" w:hAnsi="Arial" w:cs="Arial"/>
        </w:rPr>
      </w:pPr>
      <w:r w:rsidRPr="001F26CB">
        <w:rPr>
          <w:rFonts w:ascii="Arial" w:hAnsi="Arial" w:cs="Arial"/>
          <w:b/>
        </w:rPr>
        <w:t>(C) Wiring Requirements.</w:t>
      </w:r>
      <w:r w:rsidRPr="001F26CB">
        <w:rPr>
          <w:rFonts w:ascii="Arial" w:hAnsi="Arial" w:cs="Arial"/>
        </w:rPr>
        <w:t xml:space="preserve">  </w:t>
      </w:r>
    </w:p>
    <w:p w14:paraId="51AB8815" w14:textId="77777777" w:rsidR="00E8234E" w:rsidRPr="00B55E60" w:rsidRDefault="00E8234E" w:rsidP="00E8234E">
      <w:pPr>
        <w:spacing w:before="120"/>
        <w:rPr>
          <w:rFonts w:ascii="Arial" w:hAnsi="Arial" w:cs="Arial"/>
        </w:rPr>
      </w:pPr>
      <w:r w:rsidRPr="00B55E60">
        <w:rPr>
          <w:rFonts w:ascii="Arial" w:hAnsi="Arial" w:cs="Arial"/>
          <w:bCs/>
          <w:snapToGrid/>
          <w:szCs w:val="24"/>
        </w:rPr>
        <w:t>…</w:t>
      </w:r>
    </w:p>
    <w:p w14:paraId="3C907DDF" w14:textId="77777777" w:rsidR="00405F0A" w:rsidRDefault="00405F0A">
      <w:pPr>
        <w:widowControl/>
        <w:rPr>
          <w:rFonts w:ascii="Arial" w:hAnsi="Arial" w:cs="Arial"/>
          <w:b/>
        </w:rPr>
      </w:pPr>
      <w:r>
        <w:rPr>
          <w:rFonts w:ascii="Arial" w:hAnsi="Arial" w:cs="Arial"/>
          <w:b/>
        </w:rPr>
        <w:br w:type="page"/>
      </w:r>
    </w:p>
    <w:p w14:paraId="0E39B19A" w14:textId="77777777" w:rsidR="00E8234E" w:rsidRPr="001F26CB" w:rsidRDefault="00E8234E" w:rsidP="00405F0A">
      <w:pPr>
        <w:keepNext/>
        <w:widowControl/>
        <w:spacing w:before="120"/>
        <w:rPr>
          <w:rFonts w:ascii="Arial" w:hAnsi="Arial" w:cs="Arial"/>
        </w:rPr>
      </w:pPr>
      <w:r w:rsidRPr="00EB49BB">
        <w:rPr>
          <w:rFonts w:ascii="Arial" w:hAnsi="Arial" w:cs="Arial"/>
          <w:b/>
        </w:rPr>
        <w:lastRenderedPageBreak/>
        <w:t>(3) Mechanical Protection of the Essential Electrical System.</w:t>
      </w:r>
      <w:r w:rsidRPr="001F26CB">
        <w:rPr>
          <w:rFonts w:ascii="Arial" w:hAnsi="Arial" w:cs="Arial"/>
        </w:rPr>
        <w:t xml:space="preserve">  The wiring of the life safety and critical branches shall be mechanically protected.  Where installed as branch circuits in patient care spaces, the installation shall comply with the requirements of 517.13(A) and (B).  Only the following wiring methods shall be permitted:</w:t>
      </w:r>
    </w:p>
    <w:p w14:paraId="565F0F66" w14:textId="77777777" w:rsidR="00E8234E" w:rsidRPr="00220690" w:rsidRDefault="00E8234E" w:rsidP="00E8234E">
      <w:pPr>
        <w:pStyle w:val="ListParagraph"/>
        <w:numPr>
          <w:ilvl w:val="0"/>
          <w:numId w:val="12"/>
        </w:numPr>
        <w:spacing w:before="120"/>
        <w:rPr>
          <w:rFonts w:ascii="Arial" w:hAnsi="Arial" w:cs="Arial"/>
        </w:rPr>
      </w:pPr>
      <w:r w:rsidRPr="00220690">
        <w:rPr>
          <w:rFonts w:ascii="Arial" w:hAnsi="Arial" w:cs="Arial"/>
        </w:rPr>
        <w:t xml:space="preserve">Nonflexible metal raceways, </w:t>
      </w:r>
      <w:r w:rsidRPr="00220690">
        <w:rPr>
          <w:rFonts w:ascii="Arial" w:hAnsi="Arial" w:cs="Arial"/>
          <w:b/>
          <w:bCs/>
          <w:snapToGrid/>
          <w:szCs w:val="24"/>
        </w:rPr>
        <w:t>…</w:t>
      </w:r>
    </w:p>
    <w:p w14:paraId="17DEAD93" w14:textId="77777777" w:rsidR="00E8234E" w:rsidRPr="00220690" w:rsidRDefault="00E8234E" w:rsidP="00E8234E">
      <w:pPr>
        <w:pStyle w:val="ListParagraph"/>
        <w:numPr>
          <w:ilvl w:val="0"/>
          <w:numId w:val="12"/>
        </w:numPr>
        <w:spacing w:before="120"/>
        <w:rPr>
          <w:rFonts w:ascii="Arial" w:hAnsi="Arial" w:cs="Arial"/>
          <w:b/>
          <w:bCs/>
          <w:snapToGrid/>
          <w:szCs w:val="24"/>
        </w:rPr>
      </w:pPr>
      <w:r w:rsidRPr="00220690">
        <w:rPr>
          <w:rFonts w:ascii="Arial" w:hAnsi="Arial" w:cs="Arial"/>
        </w:rPr>
        <w:t xml:space="preserve">Where encased in not less than 50 mm (2 in.) of concrete, </w:t>
      </w:r>
      <w:r w:rsidRPr="00220690">
        <w:rPr>
          <w:rFonts w:ascii="Arial" w:hAnsi="Arial" w:cs="Arial"/>
          <w:b/>
          <w:bCs/>
          <w:snapToGrid/>
          <w:szCs w:val="24"/>
        </w:rPr>
        <w:t>…</w:t>
      </w:r>
    </w:p>
    <w:p w14:paraId="54B59AFF" w14:textId="77777777" w:rsidR="00E8234E" w:rsidRPr="00220690" w:rsidRDefault="00E8234E" w:rsidP="00E8234E">
      <w:pPr>
        <w:pStyle w:val="ListParagraph"/>
        <w:numPr>
          <w:ilvl w:val="0"/>
          <w:numId w:val="12"/>
        </w:numPr>
        <w:spacing w:before="120"/>
        <w:rPr>
          <w:rFonts w:ascii="Arial" w:hAnsi="Arial" w:cs="Arial"/>
        </w:rPr>
      </w:pPr>
      <w:r w:rsidRPr="00220690">
        <w:rPr>
          <w:rFonts w:ascii="Arial" w:hAnsi="Arial" w:cs="Arial"/>
        </w:rPr>
        <w:t>Listed flexible metal raceways and listed metal sheathed cable assemblies in any of the following:</w:t>
      </w:r>
    </w:p>
    <w:p w14:paraId="56080420" w14:textId="77777777" w:rsidR="00E8234E" w:rsidRPr="00B55E60" w:rsidRDefault="00E8234E" w:rsidP="00E8234E">
      <w:pPr>
        <w:spacing w:before="120"/>
        <w:rPr>
          <w:rFonts w:ascii="Arial" w:hAnsi="Arial" w:cs="Arial"/>
        </w:rPr>
      </w:pPr>
      <w:r w:rsidRPr="00B55E60">
        <w:rPr>
          <w:rFonts w:ascii="Arial" w:hAnsi="Arial" w:cs="Arial"/>
          <w:bCs/>
          <w:snapToGrid/>
          <w:szCs w:val="24"/>
        </w:rPr>
        <w:t>…</w:t>
      </w:r>
    </w:p>
    <w:p w14:paraId="0C931127" w14:textId="77777777" w:rsidR="00E8234E" w:rsidRPr="00220690" w:rsidRDefault="00E8234E" w:rsidP="00E8234E">
      <w:pPr>
        <w:pStyle w:val="ListParagraph"/>
        <w:numPr>
          <w:ilvl w:val="0"/>
          <w:numId w:val="13"/>
        </w:numPr>
        <w:spacing w:before="120"/>
        <w:ind w:left="1170" w:hanging="450"/>
        <w:rPr>
          <w:rFonts w:ascii="Arial" w:hAnsi="Arial" w:cs="Arial"/>
        </w:rPr>
      </w:pPr>
      <w:r w:rsidRPr="00220690">
        <w:rPr>
          <w:rFonts w:ascii="Arial" w:hAnsi="Arial" w:cs="Arial"/>
          <w:i/>
        </w:rPr>
        <w:t xml:space="preserve">[OSHPD 1, </w:t>
      </w:r>
      <w:r w:rsidRPr="00220690">
        <w:rPr>
          <w:rFonts w:ascii="Arial" w:hAnsi="Arial" w:cs="Arial"/>
          <w:i/>
          <w:iCs/>
          <w:strike/>
          <w:snapToGrid/>
          <w:color w:val="000000"/>
          <w:szCs w:val="24"/>
        </w:rPr>
        <w:t>1R,</w:t>
      </w:r>
      <w:r w:rsidRPr="00220690">
        <w:rPr>
          <w:rFonts w:ascii="Arial" w:hAnsi="Arial" w:cs="Arial"/>
          <w:i/>
          <w:strike/>
        </w:rPr>
        <w:t xml:space="preserve"> </w:t>
      </w:r>
      <w:r w:rsidRPr="00220690">
        <w:rPr>
          <w:rFonts w:ascii="Arial" w:hAnsi="Arial" w:cs="Arial"/>
          <w:i/>
        </w:rPr>
        <w:t xml:space="preserve">2, 3 (surgery clinics), 4 &amp; 5] Where necessary to allow </w:t>
      </w:r>
      <w:r>
        <w:rPr>
          <w:rFonts w:ascii="Arial" w:hAnsi="Arial" w:cs="Arial"/>
          <w:i/>
        </w:rPr>
        <w:t xml:space="preserve">    </w:t>
      </w:r>
      <w:r w:rsidRPr="00220690">
        <w:rPr>
          <w:rFonts w:ascii="Arial" w:hAnsi="Arial" w:cs="Arial"/>
          <w:i/>
        </w:rPr>
        <w:t>relative movement between immediately adjacent buildings</w:t>
      </w:r>
    </w:p>
    <w:p w14:paraId="0105AA43" w14:textId="77777777" w:rsidR="00E8234E" w:rsidRPr="00B55E60" w:rsidRDefault="00E8234E" w:rsidP="00E8234E">
      <w:pPr>
        <w:spacing w:before="120"/>
        <w:rPr>
          <w:rFonts w:ascii="Arial" w:hAnsi="Arial" w:cs="Arial"/>
        </w:rPr>
      </w:pPr>
      <w:r w:rsidRPr="00B55E60">
        <w:rPr>
          <w:rFonts w:ascii="Arial" w:hAnsi="Arial" w:cs="Arial"/>
          <w:bCs/>
          <w:snapToGrid/>
          <w:szCs w:val="24"/>
        </w:rPr>
        <w:t>…</w:t>
      </w:r>
    </w:p>
    <w:p w14:paraId="51617C71" w14:textId="77777777" w:rsidR="00E8234E" w:rsidRPr="008E38E4" w:rsidRDefault="00E8234E" w:rsidP="00E8234E">
      <w:pPr>
        <w:widowControl/>
        <w:autoSpaceDE w:val="0"/>
        <w:autoSpaceDN w:val="0"/>
        <w:adjustRightInd w:val="0"/>
        <w:spacing w:before="120"/>
        <w:rPr>
          <w:rFonts w:ascii="Arial" w:hAnsi="Arial" w:cs="Arial"/>
          <w:bCs/>
          <w:snapToGrid/>
          <w:szCs w:val="24"/>
        </w:rPr>
      </w:pPr>
      <w:r w:rsidRPr="008E38E4">
        <w:rPr>
          <w:rFonts w:ascii="Arial" w:hAnsi="Arial" w:cs="Arial"/>
          <w:b/>
          <w:bCs/>
          <w:i/>
          <w:iCs/>
          <w:snapToGrid/>
          <w:szCs w:val="24"/>
        </w:rPr>
        <w:t>(D.1)</w:t>
      </w:r>
      <w:r w:rsidRPr="008E38E4">
        <w:rPr>
          <w:rFonts w:ascii="Arial" w:hAnsi="Arial" w:cs="Arial"/>
          <w:i/>
          <w:snapToGrid/>
          <w:szCs w:val="24"/>
        </w:rPr>
        <w:t xml:space="preserve"> </w:t>
      </w:r>
      <w:r w:rsidRPr="008E38E4">
        <w:rPr>
          <w:rFonts w:ascii="Arial" w:hAnsi="Arial" w:cs="Arial"/>
          <w:b/>
          <w:i/>
          <w:snapToGrid/>
          <w:szCs w:val="24"/>
        </w:rPr>
        <w:t>[</w:t>
      </w:r>
      <w:bookmarkStart w:id="16" w:name="_Hlk42085937"/>
      <w:r w:rsidRPr="008E38E4">
        <w:rPr>
          <w:rFonts w:ascii="Arial" w:hAnsi="Arial" w:cs="Arial"/>
          <w:b/>
          <w:i/>
          <w:snapToGrid/>
          <w:szCs w:val="24"/>
        </w:rPr>
        <w:t xml:space="preserve">OSHPD 1, </w:t>
      </w:r>
      <w:r w:rsidRPr="00513A8C">
        <w:rPr>
          <w:rFonts w:ascii="Arial" w:hAnsi="Arial" w:cs="Arial"/>
          <w:b/>
          <w:i/>
          <w:iCs/>
          <w:strike/>
          <w:snapToGrid/>
          <w:color w:val="000000"/>
          <w:szCs w:val="24"/>
        </w:rPr>
        <w:t>1R,</w:t>
      </w:r>
      <w:r>
        <w:rPr>
          <w:rFonts w:ascii="Arial" w:hAnsi="Arial" w:cs="Arial"/>
          <w:i/>
          <w:iCs/>
          <w:strike/>
          <w:snapToGrid/>
          <w:color w:val="000000"/>
          <w:szCs w:val="24"/>
        </w:rPr>
        <w:t xml:space="preserve"> </w:t>
      </w:r>
      <w:r w:rsidRPr="00513A8C">
        <w:rPr>
          <w:rFonts w:ascii="Arial" w:hAnsi="Arial" w:cs="Arial"/>
          <w:b/>
          <w:i/>
          <w:snapToGrid/>
          <w:szCs w:val="24"/>
        </w:rPr>
        <w:t>2, 3,</w:t>
      </w:r>
      <w:r>
        <w:rPr>
          <w:rFonts w:ascii="Arial" w:hAnsi="Arial" w:cs="Arial"/>
          <w:b/>
          <w:i/>
          <w:snapToGrid/>
          <w:szCs w:val="24"/>
        </w:rPr>
        <w:t xml:space="preserve"> </w:t>
      </w:r>
      <w:r w:rsidRPr="00513A8C">
        <w:rPr>
          <w:rFonts w:ascii="Arial" w:hAnsi="Arial" w:cs="Arial"/>
          <w:b/>
          <w:i/>
          <w:snapToGrid/>
          <w:szCs w:val="24"/>
        </w:rPr>
        <w:t>4 &amp; 5</w:t>
      </w:r>
      <w:r w:rsidRPr="008E38E4">
        <w:rPr>
          <w:rFonts w:ascii="Arial" w:hAnsi="Arial" w:cs="Arial"/>
          <w:b/>
          <w:i/>
          <w:snapToGrid/>
          <w:szCs w:val="24"/>
        </w:rPr>
        <w:t xml:space="preserve">] </w:t>
      </w:r>
      <w:r w:rsidRPr="008E38E4">
        <w:rPr>
          <w:rFonts w:ascii="Arial" w:hAnsi="Arial" w:cs="Arial"/>
          <w:b/>
          <w:bCs/>
          <w:i/>
          <w:iCs/>
          <w:snapToGrid/>
          <w:szCs w:val="24"/>
        </w:rPr>
        <w:t>Capacity of Systems</w:t>
      </w:r>
      <w:bookmarkEnd w:id="16"/>
      <w:r w:rsidRPr="008E38E4">
        <w:rPr>
          <w:rFonts w:ascii="Arial" w:hAnsi="Arial" w:cs="Arial"/>
          <w:b/>
          <w:i/>
          <w:iCs/>
          <w:snapToGrid/>
          <w:szCs w:val="24"/>
        </w:rPr>
        <w:t>.</w:t>
      </w:r>
      <w:r w:rsidRPr="008E38E4">
        <w:rPr>
          <w:rFonts w:ascii="Arial" w:hAnsi="Arial" w:cs="Arial"/>
          <w:i/>
          <w:iCs/>
          <w:snapToGrid/>
          <w:szCs w:val="24"/>
        </w:rPr>
        <w:t xml:space="preserve">  The essential electrical system shall have the capacity and rating to meet the maximum actual demand likely to be produced by the connected load.</w:t>
      </w:r>
    </w:p>
    <w:p w14:paraId="23EFEC6C" w14:textId="77777777" w:rsidR="00E8234E" w:rsidRDefault="00E8234E" w:rsidP="00E8234E">
      <w:pPr>
        <w:widowControl/>
        <w:spacing w:before="120"/>
        <w:rPr>
          <w:rFonts w:ascii="Arial" w:hAnsi="Arial" w:cs="Arial"/>
          <w:snapToGrid/>
          <w:szCs w:val="24"/>
        </w:rPr>
      </w:pPr>
      <w:r w:rsidRPr="008E38E4">
        <w:rPr>
          <w:rFonts w:ascii="Arial" w:hAnsi="Arial" w:cs="Arial"/>
          <w:b/>
          <w:bCs/>
          <w:snapToGrid/>
          <w:szCs w:val="24"/>
        </w:rPr>
        <w:t xml:space="preserve">(E) </w:t>
      </w:r>
      <w:bookmarkStart w:id="17" w:name="_Hlk42086472"/>
      <w:r w:rsidRPr="008E38E4">
        <w:rPr>
          <w:rFonts w:ascii="Arial" w:hAnsi="Arial" w:cs="Arial"/>
          <w:b/>
          <w:bCs/>
          <w:snapToGrid/>
          <w:szCs w:val="24"/>
        </w:rPr>
        <w:t>Receptacle Identification</w:t>
      </w:r>
      <w:bookmarkEnd w:id="17"/>
      <w:r w:rsidRPr="008E38E4">
        <w:rPr>
          <w:rFonts w:ascii="Arial" w:hAnsi="Arial" w:cs="Arial"/>
          <w:b/>
          <w:bCs/>
          <w:snapToGrid/>
          <w:szCs w:val="24"/>
        </w:rPr>
        <w:t xml:space="preserve">. </w:t>
      </w:r>
      <w:r w:rsidRPr="008E38E4">
        <w:rPr>
          <w:rFonts w:ascii="Arial" w:hAnsi="Arial" w:cs="Arial"/>
          <w:snapToGrid/>
          <w:szCs w:val="24"/>
        </w:rPr>
        <w:t xml:space="preserve"> The cover plates for the electrical receptacles </w:t>
      </w:r>
      <w:r w:rsidRPr="008E38E4">
        <w:rPr>
          <w:rFonts w:ascii="Arial" w:hAnsi="Arial" w:cs="Arial"/>
          <w:i/>
          <w:snapToGrid/>
          <w:szCs w:val="24"/>
        </w:rPr>
        <w:t xml:space="preserve">[For </w:t>
      </w:r>
      <w:r w:rsidRPr="00513A8C">
        <w:rPr>
          <w:rFonts w:ascii="Arial" w:hAnsi="Arial" w:cs="Arial"/>
          <w:i/>
          <w:snapToGrid/>
          <w:szCs w:val="24"/>
        </w:rPr>
        <w:t xml:space="preserve">OSHPD 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513A8C">
        <w:rPr>
          <w:rFonts w:ascii="Arial" w:hAnsi="Arial" w:cs="Arial"/>
          <w:i/>
          <w:snapToGrid/>
          <w:szCs w:val="24"/>
        </w:rPr>
        <w:t>2, 3, 4 &amp; 5</w:t>
      </w:r>
      <w:r w:rsidRPr="008E38E4">
        <w:rPr>
          <w:rFonts w:ascii="Arial" w:hAnsi="Arial" w:cs="Arial"/>
          <w:i/>
          <w:snapToGrid/>
          <w:szCs w:val="24"/>
        </w:rPr>
        <w:t>] and light switches</w:t>
      </w:r>
      <w:r w:rsidRPr="008E38E4">
        <w:rPr>
          <w:rFonts w:ascii="Arial" w:hAnsi="Arial" w:cs="Arial"/>
          <w:snapToGrid/>
          <w:szCs w:val="24"/>
        </w:rPr>
        <w:t xml:space="preserve"> or the electrical receptacles </w:t>
      </w:r>
      <w:r w:rsidRPr="008E38E4">
        <w:rPr>
          <w:rFonts w:ascii="Arial" w:hAnsi="Arial" w:cs="Arial"/>
          <w:i/>
          <w:snapToGrid/>
          <w:szCs w:val="24"/>
        </w:rPr>
        <w:t xml:space="preserve">[For OSHPD </w:t>
      </w:r>
      <w:r w:rsidRPr="00513A8C">
        <w:rPr>
          <w:rFonts w:ascii="Arial" w:hAnsi="Arial" w:cs="Arial"/>
          <w:i/>
          <w:snapToGrid/>
          <w:szCs w:val="24"/>
        </w:rPr>
        <w:t xml:space="preserve">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513A8C">
        <w:rPr>
          <w:rFonts w:ascii="Arial" w:hAnsi="Arial" w:cs="Arial"/>
          <w:i/>
          <w:snapToGrid/>
          <w:szCs w:val="24"/>
        </w:rPr>
        <w:t>2, 3, 4 &amp; 5</w:t>
      </w:r>
      <w:r w:rsidRPr="008E38E4">
        <w:rPr>
          <w:rFonts w:ascii="Arial" w:hAnsi="Arial" w:cs="Arial"/>
          <w:i/>
          <w:snapToGrid/>
          <w:szCs w:val="24"/>
        </w:rPr>
        <w:t>] and light switches</w:t>
      </w:r>
      <w:r w:rsidRPr="008E38E4">
        <w:rPr>
          <w:rFonts w:ascii="Arial" w:hAnsi="Arial" w:cs="Arial"/>
          <w:snapToGrid/>
          <w:szCs w:val="24"/>
        </w:rPr>
        <w:t xml:space="preserve"> themselves supplied from the essential electrical system shall have a distinctive color or marking so as to be readily identifiable. [</w:t>
      </w:r>
      <w:r w:rsidRPr="008E38E4">
        <w:rPr>
          <w:rFonts w:ascii="Arial" w:hAnsi="Arial" w:cs="Arial"/>
          <w:b/>
          <w:snapToGrid/>
          <w:szCs w:val="24"/>
        </w:rPr>
        <w:t>99</w:t>
      </w:r>
      <w:r w:rsidRPr="00D64343">
        <w:rPr>
          <w:rFonts w:ascii="Arial" w:hAnsi="Arial" w:cs="Arial"/>
          <w:b/>
          <w:snapToGrid/>
          <w:szCs w:val="24"/>
        </w:rPr>
        <w:t>:</w:t>
      </w:r>
      <w:r w:rsidRPr="008E38E4">
        <w:rPr>
          <w:rFonts w:ascii="Arial" w:hAnsi="Arial" w:cs="Arial"/>
          <w:snapToGrid/>
          <w:szCs w:val="24"/>
        </w:rPr>
        <w:t>6.4.2.2.6.2(C)]</w:t>
      </w:r>
    </w:p>
    <w:p w14:paraId="464DA35B" w14:textId="77777777" w:rsidR="00E8234E" w:rsidRPr="00B55E60" w:rsidRDefault="00E8234E" w:rsidP="00E8234E">
      <w:pPr>
        <w:spacing w:before="120"/>
        <w:rPr>
          <w:rFonts w:ascii="Arial" w:hAnsi="Arial" w:cs="Arial"/>
        </w:rPr>
      </w:pPr>
      <w:r w:rsidRPr="00B55E60">
        <w:rPr>
          <w:rFonts w:ascii="Arial" w:hAnsi="Arial" w:cs="Arial"/>
          <w:bCs/>
          <w:snapToGrid/>
          <w:szCs w:val="24"/>
        </w:rPr>
        <w:t>…</w:t>
      </w:r>
    </w:p>
    <w:p w14:paraId="2B80B5C6" w14:textId="77777777" w:rsidR="00E8234E" w:rsidRDefault="00E8234E" w:rsidP="00E8234E">
      <w:pPr>
        <w:widowControl/>
        <w:autoSpaceDE w:val="0"/>
        <w:autoSpaceDN w:val="0"/>
        <w:adjustRightInd w:val="0"/>
        <w:spacing w:before="120"/>
        <w:rPr>
          <w:rFonts w:ascii="Arial" w:hAnsi="Arial" w:cs="Arial"/>
          <w:b/>
          <w:bCs/>
          <w:snapToGrid/>
          <w:szCs w:val="24"/>
        </w:rPr>
      </w:pPr>
      <w:r w:rsidRPr="00DE2759">
        <w:rPr>
          <w:rFonts w:ascii="Arial" w:hAnsi="Arial" w:cs="Arial"/>
          <w:b/>
          <w:bCs/>
          <w:snapToGrid/>
          <w:szCs w:val="24"/>
        </w:rPr>
        <w:t>517.34 C</w:t>
      </w:r>
      <w:r w:rsidRPr="008E38E4">
        <w:rPr>
          <w:rFonts w:ascii="Arial" w:hAnsi="Arial" w:cs="Arial"/>
          <w:b/>
          <w:bCs/>
          <w:snapToGrid/>
          <w:szCs w:val="24"/>
        </w:rPr>
        <w:t>ritical Branch.</w:t>
      </w:r>
    </w:p>
    <w:p w14:paraId="03CA2CFF" w14:textId="77777777" w:rsidR="00E8234E" w:rsidRDefault="00E8234E" w:rsidP="00E8234E">
      <w:pPr>
        <w:widowControl/>
        <w:autoSpaceDE w:val="0"/>
        <w:autoSpaceDN w:val="0"/>
        <w:adjustRightInd w:val="0"/>
        <w:spacing w:before="120"/>
        <w:rPr>
          <w:rFonts w:ascii="Arial" w:hAnsi="Arial" w:cs="Arial"/>
          <w:bCs/>
          <w:snapToGrid/>
          <w:szCs w:val="24"/>
        </w:rPr>
      </w:pPr>
      <w:r w:rsidRPr="008E38E4">
        <w:rPr>
          <w:rFonts w:ascii="Arial" w:hAnsi="Arial" w:cs="Arial"/>
          <w:b/>
          <w:bCs/>
          <w:snapToGrid/>
          <w:szCs w:val="24"/>
        </w:rPr>
        <w:t>(A) Task Illumination and Selected Receptacles.</w:t>
      </w:r>
      <w:r w:rsidRPr="008E38E4">
        <w:rPr>
          <w:rFonts w:ascii="Arial" w:hAnsi="Arial" w:cs="Arial"/>
          <w:bCs/>
          <w:snapToGrid/>
          <w:szCs w:val="24"/>
        </w:rPr>
        <w:t xml:space="preserve">  </w:t>
      </w:r>
    </w:p>
    <w:p w14:paraId="7E2CF1B9" w14:textId="77777777" w:rsidR="00E8234E" w:rsidRPr="00513D68" w:rsidRDefault="00E8234E" w:rsidP="00E8234E">
      <w:pPr>
        <w:widowControl/>
        <w:autoSpaceDE w:val="0"/>
        <w:autoSpaceDN w:val="0"/>
        <w:adjustRightInd w:val="0"/>
        <w:spacing w:before="120"/>
        <w:rPr>
          <w:rFonts w:ascii="Arial" w:hAnsi="Arial" w:cs="Arial"/>
        </w:rPr>
      </w:pPr>
      <w:r w:rsidRPr="00513D68">
        <w:rPr>
          <w:rFonts w:ascii="Arial" w:hAnsi="Arial" w:cs="Arial"/>
          <w:bCs/>
          <w:snapToGrid/>
          <w:szCs w:val="24"/>
        </w:rPr>
        <w:t>…</w:t>
      </w:r>
    </w:p>
    <w:p w14:paraId="1D42442A" w14:textId="77777777" w:rsidR="00E8234E" w:rsidRPr="00513A8C" w:rsidRDefault="00E8234E" w:rsidP="00E8234E">
      <w:pPr>
        <w:spacing w:before="240"/>
        <w:rPr>
          <w:snapToGrid/>
        </w:rPr>
      </w:pPr>
      <w:r>
        <w:rPr>
          <w:snapToGrid/>
        </w:rPr>
        <w:t xml:space="preserve">(5) </w:t>
      </w:r>
      <w:r w:rsidRPr="00513A8C">
        <w:rPr>
          <w:snapToGrid/>
        </w:rPr>
        <w:t>Nurse call</w:t>
      </w:r>
      <w:r w:rsidRPr="00513A8C">
        <w:rPr>
          <w:snapToGrid/>
          <w:spacing w:val="12"/>
        </w:rPr>
        <w:t xml:space="preserve"> </w:t>
      </w:r>
      <w:r w:rsidRPr="00513A8C">
        <w:rPr>
          <w:snapToGrid/>
        </w:rPr>
        <w:t xml:space="preserve">systems </w:t>
      </w:r>
    </w:p>
    <w:p w14:paraId="123DBFC6" w14:textId="77777777" w:rsidR="00E8234E" w:rsidRPr="00440E6E" w:rsidRDefault="00E8234E" w:rsidP="00E8234E">
      <w:pPr>
        <w:widowControl/>
        <w:autoSpaceDE w:val="0"/>
        <w:autoSpaceDN w:val="0"/>
        <w:adjustRightInd w:val="0"/>
        <w:spacing w:before="120"/>
        <w:ind w:left="360"/>
        <w:rPr>
          <w:rFonts w:ascii="Arial" w:hAnsi="Arial" w:cs="Arial"/>
          <w:i/>
          <w:iCs/>
          <w:snapToGrid/>
          <w:szCs w:val="24"/>
        </w:rPr>
      </w:pPr>
      <w:r w:rsidRPr="00440E6E">
        <w:rPr>
          <w:rFonts w:ascii="Arial" w:hAnsi="Arial" w:cs="Arial"/>
          <w:i/>
          <w:iCs/>
          <w:snapToGrid/>
          <w:szCs w:val="24"/>
        </w:rPr>
        <w:t xml:space="preserve">[OSHPD 1, </w:t>
      </w:r>
      <w:r w:rsidRPr="00440E6E">
        <w:rPr>
          <w:rFonts w:ascii="Arial" w:hAnsi="Arial" w:cs="Arial"/>
          <w:i/>
          <w:iCs/>
          <w:strike/>
          <w:snapToGrid/>
          <w:szCs w:val="24"/>
        </w:rPr>
        <w:t xml:space="preserve">1R, </w:t>
      </w:r>
      <w:r w:rsidRPr="00440E6E">
        <w:rPr>
          <w:rFonts w:ascii="Arial" w:hAnsi="Arial" w:cs="Arial"/>
          <w:i/>
          <w:iCs/>
          <w:snapToGrid/>
          <w:szCs w:val="24"/>
        </w:rPr>
        <w:t>2, 3, 4 &amp; 5] Exception: Battery powered components of wireless emergency nurse call systems complying with the latest edition of ANSI/UL 1069, Standard for Hospital Signaling and Nurse Call Equipment</w:t>
      </w:r>
      <w:r w:rsidRPr="00440E6E">
        <w:rPr>
          <w:rFonts w:ascii="Arial" w:hAnsi="Arial" w:cs="Arial"/>
          <w:i/>
          <w:iCs/>
          <w:snapToGrid/>
          <w:szCs w:val="24"/>
          <w:u w:val="single"/>
        </w:rPr>
        <w:t>.</w:t>
      </w:r>
    </w:p>
    <w:p w14:paraId="65F2D177" w14:textId="77777777" w:rsidR="00E8234E" w:rsidRPr="00BC0C11" w:rsidRDefault="00E8234E" w:rsidP="00E8234E">
      <w:pPr>
        <w:widowControl/>
        <w:autoSpaceDE w:val="0"/>
        <w:autoSpaceDN w:val="0"/>
        <w:adjustRightInd w:val="0"/>
        <w:spacing w:before="120"/>
        <w:ind w:left="720" w:hanging="720"/>
        <w:rPr>
          <w:rFonts w:ascii="Arial" w:hAnsi="Arial" w:cs="Arial"/>
          <w:snapToGrid/>
          <w:szCs w:val="24"/>
        </w:rPr>
      </w:pPr>
      <w:r w:rsidRPr="00BC0C11">
        <w:rPr>
          <w:rFonts w:ascii="Arial" w:hAnsi="Arial" w:cs="Arial"/>
          <w:bCs/>
          <w:snapToGrid/>
          <w:szCs w:val="24"/>
        </w:rPr>
        <w:t>…</w:t>
      </w:r>
    </w:p>
    <w:p w14:paraId="2F5AA776" w14:textId="77777777" w:rsidR="00E8234E" w:rsidRDefault="00E8234E" w:rsidP="00E8234E">
      <w:pPr>
        <w:widowControl/>
        <w:autoSpaceDE w:val="0"/>
        <w:autoSpaceDN w:val="0"/>
        <w:adjustRightInd w:val="0"/>
        <w:spacing w:before="120"/>
        <w:ind w:left="720" w:hanging="720"/>
        <w:rPr>
          <w:rFonts w:ascii="Arial" w:hAnsi="Arial" w:cs="Arial"/>
          <w:snapToGrid/>
          <w:szCs w:val="24"/>
        </w:rPr>
      </w:pPr>
      <w:r w:rsidRPr="008E38E4">
        <w:rPr>
          <w:rFonts w:ascii="Arial" w:hAnsi="Arial" w:cs="Arial"/>
          <w:snapToGrid/>
          <w:szCs w:val="24"/>
        </w:rPr>
        <w:t>(8) Task illumination, selected receptacles, and selected power circuits for the following:</w:t>
      </w:r>
    </w:p>
    <w:p w14:paraId="43D71C8E" w14:textId="77777777" w:rsidR="00E8234E" w:rsidRPr="00BC0C11" w:rsidRDefault="00E8234E" w:rsidP="00E8234E">
      <w:pPr>
        <w:widowControl/>
        <w:autoSpaceDE w:val="0"/>
        <w:autoSpaceDN w:val="0"/>
        <w:adjustRightInd w:val="0"/>
        <w:spacing w:before="120"/>
        <w:ind w:left="720" w:hanging="720"/>
        <w:rPr>
          <w:rFonts w:ascii="Arial" w:hAnsi="Arial" w:cs="Arial"/>
          <w:snapToGrid/>
          <w:szCs w:val="24"/>
        </w:rPr>
      </w:pPr>
      <w:r w:rsidRPr="00BC0C11">
        <w:rPr>
          <w:rFonts w:ascii="Arial" w:hAnsi="Arial" w:cs="Arial"/>
          <w:bCs/>
          <w:snapToGrid/>
          <w:szCs w:val="24"/>
        </w:rPr>
        <w:t>…</w:t>
      </w:r>
    </w:p>
    <w:p w14:paraId="2E6F4064" w14:textId="77777777" w:rsidR="00E8234E" w:rsidRDefault="00E8234E" w:rsidP="00E8234E">
      <w:pPr>
        <w:widowControl/>
        <w:autoSpaceDE w:val="0"/>
        <w:autoSpaceDN w:val="0"/>
        <w:adjustRightInd w:val="0"/>
        <w:spacing w:before="120"/>
        <w:ind w:left="360"/>
        <w:rPr>
          <w:rFonts w:ascii="Arial" w:hAnsi="Arial" w:cs="Arial"/>
          <w:i/>
          <w:iCs/>
          <w:snapToGrid/>
          <w:szCs w:val="24"/>
        </w:rPr>
      </w:pPr>
      <w:r w:rsidRPr="008E38E4">
        <w:rPr>
          <w:rFonts w:ascii="Arial" w:hAnsi="Arial" w:cs="Arial"/>
          <w:i/>
          <w:iCs/>
          <w:snapToGrid/>
          <w:szCs w:val="24"/>
        </w:rPr>
        <w:t>[</w:t>
      </w:r>
      <w:r w:rsidRPr="00914EA9">
        <w:rPr>
          <w:rFonts w:ascii="Arial" w:hAnsi="Arial" w:cs="Arial"/>
          <w:i/>
          <w:iCs/>
          <w:snapToGrid/>
          <w:szCs w:val="24"/>
        </w:rPr>
        <w:t>Subsections j through k OSHPD 1,</w:t>
      </w:r>
      <w:r>
        <w:rPr>
          <w:rFonts w:ascii="Arial" w:hAnsi="Arial" w:cs="Arial"/>
          <w:i/>
          <w:iCs/>
          <w:snapToGrid/>
          <w:szCs w:val="24"/>
        </w:rPr>
        <w:t xml:space="preserve">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DA1D62">
        <w:rPr>
          <w:rFonts w:ascii="Arial" w:hAnsi="Arial" w:cs="Arial"/>
          <w:i/>
          <w:iCs/>
          <w:strike/>
          <w:snapToGrid/>
          <w:szCs w:val="24"/>
        </w:rPr>
        <w:t xml:space="preserve"> </w:t>
      </w:r>
      <w:r w:rsidRPr="00914EA9">
        <w:rPr>
          <w:rFonts w:ascii="Arial" w:hAnsi="Arial" w:cs="Arial"/>
          <w:i/>
          <w:iCs/>
          <w:snapToGrid/>
          <w:szCs w:val="24"/>
        </w:rPr>
        <w:t>2, 3</w:t>
      </w:r>
      <w:r>
        <w:rPr>
          <w:rFonts w:ascii="Arial" w:hAnsi="Arial" w:cs="Arial"/>
          <w:i/>
          <w:iCs/>
          <w:snapToGrid/>
          <w:szCs w:val="24"/>
        </w:rPr>
        <w:t xml:space="preserve"> </w:t>
      </w:r>
      <w:r w:rsidRPr="00914EA9">
        <w:rPr>
          <w:rFonts w:ascii="Arial" w:hAnsi="Arial" w:cs="Arial"/>
          <w:i/>
          <w:iCs/>
          <w:snapToGrid/>
          <w:szCs w:val="24"/>
        </w:rPr>
        <w:t>(surgery clinics), 4</w:t>
      </w:r>
      <w:r>
        <w:rPr>
          <w:rFonts w:ascii="Arial" w:hAnsi="Arial" w:cs="Arial"/>
          <w:i/>
          <w:iCs/>
          <w:snapToGrid/>
          <w:szCs w:val="24"/>
        </w:rPr>
        <w:t>+</w:t>
      </w:r>
      <w:r w:rsidRPr="00914EA9">
        <w:rPr>
          <w:rFonts w:ascii="Arial" w:hAnsi="Arial" w:cs="Arial"/>
          <w:i/>
          <w:iCs/>
          <w:snapToGrid/>
          <w:szCs w:val="24"/>
        </w:rPr>
        <w:t xml:space="preserve"> &amp; 5</w:t>
      </w:r>
      <w:r w:rsidRPr="008E38E4">
        <w:rPr>
          <w:rFonts w:ascii="Arial" w:hAnsi="Arial" w:cs="Arial"/>
          <w:i/>
          <w:iCs/>
          <w:snapToGrid/>
          <w:szCs w:val="24"/>
        </w:rPr>
        <w:t>]</w:t>
      </w:r>
    </w:p>
    <w:p w14:paraId="7D05F6C5" w14:textId="77777777" w:rsidR="00E8234E" w:rsidRPr="001A084A" w:rsidRDefault="00E8234E" w:rsidP="00E8234E">
      <w:pPr>
        <w:pStyle w:val="ListParagraph"/>
        <w:widowControl/>
        <w:numPr>
          <w:ilvl w:val="0"/>
          <w:numId w:val="15"/>
        </w:numPr>
        <w:autoSpaceDE w:val="0"/>
        <w:autoSpaceDN w:val="0"/>
        <w:adjustRightInd w:val="0"/>
        <w:spacing w:before="120"/>
        <w:ind w:left="1170" w:hanging="540"/>
        <w:rPr>
          <w:rFonts w:ascii="Arial" w:hAnsi="Arial" w:cs="Arial"/>
          <w:i/>
          <w:iCs/>
          <w:snapToGrid/>
          <w:szCs w:val="24"/>
        </w:rPr>
      </w:pPr>
      <w:r w:rsidRPr="001A084A">
        <w:rPr>
          <w:rFonts w:ascii="Arial" w:hAnsi="Arial" w:cs="Arial"/>
          <w:i/>
          <w:iCs/>
          <w:snapToGrid/>
          <w:szCs w:val="24"/>
        </w:rPr>
        <w:t>Food preparation areas, central supply, and utility rooms</w:t>
      </w:r>
    </w:p>
    <w:p w14:paraId="68D8D77A" w14:textId="77777777" w:rsidR="00E8234E" w:rsidRPr="001A084A" w:rsidRDefault="00E8234E" w:rsidP="00E8234E">
      <w:pPr>
        <w:pStyle w:val="ListParagraph"/>
        <w:widowControl/>
        <w:numPr>
          <w:ilvl w:val="0"/>
          <w:numId w:val="15"/>
        </w:numPr>
        <w:spacing w:before="120"/>
        <w:ind w:left="1170" w:hanging="540"/>
        <w:jc w:val="both"/>
        <w:rPr>
          <w:rFonts w:ascii="Arial" w:hAnsi="Arial" w:cs="Arial"/>
          <w:i/>
          <w:iCs/>
          <w:snapToGrid/>
          <w:szCs w:val="24"/>
        </w:rPr>
      </w:pPr>
      <w:r w:rsidRPr="001A084A">
        <w:rPr>
          <w:rFonts w:ascii="Arial" w:hAnsi="Arial" w:cs="Arial"/>
          <w:i/>
          <w:iCs/>
          <w:snapToGrid/>
          <w:szCs w:val="24"/>
        </w:rPr>
        <w:t>Electrical and mechanical rooms</w:t>
      </w:r>
    </w:p>
    <w:p w14:paraId="61CF6385" w14:textId="77777777" w:rsidR="00E8234E" w:rsidRPr="00A02AC0" w:rsidRDefault="00E8234E" w:rsidP="00E8234E">
      <w:pPr>
        <w:widowControl/>
        <w:autoSpaceDE w:val="0"/>
        <w:autoSpaceDN w:val="0"/>
        <w:adjustRightInd w:val="0"/>
        <w:spacing w:before="120"/>
        <w:ind w:left="720" w:hanging="720"/>
        <w:rPr>
          <w:rFonts w:ascii="Arial" w:hAnsi="Arial" w:cs="Arial"/>
          <w:snapToGrid/>
          <w:szCs w:val="24"/>
        </w:rPr>
      </w:pPr>
      <w:r w:rsidRPr="00A02AC0">
        <w:rPr>
          <w:rFonts w:ascii="Arial" w:hAnsi="Arial" w:cs="Arial"/>
          <w:bCs/>
          <w:snapToGrid/>
          <w:szCs w:val="24"/>
        </w:rPr>
        <w:t>…</w:t>
      </w:r>
    </w:p>
    <w:p w14:paraId="6C29DD59" w14:textId="77777777" w:rsidR="00E8234E" w:rsidRDefault="00E8234E" w:rsidP="00E8234E">
      <w:pPr>
        <w:widowControl/>
        <w:spacing w:before="120"/>
        <w:rPr>
          <w:rFonts w:ascii="Arial" w:hAnsi="Arial" w:cs="Arial"/>
          <w:bCs/>
          <w:i/>
          <w:snapToGrid/>
          <w:szCs w:val="24"/>
        </w:rPr>
      </w:pPr>
      <w:r w:rsidRPr="00DE645B">
        <w:rPr>
          <w:rFonts w:ascii="Arial" w:hAnsi="Arial" w:cs="Arial"/>
          <w:bCs/>
          <w:i/>
          <w:snapToGrid/>
          <w:szCs w:val="24"/>
        </w:rPr>
        <w:t xml:space="preserve">(10) [OSHPD 1,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DA1D62">
        <w:rPr>
          <w:rFonts w:ascii="Arial" w:hAnsi="Arial" w:cs="Arial"/>
          <w:bCs/>
          <w:i/>
          <w:strike/>
          <w:snapToGrid/>
          <w:szCs w:val="24"/>
        </w:rPr>
        <w:t xml:space="preserve"> </w:t>
      </w:r>
      <w:r w:rsidRPr="00DE645B">
        <w:rPr>
          <w:rFonts w:ascii="Arial" w:hAnsi="Arial" w:cs="Arial"/>
          <w:bCs/>
          <w:i/>
          <w:snapToGrid/>
          <w:szCs w:val="24"/>
        </w:rPr>
        <w:t>2, 3, &amp; 4 &amp; 5] The following equipment:</w:t>
      </w:r>
    </w:p>
    <w:p w14:paraId="1D1D9F16" w14:textId="77777777" w:rsidR="00E8234E" w:rsidRPr="00A02AC0" w:rsidRDefault="00E8234E" w:rsidP="00E8234E">
      <w:pPr>
        <w:widowControl/>
        <w:autoSpaceDE w:val="0"/>
        <w:autoSpaceDN w:val="0"/>
        <w:adjustRightInd w:val="0"/>
        <w:spacing w:before="120"/>
        <w:ind w:left="720" w:hanging="720"/>
        <w:rPr>
          <w:rFonts w:ascii="Arial" w:hAnsi="Arial" w:cs="Arial"/>
          <w:snapToGrid/>
          <w:szCs w:val="24"/>
        </w:rPr>
      </w:pPr>
      <w:r w:rsidRPr="00A02AC0">
        <w:rPr>
          <w:rFonts w:ascii="Arial" w:hAnsi="Arial" w:cs="Arial"/>
          <w:bCs/>
          <w:snapToGrid/>
          <w:szCs w:val="24"/>
        </w:rPr>
        <w:t>…</w:t>
      </w:r>
    </w:p>
    <w:p w14:paraId="146CDD4C" w14:textId="77777777" w:rsidR="00E8234E" w:rsidRDefault="00E8234E" w:rsidP="00E8234E">
      <w:pPr>
        <w:spacing w:before="120"/>
        <w:rPr>
          <w:rFonts w:ascii="Arial" w:hAnsi="Arial" w:cs="Arial"/>
        </w:rPr>
      </w:pPr>
      <w:r w:rsidRPr="00CA1529">
        <w:rPr>
          <w:rFonts w:ascii="Arial" w:hAnsi="Arial" w:cs="Arial"/>
          <w:b/>
        </w:rPr>
        <w:t>517.35 Equipment Branch Connection to Alternate Power Source.</w:t>
      </w:r>
      <w:r w:rsidRPr="00CA1529">
        <w:rPr>
          <w:rFonts w:ascii="Arial" w:hAnsi="Arial" w:cs="Arial"/>
        </w:rPr>
        <w:t xml:space="preserve"> </w:t>
      </w:r>
    </w:p>
    <w:p w14:paraId="2F7258F8" w14:textId="77777777" w:rsidR="00E8234E" w:rsidRPr="00A02AC0" w:rsidRDefault="00E8234E" w:rsidP="00E8234E">
      <w:pPr>
        <w:spacing w:before="120"/>
        <w:rPr>
          <w:rFonts w:ascii="Arial" w:hAnsi="Arial" w:cs="Arial"/>
          <w:snapToGrid/>
          <w:szCs w:val="24"/>
        </w:rPr>
      </w:pPr>
      <w:r w:rsidRPr="00A02AC0">
        <w:rPr>
          <w:rFonts w:ascii="Arial" w:hAnsi="Arial" w:cs="Arial"/>
          <w:bCs/>
          <w:snapToGrid/>
          <w:szCs w:val="24"/>
        </w:rPr>
        <w:lastRenderedPageBreak/>
        <w:t>…</w:t>
      </w:r>
    </w:p>
    <w:p w14:paraId="50CBE9F3" w14:textId="77777777" w:rsidR="00E8234E" w:rsidRPr="00CA1529" w:rsidRDefault="00E8234E" w:rsidP="00E8234E">
      <w:pPr>
        <w:spacing w:before="120"/>
        <w:rPr>
          <w:rFonts w:ascii="Arial" w:hAnsi="Arial" w:cs="Arial"/>
        </w:rPr>
      </w:pPr>
      <w:r w:rsidRPr="00711E9E">
        <w:rPr>
          <w:rFonts w:ascii="Arial" w:hAnsi="Arial" w:cs="Arial"/>
          <w:b/>
        </w:rPr>
        <w:t>(A) Equipment for Delayed Automatic Connection.</w:t>
      </w:r>
      <w:r w:rsidRPr="00CA1529">
        <w:rPr>
          <w:rFonts w:ascii="Arial" w:hAnsi="Arial" w:cs="Arial"/>
        </w:rPr>
        <w:t xml:space="preserve">  </w:t>
      </w:r>
    </w:p>
    <w:p w14:paraId="39DAF089" w14:textId="77777777" w:rsidR="00E8234E" w:rsidRPr="00CA1529" w:rsidRDefault="00E8234E" w:rsidP="00E8234E">
      <w:pPr>
        <w:spacing w:before="120"/>
        <w:rPr>
          <w:rFonts w:ascii="Arial" w:hAnsi="Arial" w:cs="Arial"/>
        </w:rPr>
      </w:pPr>
      <w:r w:rsidRPr="00CA1529">
        <w:rPr>
          <w:rFonts w:ascii="Arial" w:hAnsi="Arial" w:cs="Arial"/>
        </w:rPr>
        <w:t>…</w:t>
      </w:r>
    </w:p>
    <w:p w14:paraId="1F4A88C5" w14:textId="77777777" w:rsidR="00E8234E" w:rsidRPr="00220690" w:rsidRDefault="00E8234E" w:rsidP="00E8234E">
      <w:pPr>
        <w:pStyle w:val="ListParagraph"/>
        <w:numPr>
          <w:ilvl w:val="0"/>
          <w:numId w:val="11"/>
        </w:numPr>
        <w:spacing w:before="120"/>
        <w:rPr>
          <w:rFonts w:ascii="Arial" w:hAnsi="Arial" w:cs="Arial"/>
          <w:i/>
        </w:rPr>
      </w:pPr>
      <w:r w:rsidRPr="00220690">
        <w:rPr>
          <w:rFonts w:ascii="Arial" w:hAnsi="Arial" w:cs="Arial"/>
          <w:i/>
        </w:rPr>
        <w:t xml:space="preserve">[OSHPD 1, </w:t>
      </w:r>
      <w:r w:rsidRPr="00220690">
        <w:rPr>
          <w:rFonts w:ascii="Arial" w:hAnsi="Arial" w:cs="Arial"/>
          <w:i/>
          <w:iCs/>
          <w:strike/>
          <w:snapToGrid/>
          <w:color w:val="000000"/>
          <w:szCs w:val="24"/>
        </w:rPr>
        <w:t xml:space="preserve">1R, </w:t>
      </w:r>
      <w:r w:rsidRPr="00220690">
        <w:rPr>
          <w:rFonts w:ascii="Arial" w:hAnsi="Arial" w:cs="Arial"/>
          <w:i/>
        </w:rPr>
        <w:t xml:space="preserve">2, 3 (surgical clinics), 4 &amp; 5] All equipment as required listed in the Essential Plumbing Provisions Section 310.0 of the California Plumbing Code. </w:t>
      </w:r>
    </w:p>
    <w:p w14:paraId="096DAE9C" w14:textId="77777777" w:rsidR="00E8234E" w:rsidRPr="00220690" w:rsidRDefault="00E8234E" w:rsidP="00E8234E">
      <w:pPr>
        <w:pStyle w:val="ListParagraph"/>
        <w:numPr>
          <w:ilvl w:val="0"/>
          <w:numId w:val="11"/>
        </w:numPr>
        <w:spacing w:before="120"/>
        <w:ind w:hanging="450"/>
        <w:rPr>
          <w:rFonts w:ascii="Arial" w:hAnsi="Arial" w:cs="Arial"/>
          <w:i/>
        </w:rPr>
      </w:pPr>
      <w:r w:rsidRPr="00220690">
        <w:rPr>
          <w:rFonts w:ascii="Arial" w:hAnsi="Arial" w:cs="Arial"/>
          <w:i/>
        </w:rPr>
        <w:t xml:space="preserve">[OSHPD 1, </w:t>
      </w:r>
      <w:r w:rsidRPr="00220690">
        <w:rPr>
          <w:rFonts w:ascii="Arial" w:hAnsi="Arial" w:cs="Arial"/>
          <w:i/>
          <w:iCs/>
          <w:strike/>
          <w:snapToGrid/>
          <w:color w:val="000000"/>
          <w:szCs w:val="24"/>
        </w:rPr>
        <w:t>1R,</w:t>
      </w:r>
      <w:r w:rsidRPr="00220690">
        <w:rPr>
          <w:rFonts w:ascii="Arial" w:hAnsi="Arial" w:cs="Arial"/>
          <w:i/>
          <w:strike/>
        </w:rPr>
        <w:t xml:space="preserve"> </w:t>
      </w:r>
      <w:r w:rsidRPr="00220690">
        <w:rPr>
          <w:rFonts w:ascii="Arial" w:hAnsi="Arial" w:cs="Arial"/>
          <w:i/>
        </w:rPr>
        <w:t>2, 3, 4 &amp; 5] Where provided, UPS systems serving telephone, data, technology and telecommunications equipment rooms and closets.</w:t>
      </w:r>
    </w:p>
    <w:p w14:paraId="4FD03D42" w14:textId="77777777" w:rsidR="00E8234E" w:rsidRDefault="00E8234E" w:rsidP="00E8234E">
      <w:pPr>
        <w:spacing w:before="120"/>
        <w:rPr>
          <w:rFonts w:ascii="Arial" w:hAnsi="Arial" w:cs="Arial"/>
        </w:rPr>
      </w:pPr>
      <w:r w:rsidRPr="00CA1529">
        <w:rPr>
          <w:rFonts w:ascii="Arial" w:hAnsi="Arial" w:cs="Arial"/>
        </w:rPr>
        <w:t>…</w:t>
      </w:r>
    </w:p>
    <w:p w14:paraId="02CAFBBA" w14:textId="77777777" w:rsidR="00E8234E" w:rsidRDefault="00E8234E" w:rsidP="00E8234E">
      <w:pPr>
        <w:spacing w:before="120"/>
        <w:rPr>
          <w:rFonts w:ascii="Arial" w:hAnsi="Arial" w:cs="Arial"/>
          <w:b/>
        </w:rPr>
      </w:pPr>
      <w:r w:rsidRPr="00711E9E">
        <w:rPr>
          <w:rFonts w:ascii="Arial" w:hAnsi="Arial" w:cs="Arial"/>
          <w:b/>
        </w:rPr>
        <w:t xml:space="preserve">(B) </w:t>
      </w:r>
      <w:bookmarkStart w:id="18" w:name="_Hlk42086447"/>
      <w:r w:rsidRPr="00711E9E">
        <w:rPr>
          <w:rFonts w:ascii="Arial" w:hAnsi="Arial" w:cs="Arial"/>
          <w:b/>
        </w:rPr>
        <w:t>Equipment for Delayed Automatic or Manual Connection</w:t>
      </w:r>
      <w:bookmarkEnd w:id="18"/>
      <w:r w:rsidRPr="00711E9E">
        <w:rPr>
          <w:rFonts w:ascii="Arial" w:hAnsi="Arial" w:cs="Arial"/>
          <w:b/>
        </w:rPr>
        <w:t>.</w:t>
      </w:r>
    </w:p>
    <w:p w14:paraId="4027AD84" w14:textId="77777777" w:rsidR="00E8234E" w:rsidRPr="00BC0C11" w:rsidRDefault="00E8234E" w:rsidP="00E8234E">
      <w:pPr>
        <w:spacing w:before="120"/>
        <w:rPr>
          <w:rFonts w:ascii="Arial" w:hAnsi="Arial" w:cs="Arial"/>
          <w:snapToGrid/>
          <w:szCs w:val="24"/>
        </w:rPr>
      </w:pPr>
      <w:r w:rsidRPr="00BC0C11">
        <w:rPr>
          <w:rFonts w:ascii="Arial" w:hAnsi="Arial" w:cs="Arial"/>
          <w:bCs/>
          <w:snapToGrid/>
          <w:szCs w:val="24"/>
        </w:rPr>
        <w:t>…</w:t>
      </w:r>
    </w:p>
    <w:p w14:paraId="45973C9E" w14:textId="77777777" w:rsidR="00824780" w:rsidRDefault="00E8234E" w:rsidP="00824780">
      <w:pPr>
        <w:pStyle w:val="ListParagraph"/>
        <w:numPr>
          <w:ilvl w:val="1"/>
          <w:numId w:val="20"/>
        </w:numPr>
        <w:spacing w:before="120"/>
        <w:rPr>
          <w:rFonts w:ascii="Arial" w:hAnsi="Arial" w:cs="Arial"/>
          <w:i/>
        </w:rPr>
      </w:pPr>
      <w:r w:rsidRPr="00824780">
        <w:rPr>
          <w:rFonts w:ascii="Arial" w:hAnsi="Arial" w:cs="Arial"/>
          <w:i/>
        </w:rPr>
        <w:t xml:space="preserve">[OSHPD 1, </w:t>
      </w:r>
      <w:r w:rsidRPr="00824780">
        <w:rPr>
          <w:rFonts w:ascii="Arial" w:hAnsi="Arial" w:cs="Arial"/>
          <w:i/>
          <w:iCs/>
          <w:strike/>
          <w:snapToGrid/>
          <w:color w:val="000000"/>
          <w:szCs w:val="24"/>
        </w:rPr>
        <w:t>1R</w:t>
      </w:r>
      <w:r w:rsidRPr="00824780">
        <w:rPr>
          <w:rFonts w:ascii="Arial" w:hAnsi="Arial" w:cs="Arial"/>
          <w:iCs/>
          <w:strike/>
          <w:snapToGrid/>
          <w:color w:val="000000"/>
          <w:szCs w:val="24"/>
        </w:rPr>
        <w:t xml:space="preserve">, </w:t>
      </w:r>
      <w:r w:rsidRPr="00824780">
        <w:rPr>
          <w:rFonts w:ascii="Arial" w:hAnsi="Arial" w:cs="Arial"/>
          <w:i/>
        </w:rPr>
        <w:t>2, 3 (surgery clinics), 4 &amp; 5] Heating, ventilating and cooling equipment as required by the California Mechanical Code.</w:t>
      </w:r>
    </w:p>
    <w:p w14:paraId="0AE58543" w14:textId="18AD25FE" w:rsidR="00E8234E" w:rsidRPr="00824780" w:rsidRDefault="00E8234E" w:rsidP="00824780">
      <w:pPr>
        <w:pStyle w:val="ListParagraph"/>
        <w:numPr>
          <w:ilvl w:val="1"/>
          <w:numId w:val="20"/>
        </w:numPr>
        <w:spacing w:before="120"/>
        <w:rPr>
          <w:rFonts w:ascii="Arial" w:hAnsi="Arial" w:cs="Arial"/>
          <w:i/>
        </w:rPr>
      </w:pPr>
      <w:r w:rsidRPr="00824780">
        <w:rPr>
          <w:rFonts w:ascii="Arial" w:hAnsi="Arial" w:cs="Arial"/>
          <w:i/>
        </w:rPr>
        <w:t>[OS</w:t>
      </w:r>
      <w:r w:rsidR="00727096" w:rsidRPr="00824780">
        <w:rPr>
          <w:rFonts w:ascii="Arial" w:hAnsi="Arial" w:cs="Arial"/>
          <w:i/>
        </w:rPr>
        <w:t>HP</w:t>
      </w:r>
      <w:r w:rsidRPr="00824780">
        <w:rPr>
          <w:rFonts w:ascii="Arial" w:hAnsi="Arial" w:cs="Arial"/>
          <w:i/>
        </w:rPr>
        <w:t>D 1,</w:t>
      </w:r>
      <w:r w:rsidRPr="00824780">
        <w:rPr>
          <w:rFonts w:ascii="Arial" w:hAnsi="Arial" w:cs="Arial"/>
          <w:iCs/>
          <w:snapToGrid/>
          <w:color w:val="000000"/>
          <w:szCs w:val="24"/>
        </w:rPr>
        <w:t xml:space="preserve"> </w:t>
      </w:r>
      <w:r w:rsidRPr="00824780">
        <w:rPr>
          <w:rFonts w:ascii="Arial" w:hAnsi="Arial" w:cs="Arial"/>
          <w:i/>
          <w:iCs/>
          <w:strike/>
          <w:snapToGrid/>
          <w:color w:val="000000"/>
          <w:szCs w:val="24"/>
        </w:rPr>
        <w:t xml:space="preserve">1R, </w:t>
      </w:r>
      <w:r w:rsidRPr="00824780">
        <w:rPr>
          <w:rFonts w:ascii="Arial" w:hAnsi="Arial" w:cs="Arial"/>
          <w:i/>
        </w:rPr>
        <w:t>2, 3 (surgery clinics), 4 &amp; 5] Pressure maintenance (jockey or make-up) pumps for water-based fire suppression systems.</w:t>
      </w:r>
    </w:p>
    <w:p w14:paraId="22360693" w14:textId="77777777" w:rsidR="00E8234E" w:rsidRPr="00AB6518" w:rsidRDefault="00E8234E" w:rsidP="00E8234E">
      <w:pPr>
        <w:widowControl/>
        <w:autoSpaceDE w:val="0"/>
        <w:autoSpaceDN w:val="0"/>
        <w:adjustRightInd w:val="0"/>
        <w:spacing w:before="120"/>
        <w:rPr>
          <w:rFonts w:ascii="Arial" w:hAnsi="Arial" w:cs="Arial"/>
          <w:bCs/>
          <w:snapToGrid/>
          <w:color w:val="000000"/>
          <w:szCs w:val="24"/>
        </w:rPr>
      </w:pPr>
      <w:r w:rsidRPr="00AB6518">
        <w:rPr>
          <w:rFonts w:ascii="Arial" w:hAnsi="Arial" w:cs="Arial"/>
          <w:bCs/>
          <w:snapToGrid/>
          <w:color w:val="000000"/>
          <w:szCs w:val="24"/>
        </w:rPr>
        <w:t>…</w:t>
      </w:r>
    </w:p>
    <w:p w14:paraId="0DA707D4" w14:textId="77777777" w:rsidR="00E8234E" w:rsidRDefault="00E8234E" w:rsidP="00E8234E">
      <w:pPr>
        <w:widowControl/>
        <w:autoSpaceDE w:val="0"/>
        <w:autoSpaceDN w:val="0"/>
        <w:adjustRightInd w:val="0"/>
        <w:spacing w:before="120"/>
        <w:rPr>
          <w:rFonts w:ascii="Arial" w:hAnsi="Arial" w:cs="Arial"/>
          <w:b/>
          <w:bCs/>
          <w:snapToGrid/>
          <w:color w:val="000000"/>
          <w:szCs w:val="24"/>
        </w:rPr>
      </w:pPr>
      <w:r w:rsidRPr="00664A23">
        <w:rPr>
          <w:rFonts w:ascii="Arial" w:hAnsi="Arial" w:cs="Arial"/>
          <w:b/>
          <w:bCs/>
          <w:snapToGrid/>
          <w:color w:val="000000"/>
          <w:szCs w:val="24"/>
        </w:rPr>
        <w:t>517.42</w:t>
      </w:r>
      <w:r w:rsidRPr="008E38E4">
        <w:rPr>
          <w:rFonts w:ascii="Arial" w:hAnsi="Arial" w:cs="Arial"/>
          <w:b/>
          <w:bCs/>
          <w:snapToGrid/>
          <w:color w:val="000000"/>
          <w:szCs w:val="24"/>
        </w:rPr>
        <w:t xml:space="preserve"> Essential Electrical Systems.</w:t>
      </w:r>
    </w:p>
    <w:p w14:paraId="5BE3FBFF" w14:textId="77777777" w:rsidR="00E8234E" w:rsidRPr="00BC0C11" w:rsidRDefault="00E8234E" w:rsidP="00E8234E">
      <w:pPr>
        <w:spacing w:before="120"/>
        <w:rPr>
          <w:rFonts w:ascii="Arial" w:hAnsi="Arial" w:cs="Arial"/>
          <w:snapToGrid/>
          <w:szCs w:val="24"/>
        </w:rPr>
      </w:pPr>
      <w:r w:rsidRPr="00BC0C11">
        <w:rPr>
          <w:rFonts w:ascii="Arial" w:hAnsi="Arial" w:cs="Arial"/>
          <w:bCs/>
          <w:snapToGrid/>
          <w:szCs w:val="24"/>
        </w:rPr>
        <w:t>…</w:t>
      </w:r>
    </w:p>
    <w:p w14:paraId="54475760" w14:textId="77777777" w:rsidR="00E8234E" w:rsidRPr="00083A0B" w:rsidRDefault="00E8234E" w:rsidP="00E8234E">
      <w:pPr>
        <w:widowControl/>
        <w:spacing w:before="120"/>
        <w:rPr>
          <w:rFonts w:ascii="Arial" w:hAnsi="Arial" w:cs="Arial"/>
          <w:snapToGrid/>
          <w:szCs w:val="24"/>
        </w:rPr>
      </w:pPr>
      <w:r w:rsidRPr="00083A0B">
        <w:rPr>
          <w:rFonts w:ascii="Arial" w:hAnsi="Arial" w:cs="Arial"/>
          <w:b/>
          <w:snapToGrid/>
          <w:szCs w:val="24"/>
        </w:rPr>
        <w:t>(E) Receptacle Identification.</w:t>
      </w:r>
      <w:r w:rsidRPr="00083A0B">
        <w:rPr>
          <w:rFonts w:ascii="Arial" w:hAnsi="Arial" w:cs="Arial"/>
          <w:snapToGrid/>
          <w:szCs w:val="24"/>
        </w:rPr>
        <w:t xml:space="preserve"> The electrical receptacles </w:t>
      </w:r>
      <w:r w:rsidRPr="00083A0B">
        <w:rPr>
          <w:rFonts w:ascii="Arial" w:hAnsi="Arial" w:cs="Arial"/>
          <w:i/>
          <w:snapToGrid/>
          <w:szCs w:val="24"/>
        </w:rPr>
        <w:t>[OSHPD 1,</w:t>
      </w:r>
      <w:r w:rsidRPr="00083A0B">
        <w:rPr>
          <w:rFonts w:ascii="Arial" w:hAnsi="Arial" w:cs="Arial"/>
          <w:snapToGrid/>
          <w:szCs w:val="24"/>
        </w:rPr>
        <w:t xml:space="preserve"> </w:t>
      </w:r>
      <w:r w:rsidRPr="00083A0B">
        <w:rPr>
          <w:rFonts w:ascii="Arial" w:hAnsi="Arial" w:cs="Arial"/>
          <w:i/>
          <w:iCs/>
          <w:strike/>
          <w:snapToGrid/>
          <w:color w:val="000000"/>
          <w:szCs w:val="24"/>
        </w:rPr>
        <w:t>1R,</w:t>
      </w:r>
      <w:r w:rsidRPr="00DA1D62">
        <w:rPr>
          <w:rFonts w:ascii="Arial" w:hAnsi="Arial" w:cs="Arial"/>
          <w:i/>
          <w:strike/>
          <w:snapToGrid/>
          <w:szCs w:val="24"/>
        </w:rPr>
        <w:t xml:space="preserve"> </w:t>
      </w:r>
      <w:r w:rsidRPr="00083A0B">
        <w:rPr>
          <w:rFonts w:ascii="Arial" w:hAnsi="Arial" w:cs="Arial"/>
          <w:i/>
          <w:snapToGrid/>
          <w:szCs w:val="24"/>
        </w:rPr>
        <w:t>2, 4 &amp; 5] and light switches</w:t>
      </w:r>
      <w:r w:rsidRPr="00083A0B">
        <w:rPr>
          <w:rFonts w:ascii="Arial" w:hAnsi="Arial" w:cs="Arial"/>
          <w:snapToGrid/>
          <w:szCs w:val="24"/>
        </w:rPr>
        <w:t xml:space="preserve"> or the cover plates for the electrical receptacles</w:t>
      </w:r>
      <w:r>
        <w:rPr>
          <w:rFonts w:ascii="Arial" w:hAnsi="Arial" w:cs="Arial"/>
          <w:snapToGrid/>
          <w:szCs w:val="24"/>
        </w:rPr>
        <w:t xml:space="preserve"> </w:t>
      </w:r>
      <w:r w:rsidRPr="00083A0B">
        <w:rPr>
          <w:rFonts w:ascii="Arial" w:hAnsi="Arial" w:cs="Arial"/>
          <w:i/>
          <w:snapToGrid/>
          <w:szCs w:val="24"/>
        </w:rPr>
        <w:t>[OSHPD 1,</w:t>
      </w:r>
      <w:r w:rsidRPr="00083A0B">
        <w:rPr>
          <w:rFonts w:ascii="Arial" w:hAnsi="Arial" w:cs="Arial"/>
          <w:snapToGrid/>
          <w:szCs w:val="24"/>
        </w:rPr>
        <w:t xml:space="preserve"> </w:t>
      </w:r>
      <w:r w:rsidRPr="00083A0B">
        <w:rPr>
          <w:rFonts w:ascii="Arial" w:hAnsi="Arial" w:cs="Arial"/>
          <w:i/>
          <w:iCs/>
          <w:strike/>
          <w:snapToGrid/>
          <w:color w:val="000000"/>
          <w:szCs w:val="24"/>
        </w:rPr>
        <w:t>1R,</w:t>
      </w:r>
      <w:r w:rsidRPr="00083A0B">
        <w:rPr>
          <w:rFonts w:ascii="Arial" w:hAnsi="Arial" w:cs="Arial"/>
          <w:iCs/>
          <w:strike/>
          <w:snapToGrid/>
          <w:color w:val="000000"/>
          <w:szCs w:val="24"/>
        </w:rPr>
        <w:t xml:space="preserve"> </w:t>
      </w:r>
      <w:r w:rsidRPr="00083A0B">
        <w:rPr>
          <w:rFonts w:ascii="Arial" w:hAnsi="Arial" w:cs="Arial"/>
          <w:i/>
          <w:snapToGrid/>
          <w:szCs w:val="24"/>
        </w:rPr>
        <w:t>2, 4 &amp; 5] and light switches</w:t>
      </w:r>
      <w:r w:rsidRPr="00083A0B">
        <w:rPr>
          <w:rFonts w:ascii="Arial" w:hAnsi="Arial" w:cs="Arial"/>
          <w:snapToGrid/>
          <w:szCs w:val="24"/>
        </w:rPr>
        <w:t xml:space="preserve"> supplied from the life safety or equipment branches shall have a distinctive color or marking to be readily identifiable. [</w:t>
      </w:r>
      <w:r w:rsidRPr="00083A0B">
        <w:rPr>
          <w:rFonts w:ascii="Arial" w:hAnsi="Arial" w:cs="Arial"/>
          <w:b/>
          <w:snapToGrid/>
          <w:szCs w:val="24"/>
        </w:rPr>
        <w:t>99</w:t>
      </w:r>
      <w:r w:rsidRPr="00D64343">
        <w:rPr>
          <w:rFonts w:ascii="Arial" w:hAnsi="Arial" w:cs="Arial"/>
          <w:b/>
          <w:snapToGrid/>
          <w:szCs w:val="24"/>
        </w:rPr>
        <w:t>:</w:t>
      </w:r>
      <w:r w:rsidRPr="00083A0B">
        <w:rPr>
          <w:rFonts w:ascii="Arial" w:hAnsi="Arial" w:cs="Arial"/>
          <w:snapToGrid/>
          <w:szCs w:val="24"/>
        </w:rPr>
        <w:t>6.5.2.2.4.2]</w:t>
      </w:r>
    </w:p>
    <w:p w14:paraId="4FEFF3BD" w14:textId="77777777" w:rsidR="00E8234E" w:rsidRPr="00BC0C11" w:rsidRDefault="00E8234E" w:rsidP="00E8234E">
      <w:pPr>
        <w:spacing w:before="120"/>
        <w:rPr>
          <w:rFonts w:ascii="Arial" w:hAnsi="Arial" w:cs="Arial"/>
          <w:snapToGrid/>
          <w:szCs w:val="24"/>
        </w:rPr>
      </w:pPr>
      <w:r w:rsidRPr="00BC0C11">
        <w:rPr>
          <w:rFonts w:ascii="Arial" w:hAnsi="Arial" w:cs="Arial"/>
          <w:bCs/>
          <w:snapToGrid/>
          <w:szCs w:val="24"/>
        </w:rPr>
        <w:t>…</w:t>
      </w:r>
    </w:p>
    <w:p w14:paraId="436668C9" w14:textId="77777777" w:rsidR="00E8234E" w:rsidRPr="008E38E4" w:rsidRDefault="00E8234E" w:rsidP="00E8234E">
      <w:pPr>
        <w:widowControl/>
        <w:spacing w:before="120"/>
        <w:rPr>
          <w:rFonts w:ascii="Arial" w:hAnsi="Arial" w:cs="Arial"/>
          <w:b/>
          <w:snapToGrid/>
          <w:szCs w:val="24"/>
        </w:rPr>
      </w:pPr>
      <w:r w:rsidRPr="008E38E4">
        <w:rPr>
          <w:rFonts w:ascii="Arial" w:hAnsi="Arial" w:cs="Arial"/>
          <w:b/>
          <w:snapToGrid/>
          <w:szCs w:val="24"/>
        </w:rPr>
        <w:t>517.44 Connection to Equipment Branch.</w:t>
      </w:r>
    </w:p>
    <w:p w14:paraId="4ACEB9AA" w14:textId="77777777" w:rsidR="00E8234E" w:rsidRPr="005B7E80" w:rsidRDefault="00E8234E" w:rsidP="00E8234E">
      <w:pPr>
        <w:widowControl/>
        <w:spacing w:before="120"/>
        <w:rPr>
          <w:rFonts w:ascii="Arial" w:hAnsi="Arial" w:cs="Arial"/>
          <w:snapToGrid/>
          <w:szCs w:val="24"/>
        </w:rPr>
      </w:pPr>
      <w:r w:rsidRPr="005B7E80">
        <w:rPr>
          <w:rFonts w:ascii="Arial" w:hAnsi="Arial" w:cs="Arial"/>
          <w:bCs/>
          <w:snapToGrid/>
          <w:szCs w:val="24"/>
        </w:rPr>
        <w:t>…</w:t>
      </w:r>
      <w:r w:rsidRPr="005B7E80">
        <w:rPr>
          <w:rFonts w:ascii="Arial" w:hAnsi="Arial" w:cs="Arial"/>
          <w:snapToGrid/>
          <w:szCs w:val="24"/>
        </w:rPr>
        <w:t xml:space="preserve"> </w:t>
      </w:r>
    </w:p>
    <w:p w14:paraId="77B59602" w14:textId="77777777" w:rsidR="00E8234E" w:rsidRPr="008E38E4" w:rsidRDefault="00E8234E" w:rsidP="00E8234E">
      <w:pPr>
        <w:widowControl/>
        <w:spacing w:before="120"/>
        <w:rPr>
          <w:rFonts w:ascii="Arial" w:hAnsi="Arial" w:cs="Arial"/>
          <w:snapToGrid/>
          <w:szCs w:val="24"/>
        </w:rPr>
      </w:pPr>
      <w:r w:rsidRPr="008E38E4">
        <w:rPr>
          <w:rFonts w:ascii="Arial" w:hAnsi="Arial" w:cs="Arial"/>
          <w:snapToGrid/>
          <w:szCs w:val="24"/>
        </w:rPr>
        <w:t>(</w:t>
      </w:r>
      <w:r w:rsidRPr="008E38E4">
        <w:rPr>
          <w:rFonts w:ascii="Arial" w:hAnsi="Arial" w:cs="Arial"/>
          <w:b/>
          <w:snapToGrid/>
          <w:szCs w:val="24"/>
        </w:rPr>
        <w:t>A) Delayed Automatic Connections to Equipment Branch.</w:t>
      </w:r>
    </w:p>
    <w:p w14:paraId="0C48B01C" w14:textId="77777777" w:rsidR="00E8234E" w:rsidRPr="00BC0C11" w:rsidRDefault="00E8234E" w:rsidP="00E8234E">
      <w:pPr>
        <w:spacing w:before="120"/>
        <w:rPr>
          <w:rFonts w:ascii="Arial" w:hAnsi="Arial" w:cs="Arial"/>
          <w:snapToGrid/>
          <w:szCs w:val="24"/>
        </w:rPr>
      </w:pPr>
      <w:r w:rsidRPr="00BC0C11">
        <w:rPr>
          <w:rFonts w:ascii="Arial" w:hAnsi="Arial" w:cs="Arial"/>
          <w:bCs/>
          <w:snapToGrid/>
          <w:szCs w:val="24"/>
        </w:rPr>
        <w:t>…</w:t>
      </w:r>
    </w:p>
    <w:p w14:paraId="5B98CC81" w14:textId="77777777" w:rsidR="00E8234E" w:rsidRPr="00EB49BB" w:rsidRDefault="00E8234E" w:rsidP="00E8234E">
      <w:pPr>
        <w:widowControl/>
        <w:spacing w:before="120"/>
        <w:rPr>
          <w:rFonts w:ascii="Arial" w:hAnsi="Arial" w:cs="Arial"/>
          <w:snapToGrid/>
          <w:szCs w:val="24"/>
        </w:rPr>
      </w:pPr>
      <w:r w:rsidRPr="00EB49BB">
        <w:rPr>
          <w:rFonts w:ascii="Arial" w:hAnsi="Arial" w:cs="Arial"/>
          <w:snapToGrid/>
          <w:szCs w:val="24"/>
        </w:rPr>
        <w:t>(6</w:t>
      </w:r>
      <w:r>
        <w:rPr>
          <w:rFonts w:ascii="Arial" w:hAnsi="Arial" w:cs="Arial"/>
          <w:snapToGrid/>
          <w:szCs w:val="24"/>
        </w:rPr>
        <w:t xml:space="preserve">) </w:t>
      </w:r>
      <w:r w:rsidRPr="00EB49BB">
        <w:rPr>
          <w:rFonts w:ascii="Arial" w:hAnsi="Arial" w:cs="Arial"/>
          <w:snapToGrid/>
          <w:szCs w:val="24"/>
        </w:rPr>
        <w:t>Nurse call systems</w:t>
      </w:r>
    </w:p>
    <w:p w14:paraId="0FEA62C2" w14:textId="77777777" w:rsidR="00E8234E" w:rsidRPr="00EB49BB" w:rsidRDefault="00E8234E" w:rsidP="00E8234E">
      <w:pPr>
        <w:rPr>
          <w:snapToGrid/>
        </w:rPr>
      </w:pPr>
      <w:r>
        <w:rPr>
          <w:snapToGrid/>
        </w:rPr>
        <w:t xml:space="preserve">  [</w:t>
      </w:r>
      <w:r w:rsidRPr="00EB49BB">
        <w:rPr>
          <w:b/>
          <w:snapToGrid/>
        </w:rPr>
        <w:t>99:</w:t>
      </w:r>
      <w:r>
        <w:rPr>
          <w:snapToGrid/>
        </w:rPr>
        <w:t>6.5.2.2.3.3]</w:t>
      </w:r>
    </w:p>
    <w:p w14:paraId="2DDB638D" w14:textId="77777777" w:rsidR="00E8234E" w:rsidRPr="008E38E4" w:rsidRDefault="00E8234E" w:rsidP="00E8234E">
      <w:pPr>
        <w:widowControl/>
        <w:spacing w:before="120"/>
        <w:rPr>
          <w:rFonts w:ascii="Arial" w:eastAsia="Calibri" w:hAnsi="Arial" w:cs="Arial"/>
          <w:i/>
          <w:snapToGrid/>
          <w:szCs w:val="24"/>
        </w:rPr>
      </w:pPr>
      <w:r w:rsidRPr="008E38E4">
        <w:rPr>
          <w:rFonts w:ascii="Arial" w:eastAsia="Calibri" w:hAnsi="Arial" w:cs="Arial"/>
          <w:i/>
          <w:snapToGrid/>
          <w:szCs w:val="24"/>
        </w:rPr>
        <w:t>[OSHPD 1</w:t>
      </w:r>
      <w:r w:rsidRPr="00A24B40">
        <w:rPr>
          <w:rFonts w:ascii="Arial" w:eastAsia="Calibri" w:hAnsi="Arial" w:cs="Arial"/>
          <w:i/>
          <w:snapToGrid/>
          <w:szCs w:val="24"/>
        </w:rPr>
        <w:t>,</w:t>
      </w:r>
      <w:r w:rsidRPr="00DA1D62">
        <w:rPr>
          <w:rFonts w:ascii="Arial" w:hAnsi="Arial" w:cs="Arial"/>
          <w:i/>
          <w:iCs/>
          <w:snapToGrid/>
          <w:color w:val="000000"/>
          <w:szCs w:val="24"/>
        </w:rPr>
        <w:t xml:space="preserve"> </w:t>
      </w:r>
      <w:r w:rsidRPr="00664A23">
        <w:rPr>
          <w:rFonts w:ascii="Arial" w:hAnsi="Arial" w:cs="Arial"/>
          <w:i/>
          <w:iCs/>
          <w:strike/>
          <w:snapToGrid/>
          <w:color w:val="000000"/>
          <w:szCs w:val="24"/>
        </w:rPr>
        <w:t>1R,</w:t>
      </w:r>
      <w:r w:rsidRPr="00DA1D62">
        <w:rPr>
          <w:rFonts w:ascii="Arial" w:eastAsia="Calibri" w:hAnsi="Arial" w:cs="Arial"/>
          <w:i/>
          <w:strike/>
          <w:snapToGrid/>
          <w:szCs w:val="24"/>
        </w:rPr>
        <w:t xml:space="preserve"> </w:t>
      </w:r>
      <w:r w:rsidRPr="00A24B40">
        <w:rPr>
          <w:rFonts w:ascii="Arial" w:eastAsia="Calibri" w:hAnsi="Arial" w:cs="Arial"/>
          <w:i/>
          <w:snapToGrid/>
          <w:szCs w:val="24"/>
        </w:rPr>
        <w:t>2, 4 &amp; 5</w:t>
      </w:r>
      <w:r w:rsidRPr="008E38E4">
        <w:rPr>
          <w:rFonts w:ascii="Arial" w:eastAsia="Calibri" w:hAnsi="Arial" w:cs="Arial"/>
          <w:i/>
          <w:snapToGrid/>
          <w:szCs w:val="24"/>
        </w:rPr>
        <w:t>] Exception No. 1: Battery powered components of wireless emergency nurse call systems complying with the latest edition of ANSI/UL 1069, Standard for Hospital Signaling and Nurse Call Equipment.</w:t>
      </w:r>
    </w:p>
    <w:p w14:paraId="5486DF1B" w14:textId="77777777" w:rsidR="00E8234E" w:rsidRPr="00BC0C11" w:rsidRDefault="00E8234E" w:rsidP="00E8234E">
      <w:pPr>
        <w:spacing w:before="120"/>
        <w:rPr>
          <w:rFonts w:ascii="Arial" w:hAnsi="Arial" w:cs="Arial"/>
          <w:snapToGrid/>
          <w:szCs w:val="24"/>
        </w:rPr>
      </w:pPr>
      <w:r w:rsidRPr="00BC0C11">
        <w:rPr>
          <w:rFonts w:ascii="Arial" w:hAnsi="Arial" w:cs="Arial"/>
          <w:bCs/>
          <w:snapToGrid/>
          <w:szCs w:val="24"/>
        </w:rPr>
        <w:t>…</w:t>
      </w:r>
    </w:p>
    <w:p w14:paraId="5529E234" w14:textId="77777777" w:rsidR="00E8234E" w:rsidRPr="00886246" w:rsidRDefault="00E8234E" w:rsidP="00912B5B">
      <w:pPr>
        <w:pStyle w:val="ListParagraph"/>
        <w:widowControl/>
        <w:numPr>
          <w:ilvl w:val="0"/>
          <w:numId w:val="17"/>
        </w:numPr>
        <w:spacing w:before="120"/>
        <w:rPr>
          <w:rFonts w:ascii="Arial" w:hAnsi="Arial" w:cs="Arial"/>
          <w:i/>
          <w:snapToGrid/>
          <w:szCs w:val="24"/>
        </w:rPr>
      </w:pPr>
      <w:r w:rsidRPr="00886246">
        <w:rPr>
          <w:rFonts w:ascii="Arial" w:hAnsi="Arial" w:cs="Arial"/>
          <w:i/>
          <w:snapToGrid/>
          <w:szCs w:val="24"/>
        </w:rPr>
        <w:t>[OSHPD 1,</w:t>
      </w:r>
      <w:r w:rsidRPr="00886246">
        <w:rPr>
          <w:rFonts w:ascii="Arial" w:hAnsi="Arial" w:cs="Arial"/>
          <w:i/>
          <w:iCs/>
          <w:snapToGrid/>
          <w:color w:val="000000"/>
          <w:szCs w:val="24"/>
        </w:rPr>
        <w:t xml:space="preserve"> </w:t>
      </w:r>
      <w:r w:rsidRPr="00886246">
        <w:rPr>
          <w:rFonts w:ascii="Arial" w:hAnsi="Arial" w:cs="Arial"/>
          <w:i/>
          <w:iCs/>
          <w:strike/>
          <w:snapToGrid/>
          <w:color w:val="000000"/>
          <w:szCs w:val="24"/>
        </w:rPr>
        <w:t>1R,</w:t>
      </w:r>
      <w:r w:rsidRPr="00886246">
        <w:rPr>
          <w:rFonts w:ascii="Arial" w:hAnsi="Arial" w:cs="Arial"/>
          <w:i/>
          <w:strike/>
          <w:snapToGrid/>
          <w:szCs w:val="24"/>
        </w:rPr>
        <w:t xml:space="preserve"> </w:t>
      </w:r>
      <w:r w:rsidRPr="00886246">
        <w:rPr>
          <w:rFonts w:ascii="Arial" w:hAnsi="Arial" w:cs="Arial"/>
          <w:i/>
          <w:snapToGrid/>
          <w:szCs w:val="24"/>
        </w:rPr>
        <w:t>2, 4 &amp; 5] Selected receptacles in patient room corridors so that any patient bed can be reached with fifty (50) foot extension cord.</w:t>
      </w:r>
    </w:p>
    <w:p w14:paraId="42D7C519" w14:textId="77777777" w:rsidR="00E8234E" w:rsidRPr="00886246" w:rsidRDefault="00E8234E" w:rsidP="00912B5B">
      <w:pPr>
        <w:pStyle w:val="ListParagraph"/>
        <w:widowControl/>
        <w:numPr>
          <w:ilvl w:val="0"/>
          <w:numId w:val="17"/>
        </w:numPr>
        <w:spacing w:before="120"/>
        <w:rPr>
          <w:rFonts w:ascii="Arial" w:hAnsi="Arial" w:cs="Arial"/>
          <w:i/>
          <w:snapToGrid/>
          <w:szCs w:val="24"/>
        </w:rPr>
      </w:pPr>
      <w:r w:rsidRPr="00886246">
        <w:rPr>
          <w:rFonts w:ascii="Arial" w:hAnsi="Arial" w:cs="Arial"/>
          <w:i/>
          <w:snapToGrid/>
          <w:szCs w:val="24"/>
        </w:rPr>
        <w:t xml:space="preserve">[OSHPD 1, </w:t>
      </w:r>
      <w:r w:rsidRPr="00886246">
        <w:rPr>
          <w:rFonts w:ascii="Arial" w:hAnsi="Arial" w:cs="Arial"/>
          <w:i/>
          <w:iCs/>
          <w:strike/>
          <w:snapToGrid/>
          <w:color w:val="000000"/>
          <w:szCs w:val="24"/>
        </w:rPr>
        <w:t>1R,</w:t>
      </w:r>
      <w:r w:rsidRPr="00886246">
        <w:rPr>
          <w:rFonts w:ascii="Arial" w:hAnsi="Arial" w:cs="Arial"/>
          <w:i/>
          <w:strike/>
          <w:snapToGrid/>
          <w:szCs w:val="24"/>
        </w:rPr>
        <w:t xml:space="preserve"> </w:t>
      </w:r>
      <w:r w:rsidRPr="00886246">
        <w:rPr>
          <w:rFonts w:ascii="Arial" w:hAnsi="Arial" w:cs="Arial"/>
          <w:i/>
          <w:snapToGrid/>
          <w:szCs w:val="24"/>
        </w:rPr>
        <w:t>2, 4 &amp; 5] Task lighting and at least one receptacle in electrical and mechanical rooms.</w:t>
      </w:r>
    </w:p>
    <w:p w14:paraId="6AB1329C" w14:textId="77777777" w:rsidR="00E8234E" w:rsidRPr="00886246" w:rsidRDefault="00E8234E" w:rsidP="00912B5B">
      <w:pPr>
        <w:pStyle w:val="ListParagraph"/>
        <w:widowControl/>
        <w:numPr>
          <w:ilvl w:val="0"/>
          <w:numId w:val="17"/>
        </w:numPr>
        <w:spacing w:before="120"/>
        <w:rPr>
          <w:rFonts w:ascii="Arial" w:hAnsi="Arial" w:cs="Arial"/>
          <w:i/>
          <w:snapToGrid/>
          <w:szCs w:val="24"/>
        </w:rPr>
      </w:pPr>
      <w:r w:rsidRPr="00886246">
        <w:rPr>
          <w:rFonts w:ascii="Arial" w:hAnsi="Arial" w:cs="Arial"/>
          <w:i/>
          <w:snapToGrid/>
          <w:szCs w:val="24"/>
        </w:rPr>
        <w:t xml:space="preserve">[OSHPD 1, </w:t>
      </w:r>
      <w:r w:rsidRPr="00886246">
        <w:rPr>
          <w:rFonts w:ascii="Arial" w:hAnsi="Arial" w:cs="Arial"/>
          <w:i/>
          <w:iCs/>
          <w:strike/>
          <w:snapToGrid/>
          <w:color w:val="000000"/>
          <w:szCs w:val="24"/>
        </w:rPr>
        <w:t>1R,</w:t>
      </w:r>
      <w:r w:rsidRPr="00886246">
        <w:rPr>
          <w:rFonts w:ascii="Arial" w:hAnsi="Arial" w:cs="Arial"/>
          <w:i/>
          <w:strike/>
          <w:snapToGrid/>
          <w:szCs w:val="24"/>
        </w:rPr>
        <w:t xml:space="preserve"> </w:t>
      </w:r>
      <w:r w:rsidRPr="00886246">
        <w:rPr>
          <w:rFonts w:ascii="Arial" w:hAnsi="Arial" w:cs="Arial"/>
          <w:i/>
          <w:snapToGrid/>
          <w:szCs w:val="24"/>
        </w:rPr>
        <w:t>2, 4 &amp; 5] Sensor-operated fixtures required by the California Plumbing Code, where direct wired.</w:t>
      </w:r>
    </w:p>
    <w:p w14:paraId="2AEF8568" w14:textId="77777777" w:rsidR="00E8234E" w:rsidRPr="00886246" w:rsidRDefault="00E8234E" w:rsidP="00912B5B">
      <w:pPr>
        <w:pStyle w:val="ListParagraph"/>
        <w:widowControl/>
        <w:numPr>
          <w:ilvl w:val="0"/>
          <w:numId w:val="17"/>
        </w:numPr>
        <w:spacing w:before="120"/>
        <w:ind w:hanging="540"/>
        <w:rPr>
          <w:rFonts w:ascii="Arial" w:eastAsia="Calibri" w:hAnsi="Arial" w:cs="Arial"/>
          <w:i/>
          <w:snapToGrid/>
          <w:szCs w:val="24"/>
        </w:rPr>
      </w:pPr>
      <w:r w:rsidRPr="00886246">
        <w:rPr>
          <w:rFonts w:ascii="Arial" w:hAnsi="Arial" w:cs="Arial"/>
          <w:i/>
          <w:snapToGrid/>
          <w:szCs w:val="24"/>
        </w:rPr>
        <w:lastRenderedPageBreak/>
        <w:t xml:space="preserve">[OSHPD 1, </w:t>
      </w:r>
      <w:r w:rsidRPr="00886246">
        <w:rPr>
          <w:rFonts w:ascii="Arial" w:hAnsi="Arial" w:cs="Arial"/>
          <w:i/>
          <w:iCs/>
          <w:strike/>
          <w:snapToGrid/>
          <w:color w:val="000000"/>
          <w:szCs w:val="24"/>
        </w:rPr>
        <w:t>1R,</w:t>
      </w:r>
      <w:r w:rsidRPr="00886246">
        <w:rPr>
          <w:rFonts w:ascii="Arial" w:hAnsi="Arial" w:cs="Arial"/>
          <w:i/>
          <w:strike/>
          <w:snapToGrid/>
          <w:szCs w:val="24"/>
        </w:rPr>
        <w:t xml:space="preserve"> </w:t>
      </w:r>
      <w:r w:rsidRPr="00886246">
        <w:rPr>
          <w:rFonts w:ascii="Arial" w:hAnsi="Arial" w:cs="Arial"/>
          <w:i/>
          <w:snapToGrid/>
          <w:szCs w:val="24"/>
        </w:rPr>
        <w:t xml:space="preserve">2, 4 &amp; 5] </w:t>
      </w:r>
      <w:r w:rsidRPr="00886246">
        <w:rPr>
          <w:rFonts w:ascii="Arial" w:eastAsia="Calibri" w:hAnsi="Arial" w:cs="Arial"/>
          <w:i/>
          <w:snapToGrid/>
          <w:szCs w:val="24"/>
        </w:rPr>
        <w:t xml:space="preserve">Equipment as required in the Essential Plumbing Provisions of the California Plumbing Code. </w:t>
      </w:r>
    </w:p>
    <w:p w14:paraId="41DDAE7D" w14:textId="77777777" w:rsidR="00E8234E" w:rsidRPr="00BC0C11" w:rsidRDefault="00E8234E" w:rsidP="00E8234E">
      <w:pPr>
        <w:spacing w:before="120"/>
        <w:rPr>
          <w:rFonts w:ascii="Arial" w:hAnsi="Arial" w:cs="Arial"/>
          <w:snapToGrid/>
          <w:szCs w:val="24"/>
        </w:rPr>
      </w:pPr>
      <w:r w:rsidRPr="00BC0C11">
        <w:rPr>
          <w:rFonts w:ascii="Arial" w:hAnsi="Arial" w:cs="Arial"/>
          <w:bCs/>
          <w:snapToGrid/>
          <w:szCs w:val="24"/>
        </w:rPr>
        <w:t>…</w:t>
      </w:r>
    </w:p>
    <w:p w14:paraId="707BC4BA" w14:textId="77777777" w:rsidR="00E8234E" w:rsidRPr="00904B61" w:rsidRDefault="00E8234E" w:rsidP="00E8234E">
      <w:pPr>
        <w:widowControl/>
        <w:spacing w:before="120"/>
        <w:rPr>
          <w:rFonts w:ascii="Arial" w:hAnsi="Arial" w:cs="Arial"/>
          <w:snapToGrid/>
          <w:szCs w:val="24"/>
        </w:rPr>
      </w:pPr>
      <w:r w:rsidRPr="00904B61">
        <w:rPr>
          <w:rFonts w:ascii="Arial" w:hAnsi="Arial" w:cs="Arial"/>
          <w:snapToGrid/>
          <w:szCs w:val="24"/>
        </w:rPr>
        <w:t>(</w:t>
      </w:r>
      <w:r w:rsidRPr="00904B61">
        <w:rPr>
          <w:rFonts w:ascii="Arial" w:hAnsi="Arial" w:cs="Arial"/>
          <w:b/>
          <w:snapToGrid/>
          <w:szCs w:val="24"/>
        </w:rPr>
        <w:t>B) Delayed Automatic or Manual Connection to the Equipment Branch.</w:t>
      </w:r>
      <w:r w:rsidRPr="00904B61">
        <w:rPr>
          <w:rFonts w:ascii="Arial" w:hAnsi="Arial" w:cs="Arial"/>
          <w:snapToGrid/>
          <w:szCs w:val="24"/>
        </w:rPr>
        <w:t xml:space="preserve"> </w:t>
      </w:r>
      <w:r w:rsidRPr="00904B61">
        <w:rPr>
          <w:rFonts w:ascii="Arial" w:hAnsi="Arial" w:cs="Arial"/>
          <w:b/>
          <w:snapToGrid/>
          <w:szCs w:val="24"/>
        </w:rPr>
        <w:t xml:space="preserve"> </w:t>
      </w:r>
      <w:r w:rsidRPr="00904B61">
        <w:rPr>
          <w:rFonts w:ascii="Arial" w:hAnsi="Arial" w:cs="Arial"/>
          <w:snapToGrid/>
          <w:szCs w:val="24"/>
        </w:rPr>
        <w:t>The following equipment shall be permitted to be connected to the critical equipment branch and shall be arranged for either delayed automatic or manual connection to the alternate power source:</w:t>
      </w:r>
    </w:p>
    <w:p w14:paraId="5737132C" w14:textId="77777777" w:rsidR="00E8234E" w:rsidRPr="00BC0C11" w:rsidRDefault="00E8234E" w:rsidP="00E8234E">
      <w:pPr>
        <w:spacing w:before="120"/>
        <w:rPr>
          <w:rFonts w:ascii="Arial" w:hAnsi="Arial" w:cs="Arial"/>
          <w:snapToGrid/>
          <w:szCs w:val="24"/>
        </w:rPr>
      </w:pPr>
      <w:r w:rsidRPr="00904B61">
        <w:rPr>
          <w:rFonts w:ascii="Arial" w:hAnsi="Arial" w:cs="Arial"/>
          <w:bCs/>
          <w:snapToGrid/>
          <w:szCs w:val="24"/>
        </w:rPr>
        <w:t>…</w:t>
      </w:r>
    </w:p>
    <w:p w14:paraId="76E765B5" w14:textId="77777777" w:rsidR="00E8234E" w:rsidRPr="00263B24" w:rsidRDefault="00E8234E" w:rsidP="00E8234E">
      <w:pPr>
        <w:widowControl/>
        <w:spacing w:before="120"/>
        <w:rPr>
          <w:rFonts w:ascii="Arial" w:hAnsi="Arial" w:cs="Arial"/>
          <w:i/>
          <w:snapToGrid/>
          <w:szCs w:val="24"/>
        </w:rPr>
      </w:pPr>
      <w:r w:rsidRPr="00263B24">
        <w:rPr>
          <w:rFonts w:ascii="Arial" w:eastAsia="Calibri" w:hAnsi="Arial" w:cs="Arial"/>
          <w:i/>
          <w:snapToGrid/>
          <w:szCs w:val="24"/>
        </w:rPr>
        <w:t>(1</w:t>
      </w:r>
      <w:r>
        <w:rPr>
          <w:rFonts w:ascii="Arial" w:eastAsia="Calibri" w:hAnsi="Arial" w:cs="Arial"/>
          <w:i/>
          <w:snapToGrid/>
          <w:szCs w:val="24"/>
        </w:rPr>
        <w:t xml:space="preserve">.1) </w:t>
      </w:r>
      <w:r w:rsidRPr="00263B24">
        <w:rPr>
          <w:rFonts w:ascii="Arial" w:eastAsia="Calibri" w:hAnsi="Arial" w:cs="Arial"/>
          <w:i/>
          <w:snapToGrid/>
          <w:szCs w:val="24"/>
        </w:rPr>
        <w:t>[OSHPD 1,</w:t>
      </w:r>
      <w:r w:rsidRPr="001C4D72">
        <w:rPr>
          <w:rFonts w:ascii="Arial" w:hAnsi="Arial" w:cs="Arial"/>
          <w:i/>
          <w:iCs/>
          <w:snapToGrid/>
          <w:color w:val="000000"/>
          <w:szCs w:val="24"/>
        </w:rPr>
        <w:t xml:space="preserve"> </w:t>
      </w:r>
      <w:r w:rsidRPr="00263B24">
        <w:rPr>
          <w:rFonts w:ascii="Arial" w:hAnsi="Arial" w:cs="Arial"/>
          <w:i/>
          <w:iCs/>
          <w:strike/>
          <w:snapToGrid/>
          <w:color w:val="000000"/>
          <w:szCs w:val="24"/>
        </w:rPr>
        <w:t>1R,</w:t>
      </w:r>
      <w:r w:rsidRPr="001C4D72">
        <w:rPr>
          <w:rFonts w:ascii="Arial" w:eastAsia="Calibri" w:hAnsi="Arial" w:cs="Arial"/>
          <w:i/>
          <w:strike/>
          <w:snapToGrid/>
          <w:szCs w:val="24"/>
        </w:rPr>
        <w:t xml:space="preserve"> </w:t>
      </w:r>
      <w:r w:rsidRPr="00263B24">
        <w:rPr>
          <w:rFonts w:ascii="Arial" w:eastAsia="Calibri" w:hAnsi="Arial" w:cs="Arial"/>
          <w:i/>
          <w:snapToGrid/>
          <w:szCs w:val="24"/>
        </w:rPr>
        <w:t>2, 4 &amp; 5] Heating, ventilating, and cooling equipment as required by California Mechanical Code.</w:t>
      </w:r>
    </w:p>
    <w:p w14:paraId="2635D215" w14:textId="77777777" w:rsidR="00E8234E" w:rsidRPr="003D78B0" w:rsidRDefault="00E8234E" w:rsidP="00E8234E">
      <w:pPr>
        <w:spacing w:before="120"/>
      </w:pPr>
      <w:r w:rsidRPr="003279EE">
        <w:rPr>
          <w:b/>
        </w:rPr>
        <w:t>Notation:</w:t>
      </w:r>
      <w:r w:rsidRPr="003D78B0">
        <w:t xml:space="preserve"> </w:t>
      </w:r>
    </w:p>
    <w:p w14:paraId="79C936E2" w14:textId="77777777" w:rsidR="00E8234E" w:rsidRPr="001E690C" w:rsidRDefault="00E8234E" w:rsidP="00E8234E">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74B7257" w14:textId="77777777" w:rsidR="00E8234E" w:rsidRDefault="00E8234E" w:rsidP="00E8234E">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646E3F5B" w14:textId="77777777" w:rsidR="00E8234E" w:rsidRDefault="00E8234E" w:rsidP="00E8234E">
      <w:pPr>
        <w:widowControl/>
        <w:spacing w:before="120"/>
        <w:rPr>
          <w:rFonts w:ascii="Arial" w:hAnsi="Arial" w:cs="Arial"/>
          <w:snapToGrid/>
          <w:szCs w:val="24"/>
        </w:rPr>
      </w:pPr>
    </w:p>
    <w:p w14:paraId="74817865" w14:textId="77777777" w:rsidR="00E8234E" w:rsidRPr="003D78B0" w:rsidRDefault="00E8234E" w:rsidP="00E8234E">
      <w:pPr>
        <w:pStyle w:val="Heading1"/>
        <w:spacing w:before="0" w:after="0"/>
      </w:pPr>
      <w:r w:rsidRPr="00FF21CE">
        <w:t>Item:</w:t>
      </w:r>
      <w:r w:rsidRPr="003D78B0">
        <w:t xml:space="preserve"> </w:t>
      </w:r>
      <w:r>
        <w:t>12</w:t>
      </w:r>
    </w:p>
    <w:p w14:paraId="25F4C1F0" w14:textId="77777777" w:rsidR="00E8234E" w:rsidRDefault="00E8234E" w:rsidP="00E8234E">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39C0E8C8" w14:textId="77777777" w:rsidR="00E8234E" w:rsidRDefault="00E8234E" w:rsidP="00E8234E">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38AF1D45" w14:textId="77777777" w:rsidR="00E8234E" w:rsidRPr="00E8234E" w:rsidRDefault="00E8234E" w:rsidP="00E8234E">
      <w:pPr>
        <w:rPr>
          <w:rFonts w:ascii="Arial" w:hAnsi="Arial" w:cs="Arial"/>
          <w:b/>
          <w:snapToGrid/>
          <w:color w:val="000000"/>
          <w:szCs w:val="24"/>
        </w:rPr>
      </w:pPr>
      <w:r w:rsidRPr="0013775B">
        <w:rPr>
          <w:rFonts w:ascii="Arial" w:hAnsi="Arial" w:cs="Arial"/>
          <w:b/>
        </w:rPr>
        <w:t>Section:</w:t>
      </w:r>
      <w:r w:rsidRPr="0013775B">
        <w:rPr>
          <w:rFonts w:ascii="Arial" w:hAnsi="Arial" w:cs="Arial"/>
        </w:rPr>
        <w:t xml:space="preserve"> </w:t>
      </w:r>
      <w:r w:rsidRPr="0013775B">
        <w:rPr>
          <w:rFonts w:ascii="Arial" w:hAnsi="Arial" w:cs="Arial"/>
          <w:b/>
          <w:snapToGrid/>
          <w:color w:val="000000"/>
          <w:szCs w:val="24"/>
        </w:rPr>
        <w:t>Articles 517.123</w:t>
      </w:r>
      <w:r w:rsidRPr="0013775B">
        <w:rPr>
          <w:rFonts w:ascii="Arial" w:hAnsi="Arial" w:cs="Arial"/>
          <w:b/>
          <w:i/>
          <w:iCs/>
          <w:snapToGrid/>
          <w:color w:val="000000"/>
          <w:szCs w:val="24"/>
        </w:rPr>
        <w:t>(A) General</w:t>
      </w:r>
    </w:p>
    <w:p w14:paraId="3102A706" w14:textId="77777777" w:rsidR="00E8234E" w:rsidRPr="008422BA" w:rsidRDefault="00E8234E" w:rsidP="00E8234E">
      <w:pPr>
        <w:rPr>
          <w:rFonts w:ascii="Arial" w:hAnsi="Arial" w:cs="Arial"/>
        </w:rPr>
      </w:pPr>
      <w:r>
        <w:rPr>
          <w:rFonts w:ascii="Arial" w:hAnsi="Arial" w:cs="Arial"/>
          <w:b/>
        </w:rPr>
        <w:t>Express Terms:</w:t>
      </w:r>
    </w:p>
    <w:p w14:paraId="4DCE6B8B" w14:textId="77777777" w:rsidR="00E8234E" w:rsidRPr="00A1335B" w:rsidRDefault="00E8234E" w:rsidP="00E8234E">
      <w:pPr>
        <w:spacing w:before="120"/>
        <w:rPr>
          <w:rFonts w:ascii="Arial" w:hAnsi="Arial" w:cs="Arial"/>
          <w:b/>
          <w:i/>
        </w:rPr>
      </w:pPr>
      <w:r w:rsidRPr="00A1335B">
        <w:rPr>
          <w:rFonts w:ascii="Arial" w:hAnsi="Arial" w:cs="Arial"/>
          <w:b/>
          <w:i/>
        </w:rPr>
        <w:t>517.123 [OSHPD 1,</w:t>
      </w:r>
      <w:r>
        <w:rPr>
          <w:rFonts w:ascii="Arial" w:hAnsi="Arial" w:cs="Arial"/>
          <w:b/>
          <w:i/>
        </w:rPr>
        <w:t xml:space="preserve"> </w:t>
      </w:r>
      <w:r w:rsidRPr="00A1335B">
        <w:rPr>
          <w:rFonts w:ascii="Arial" w:hAnsi="Arial" w:cs="Arial"/>
          <w:b/>
          <w:i/>
          <w:iCs/>
          <w:strike/>
          <w:snapToGrid/>
          <w:color w:val="000000"/>
          <w:szCs w:val="24"/>
        </w:rPr>
        <w:t>1R,</w:t>
      </w:r>
      <w:r w:rsidRPr="00A1335B">
        <w:rPr>
          <w:rFonts w:ascii="Arial" w:hAnsi="Arial" w:cs="Arial"/>
          <w:i/>
          <w:iCs/>
          <w:strike/>
          <w:snapToGrid/>
          <w:color w:val="000000"/>
          <w:szCs w:val="24"/>
        </w:rPr>
        <w:t xml:space="preserve"> </w:t>
      </w:r>
      <w:r w:rsidRPr="00A1335B">
        <w:rPr>
          <w:rFonts w:ascii="Arial" w:hAnsi="Arial" w:cs="Arial"/>
          <w:b/>
          <w:i/>
        </w:rPr>
        <w:t>2, 3, 4 &amp; 5] Call Systems</w:t>
      </w:r>
    </w:p>
    <w:p w14:paraId="03008F96" w14:textId="77777777" w:rsidR="00E8234E" w:rsidRPr="00A1335B" w:rsidRDefault="00E8234E" w:rsidP="00E8234E">
      <w:pPr>
        <w:spacing w:before="120"/>
      </w:pPr>
      <w:r w:rsidRPr="00A1335B">
        <w:rPr>
          <w:rFonts w:ascii="Arial" w:hAnsi="Arial" w:cs="Arial"/>
          <w:b/>
          <w:i/>
        </w:rPr>
        <w:t>(A) General.</w:t>
      </w:r>
      <w:r w:rsidRPr="00A1335B">
        <w:t xml:space="preserve"> </w:t>
      </w:r>
    </w:p>
    <w:p w14:paraId="47912A09" w14:textId="77777777" w:rsidR="00E8234E" w:rsidRPr="00DE5EB4" w:rsidRDefault="00E8234E" w:rsidP="00E8234E">
      <w:pPr>
        <w:spacing w:before="120"/>
        <w:rPr>
          <w:rFonts w:ascii="Arial" w:hAnsi="Arial" w:cs="Arial"/>
        </w:rPr>
      </w:pPr>
      <w:r w:rsidRPr="009F1EB9">
        <w:rPr>
          <w:rFonts w:ascii="Arial" w:hAnsi="Arial" w:cs="Arial"/>
          <w:i/>
        </w:rPr>
        <w:t>…</w:t>
      </w:r>
      <w:r>
        <w:rPr>
          <w:rFonts w:ascii="Arial" w:hAnsi="Arial" w:cs="Arial"/>
          <w:i/>
        </w:rPr>
        <w:t xml:space="preserve"> </w:t>
      </w:r>
    </w:p>
    <w:p w14:paraId="09FD7222" w14:textId="77777777" w:rsidR="00824780" w:rsidRDefault="00E8234E" w:rsidP="00824780">
      <w:pPr>
        <w:pStyle w:val="ListParagraph"/>
        <w:numPr>
          <w:ilvl w:val="0"/>
          <w:numId w:val="22"/>
        </w:numPr>
        <w:spacing w:before="120"/>
        <w:ind w:left="450" w:hanging="90"/>
        <w:rPr>
          <w:rFonts w:ascii="Arial" w:hAnsi="Arial" w:cs="Arial"/>
          <w:i/>
          <w:strike/>
        </w:rPr>
      </w:pPr>
      <w:r w:rsidRPr="00824780">
        <w:rPr>
          <w:rFonts w:ascii="Arial" w:hAnsi="Arial" w:cs="Arial"/>
          <w:i/>
          <w:strike/>
        </w:rPr>
        <w:t>Where nurse call is installed but not required in psychiatric nursing units, the equipment shall meet the following requirements:</w:t>
      </w:r>
    </w:p>
    <w:p w14:paraId="05A4341F" w14:textId="77777777" w:rsidR="00824780" w:rsidRDefault="00E8234E" w:rsidP="00824780">
      <w:pPr>
        <w:pStyle w:val="ListParagraph"/>
        <w:numPr>
          <w:ilvl w:val="0"/>
          <w:numId w:val="22"/>
        </w:numPr>
        <w:spacing w:before="120"/>
        <w:ind w:left="450" w:hanging="90"/>
        <w:rPr>
          <w:rFonts w:ascii="Arial" w:hAnsi="Arial" w:cs="Arial"/>
          <w:i/>
          <w:strike/>
        </w:rPr>
      </w:pPr>
      <w:r w:rsidRPr="00824780">
        <w:rPr>
          <w:rFonts w:ascii="Arial" w:hAnsi="Arial" w:cs="Arial"/>
          <w:i/>
          <w:strike/>
        </w:rPr>
        <w:t>Provisions shall be made for easy removal or for covering of call button outlets.</w:t>
      </w:r>
    </w:p>
    <w:p w14:paraId="01977B87" w14:textId="77777777" w:rsidR="00824780" w:rsidRDefault="00E8234E" w:rsidP="00824780">
      <w:pPr>
        <w:pStyle w:val="ListParagraph"/>
        <w:numPr>
          <w:ilvl w:val="0"/>
          <w:numId w:val="22"/>
        </w:numPr>
        <w:spacing w:before="120"/>
        <w:ind w:left="450" w:hanging="90"/>
        <w:rPr>
          <w:rFonts w:ascii="Arial" w:hAnsi="Arial" w:cs="Arial"/>
          <w:i/>
          <w:strike/>
        </w:rPr>
      </w:pPr>
      <w:r w:rsidRPr="00824780">
        <w:rPr>
          <w:rFonts w:ascii="Arial" w:hAnsi="Arial" w:cs="Arial"/>
          <w:i/>
          <w:strike/>
        </w:rPr>
        <w:t>All hardware shall have tamper-resistant fasteners.</w:t>
      </w:r>
    </w:p>
    <w:p w14:paraId="2D8AC940" w14:textId="7C4F19A3" w:rsidR="00E8234E" w:rsidRPr="00824780" w:rsidRDefault="00E8234E" w:rsidP="00824780">
      <w:pPr>
        <w:pStyle w:val="ListParagraph"/>
        <w:numPr>
          <w:ilvl w:val="0"/>
          <w:numId w:val="22"/>
        </w:numPr>
        <w:spacing w:before="120"/>
        <w:ind w:left="450" w:hanging="90"/>
        <w:rPr>
          <w:rFonts w:ascii="Arial" w:hAnsi="Arial" w:cs="Arial"/>
          <w:i/>
          <w:strike/>
        </w:rPr>
      </w:pPr>
      <w:r w:rsidRPr="00824780">
        <w:rPr>
          <w:rFonts w:ascii="Arial" w:hAnsi="Arial" w:cs="Arial"/>
          <w:i/>
          <w:strike/>
        </w:rPr>
        <w:t>Cords at all call stations in rooms designated for psychiatric patient use shall be detachable.</w:t>
      </w:r>
    </w:p>
    <w:p w14:paraId="4057689A" w14:textId="77777777" w:rsidR="00EA0978" w:rsidRPr="003D78B0" w:rsidRDefault="00EA0978" w:rsidP="00EA0978">
      <w:pPr>
        <w:spacing w:before="120"/>
      </w:pPr>
      <w:r w:rsidRPr="003279EE">
        <w:rPr>
          <w:b/>
        </w:rPr>
        <w:t>Notation:</w:t>
      </w:r>
      <w:r w:rsidRPr="003D78B0">
        <w:t xml:space="preserve"> </w:t>
      </w:r>
    </w:p>
    <w:p w14:paraId="7454B94E" w14:textId="77777777" w:rsidR="00EA0978" w:rsidRPr="001E690C" w:rsidRDefault="00EA0978" w:rsidP="00EA0978">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7155CB9C" w14:textId="77777777" w:rsidR="00EA0978" w:rsidRDefault="00EA0978" w:rsidP="00EA0978">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03711DA1" w14:textId="77777777" w:rsidR="00EA0978" w:rsidRDefault="00EA0978" w:rsidP="00EA0978">
      <w:pPr>
        <w:widowControl/>
        <w:spacing w:before="120"/>
        <w:rPr>
          <w:rFonts w:ascii="Arial" w:hAnsi="Arial" w:cs="Arial"/>
          <w:snapToGrid/>
          <w:szCs w:val="24"/>
        </w:rPr>
      </w:pPr>
    </w:p>
    <w:p w14:paraId="258A6A01" w14:textId="77777777" w:rsidR="00EA0978" w:rsidRPr="003D78B0" w:rsidRDefault="00EA0978" w:rsidP="00EA0978">
      <w:pPr>
        <w:pStyle w:val="Heading1"/>
        <w:spacing w:before="0" w:after="0"/>
      </w:pPr>
      <w:r w:rsidRPr="00FF21CE">
        <w:t>Item:</w:t>
      </w:r>
      <w:r w:rsidRPr="003D78B0">
        <w:t xml:space="preserve"> </w:t>
      </w:r>
      <w:r>
        <w:t>13</w:t>
      </w:r>
    </w:p>
    <w:p w14:paraId="4A116AE6" w14:textId="77777777" w:rsidR="00EA0978" w:rsidRDefault="00EA0978" w:rsidP="00EA0978">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193EDEC9" w14:textId="77777777" w:rsidR="00EA0978" w:rsidRDefault="00EA0978" w:rsidP="00EA0978">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1BF587B5" w14:textId="77777777" w:rsidR="00EA0978" w:rsidRDefault="00EA0978" w:rsidP="00EA0978">
      <w:pPr>
        <w:rPr>
          <w:rFonts w:ascii="Arial" w:hAnsi="Arial" w:cs="Arial"/>
          <w:b/>
          <w:i/>
        </w:rPr>
      </w:pPr>
      <w:r w:rsidRPr="00FF21CE">
        <w:rPr>
          <w:rFonts w:ascii="Arial" w:hAnsi="Arial" w:cs="Arial"/>
          <w:b/>
        </w:rPr>
        <w:t>Section</w:t>
      </w:r>
      <w:r w:rsidRPr="002F01E9">
        <w:rPr>
          <w:rFonts w:ascii="Arial" w:hAnsi="Arial" w:cs="Arial"/>
          <w:b/>
        </w:rPr>
        <w:t>:</w:t>
      </w:r>
      <w:r w:rsidRPr="002F01E9">
        <w:rPr>
          <w:rFonts w:ascii="Arial" w:hAnsi="Arial" w:cs="Arial"/>
        </w:rPr>
        <w:t xml:space="preserve"> </w:t>
      </w:r>
      <w:r w:rsidRPr="000D4E12">
        <w:rPr>
          <w:rFonts w:ascii="Arial" w:hAnsi="Arial" w:cs="Arial"/>
          <w:b/>
          <w:i/>
        </w:rPr>
        <w:t>517.124 [OSHPD 1,</w:t>
      </w:r>
      <w:r w:rsidRPr="006420F9">
        <w:rPr>
          <w:rFonts w:ascii="Arial" w:hAnsi="Arial" w:cs="Arial"/>
          <w:iCs/>
          <w:snapToGrid/>
          <w:color w:val="000000"/>
          <w:szCs w:val="24"/>
        </w:rPr>
        <w:t xml:space="preserve"> </w:t>
      </w:r>
      <w:r w:rsidRPr="00EA0978">
        <w:rPr>
          <w:rFonts w:ascii="Arial" w:hAnsi="Arial" w:cs="Arial"/>
          <w:b/>
          <w:i/>
          <w:iCs/>
          <w:snapToGrid/>
          <w:color w:val="000000"/>
          <w:szCs w:val="24"/>
        </w:rPr>
        <w:t>1R</w:t>
      </w:r>
      <w:r w:rsidRPr="00EA0978">
        <w:rPr>
          <w:rFonts w:ascii="Arial" w:hAnsi="Arial" w:cs="Arial"/>
          <w:b/>
          <w:i/>
        </w:rPr>
        <w:t>, 4</w:t>
      </w:r>
      <w:r w:rsidRPr="000D4E12">
        <w:rPr>
          <w:rFonts w:ascii="Arial" w:hAnsi="Arial" w:cs="Arial"/>
          <w:b/>
          <w:i/>
        </w:rPr>
        <w:t xml:space="preserve"> &amp; 5] Technology and Telecommunications Rooms.</w:t>
      </w:r>
    </w:p>
    <w:p w14:paraId="3563F78E" w14:textId="77777777" w:rsidR="00EA0978" w:rsidRPr="008422BA" w:rsidRDefault="00EA0978" w:rsidP="00EA0978">
      <w:pPr>
        <w:rPr>
          <w:rFonts w:ascii="Arial" w:hAnsi="Arial" w:cs="Arial"/>
        </w:rPr>
      </w:pPr>
      <w:r>
        <w:rPr>
          <w:rFonts w:ascii="Arial" w:hAnsi="Arial" w:cs="Arial"/>
          <w:b/>
        </w:rPr>
        <w:t>Express Terms:</w:t>
      </w:r>
    </w:p>
    <w:p w14:paraId="571CE364" w14:textId="77777777" w:rsidR="00EA0978" w:rsidRDefault="00EA0978" w:rsidP="00EA0978">
      <w:pPr>
        <w:spacing w:before="120"/>
        <w:rPr>
          <w:rFonts w:ascii="Arial" w:hAnsi="Arial" w:cs="Arial"/>
          <w:b/>
          <w:i/>
        </w:rPr>
      </w:pPr>
      <w:bookmarkStart w:id="19" w:name="_Hlk42084267"/>
      <w:r w:rsidRPr="000D4E12">
        <w:rPr>
          <w:rFonts w:ascii="Arial" w:hAnsi="Arial" w:cs="Arial"/>
          <w:b/>
          <w:i/>
        </w:rPr>
        <w:t>517.124 [OSHPD 1,</w:t>
      </w:r>
      <w:r w:rsidRPr="006420F9">
        <w:rPr>
          <w:rFonts w:ascii="Arial" w:hAnsi="Arial" w:cs="Arial"/>
          <w:iCs/>
          <w:snapToGrid/>
          <w:color w:val="000000"/>
          <w:szCs w:val="24"/>
        </w:rPr>
        <w:t xml:space="preserve"> </w:t>
      </w:r>
      <w:r w:rsidRPr="00A1335B">
        <w:rPr>
          <w:rFonts w:ascii="Arial" w:hAnsi="Arial" w:cs="Arial"/>
          <w:b/>
          <w:i/>
          <w:iCs/>
          <w:strike/>
          <w:snapToGrid/>
          <w:color w:val="000000"/>
          <w:szCs w:val="24"/>
        </w:rPr>
        <w:t>1R</w:t>
      </w:r>
      <w:r w:rsidRPr="001C4D72">
        <w:rPr>
          <w:rFonts w:ascii="Arial" w:hAnsi="Arial" w:cs="Arial"/>
          <w:b/>
          <w:i/>
          <w:strike/>
        </w:rPr>
        <w:t xml:space="preserve">, </w:t>
      </w:r>
      <w:r w:rsidRPr="000D4E12">
        <w:rPr>
          <w:rFonts w:ascii="Arial" w:hAnsi="Arial" w:cs="Arial"/>
          <w:b/>
          <w:i/>
        </w:rPr>
        <w:t>4 &amp; 5] Technology and Telecommunications Rooms.</w:t>
      </w:r>
    </w:p>
    <w:bookmarkEnd w:id="19"/>
    <w:p w14:paraId="0A4C673F" w14:textId="77777777" w:rsidR="00EA0978" w:rsidRPr="003D78B0" w:rsidRDefault="00EA0978" w:rsidP="00EA0978">
      <w:pPr>
        <w:spacing w:before="120"/>
      </w:pPr>
      <w:r w:rsidRPr="003279EE">
        <w:rPr>
          <w:b/>
        </w:rPr>
        <w:t>Notation:</w:t>
      </w:r>
      <w:r w:rsidRPr="003D78B0">
        <w:t xml:space="preserve"> </w:t>
      </w:r>
    </w:p>
    <w:p w14:paraId="30218F4A" w14:textId="77777777" w:rsidR="00EA0978" w:rsidRPr="001E690C" w:rsidRDefault="00EA0978" w:rsidP="00EA0978">
      <w:pPr>
        <w:spacing w:before="120"/>
        <w:rPr>
          <w:rFonts w:ascii="Arial" w:hAnsi="Arial" w:cs="Arial"/>
        </w:rPr>
      </w:pPr>
      <w:r w:rsidRPr="001E690C">
        <w:rPr>
          <w:rFonts w:ascii="Arial" w:hAnsi="Arial" w:cs="Arial"/>
        </w:rPr>
        <w:lastRenderedPageBreak/>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282D497" w14:textId="77777777" w:rsidR="00EA0978" w:rsidRDefault="00EA0978" w:rsidP="00EA0978">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40225C01" w14:textId="77777777" w:rsidR="00EA0978" w:rsidRDefault="00EA0978" w:rsidP="00EA0978">
      <w:pPr>
        <w:spacing w:before="120"/>
      </w:pPr>
    </w:p>
    <w:p w14:paraId="01306038" w14:textId="77777777" w:rsidR="00BB22F4" w:rsidRPr="003D78B0" w:rsidRDefault="00BB22F4" w:rsidP="00BB22F4">
      <w:pPr>
        <w:pStyle w:val="Heading1"/>
        <w:spacing w:before="0" w:after="0"/>
      </w:pPr>
      <w:r w:rsidRPr="00FF21CE">
        <w:t>Item:</w:t>
      </w:r>
      <w:r w:rsidRPr="003D78B0">
        <w:t xml:space="preserve"> </w:t>
      </w:r>
      <w:r>
        <w:t>1</w:t>
      </w:r>
      <w:r w:rsidR="0013775B">
        <w:t>4</w:t>
      </w:r>
    </w:p>
    <w:p w14:paraId="37E7ED41" w14:textId="77777777" w:rsidR="00BB22F4" w:rsidRPr="003D78B0" w:rsidRDefault="00BB22F4" w:rsidP="00BB22F4">
      <w:pPr>
        <w:rPr>
          <w:rFonts w:ascii="Arial" w:hAnsi="Arial" w:cs="Arial"/>
        </w:rPr>
      </w:pPr>
      <w:r w:rsidRPr="00FF21CE">
        <w:rPr>
          <w:rFonts w:ascii="Arial" w:hAnsi="Arial" w:cs="Arial"/>
          <w:b/>
        </w:rPr>
        <w:t>Chapter:</w:t>
      </w:r>
      <w:r w:rsidRPr="003D78B0">
        <w:rPr>
          <w:rFonts w:ascii="Arial" w:hAnsi="Arial" w:cs="Arial"/>
        </w:rPr>
        <w:t xml:space="preserve"> </w:t>
      </w:r>
      <w:r w:rsidR="0013775B" w:rsidRPr="0013775B">
        <w:rPr>
          <w:rFonts w:ascii="Arial" w:hAnsi="Arial" w:cs="Arial"/>
          <w:b/>
          <w:bCs/>
        </w:rPr>
        <w:t>Chapter 7 Special Conditions</w:t>
      </w:r>
    </w:p>
    <w:p w14:paraId="5785B732" w14:textId="77777777" w:rsidR="0013775B" w:rsidRDefault="00F2421A" w:rsidP="0013775B">
      <w:pPr>
        <w:rPr>
          <w:rFonts w:ascii="Arial" w:hAnsi="Arial"/>
          <w:b/>
          <w:szCs w:val="24"/>
        </w:rPr>
      </w:pPr>
      <w:r>
        <w:rPr>
          <w:rFonts w:ascii="Arial" w:hAnsi="Arial" w:cs="Arial"/>
          <w:b/>
        </w:rPr>
        <w:t xml:space="preserve">Article: </w:t>
      </w:r>
      <w:bookmarkStart w:id="20" w:name="_Hlk34744450"/>
      <w:r w:rsidR="0013775B">
        <w:rPr>
          <w:rFonts w:ascii="Arial" w:hAnsi="Arial"/>
          <w:b/>
          <w:szCs w:val="24"/>
        </w:rPr>
        <w:t>ARTICLE 700 Emergency Systems</w:t>
      </w:r>
      <w:bookmarkEnd w:id="20"/>
    </w:p>
    <w:p w14:paraId="3FD1E3A3" w14:textId="77777777" w:rsidR="0013775B" w:rsidRPr="00A16743" w:rsidRDefault="00BB22F4" w:rsidP="0013775B">
      <w:pPr>
        <w:rPr>
          <w:rFonts w:ascii="Arial" w:hAnsi="Arial" w:cs="Arial"/>
          <w:b/>
        </w:rPr>
      </w:pPr>
      <w:r w:rsidRPr="00FF21CE">
        <w:rPr>
          <w:rFonts w:ascii="Arial" w:hAnsi="Arial" w:cs="Arial"/>
          <w:b/>
        </w:rPr>
        <w:t>Section:</w:t>
      </w:r>
      <w:r w:rsidR="0013775B" w:rsidRPr="0013775B">
        <w:rPr>
          <w:rFonts w:ascii="Arial" w:hAnsi="Arial" w:cs="Arial"/>
          <w:b/>
        </w:rPr>
        <w:t xml:space="preserve"> </w:t>
      </w:r>
      <w:r w:rsidR="0013775B" w:rsidRPr="00A16743">
        <w:rPr>
          <w:rFonts w:ascii="Arial" w:hAnsi="Arial" w:cs="Arial"/>
          <w:b/>
        </w:rPr>
        <w:t>700.12</w:t>
      </w:r>
      <w:r w:rsidR="0013775B">
        <w:rPr>
          <w:rFonts w:ascii="Arial" w:hAnsi="Arial" w:cs="Arial"/>
          <w:b/>
        </w:rPr>
        <w:t>(B)(2) Internal Combustion Engines as Prime Movers.</w:t>
      </w:r>
    </w:p>
    <w:p w14:paraId="7216C252" w14:textId="77777777" w:rsidR="0013775B" w:rsidRDefault="00BB22F4" w:rsidP="00BB22F4">
      <w:pPr>
        <w:rPr>
          <w:rFonts w:ascii="Arial" w:hAnsi="Arial" w:cs="Arial"/>
        </w:rPr>
      </w:pPr>
      <w:r>
        <w:rPr>
          <w:rFonts w:ascii="Arial" w:hAnsi="Arial" w:cs="Arial"/>
          <w:b/>
        </w:rPr>
        <w:t>Express Terms:</w:t>
      </w:r>
      <w:r w:rsidRPr="003D78B0">
        <w:rPr>
          <w:rFonts w:ascii="Arial" w:hAnsi="Arial" w:cs="Arial"/>
        </w:rPr>
        <w:t xml:space="preserve"> </w:t>
      </w:r>
    </w:p>
    <w:p w14:paraId="6E29C962" w14:textId="77777777" w:rsidR="0013775B" w:rsidRPr="00A16743" w:rsidRDefault="0013775B" w:rsidP="0013775B">
      <w:pPr>
        <w:widowControl/>
        <w:autoSpaceDE w:val="0"/>
        <w:autoSpaceDN w:val="0"/>
        <w:adjustRightInd w:val="0"/>
        <w:spacing w:before="120"/>
        <w:rPr>
          <w:rFonts w:ascii="Arial" w:hAnsi="Arial" w:cs="Arial"/>
          <w:b/>
        </w:rPr>
      </w:pPr>
      <w:bookmarkStart w:id="21" w:name="_Hlk42084422"/>
      <w:r w:rsidRPr="00A16743">
        <w:rPr>
          <w:rFonts w:ascii="Arial" w:hAnsi="Arial" w:cs="Arial"/>
          <w:b/>
        </w:rPr>
        <w:t>700.12 General Requirements.</w:t>
      </w:r>
    </w:p>
    <w:bookmarkEnd w:id="21"/>
    <w:p w14:paraId="541FAFB5" w14:textId="77777777" w:rsidR="0013775B" w:rsidRDefault="0013775B" w:rsidP="0013775B">
      <w:pPr>
        <w:spacing w:before="120"/>
        <w:rPr>
          <w:rFonts w:ascii="Arial" w:hAnsi="Arial" w:cs="Arial"/>
        </w:rPr>
      </w:pPr>
      <w:r w:rsidRPr="00A16743">
        <w:rPr>
          <w:rFonts w:ascii="Arial" w:hAnsi="Arial" w:cs="Arial"/>
        </w:rPr>
        <w:t>...</w:t>
      </w:r>
      <w:r>
        <w:rPr>
          <w:rFonts w:ascii="Arial" w:hAnsi="Arial" w:cs="Arial"/>
        </w:rPr>
        <w:t xml:space="preserve"> </w:t>
      </w:r>
    </w:p>
    <w:p w14:paraId="5EA49D60" w14:textId="77777777" w:rsidR="0013775B" w:rsidRPr="006420F9" w:rsidRDefault="0013775B" w:rsidP="0013775B">
      <w:pPr>
        <w:spacing w:before="120"/>
        <w:rPr>
          <w:rFonts w:ascii="Arial" w:hAnsi="Arial" w:cs="Arial"/>
          <w:b/>
        </w:rPr>
      </w:pPr>
      <w:r w:rsidRPr="006420F9">
        <w:rPr>
          <w:rFonts w:ascii="Arial" w:hAnsi="Arial" w:cs="Arial"/>
          <w:b/>
        </w:rPr>
        <w:t>(B) Generator Set.</w:t>
      </w:r>
    </w:p>
    <w:p w14:paraId="6C3657EB" w14:textId="77777777" w:rsidR="0013775B" w:rsidRPr="004A63C5" w:rsidRDefault="0013775B" w:rsidP="0013775B">
      <w:pPr>
        <w:spacing w:before="120"/>
        <w:rPr>
          <w:rFonts w:ascii="Arial" w:hAnsi="Arial" w:cs="Arial"/>
        </w:rPr>
      </w:pPr>
      <w:r w:rsidRPr="004A63C5">
        <w:rPr>
          <w:rFonts w:ascii="Arial" w:hAnsi="Arial" w:cs="Arial"/>
        </w:rPr>
        <w:t>…</w:t>
      </w:r>
    </w:p>
    <w:p w14:paraId="7BD7CFB9" w14:textId="77777777" w:rsidR="0013775B" w:rsidRPr="006420F9" w:rsidRDefault="0013775B" w:rsidP="0013775B">
      <w:pPr>
        <w:spacing w:before="120"/>
        <w:rPr>
          <w:rFonts w:ascii="Arial" w:hAnsi="Arial" w:cs="Arial"/>
        </w:rPr>
      </w:pPr>
      <w:r w:rsidRPr="006420F9">
        <w:rPr>
          <w:rFonts w:ascii="Arial" w:hAnsi="Arial" w:cs="Arial"/>
          <w:b/>
        </w:rPr>
        <w:t>(2) Internal Combustion Engines as Prime Movers.</w:t>
      </w:r>
      <w:r w:rsidRPr="006420F9">
        <w:rPr>
          <w:rFonts w:ascii="Arial" w:hAnsi="Arial" w:cs="Arial"/>
        </w:rPr>
        <w:t xml:space="preserve"> Where internal combustion engines are used as the prime mover, an on-site fuel supply shall be provided with an on-premises fuel supply </w:t>
      </w:r>
      <w:proofErr w:type="gramStart"/>
      <w:r w:rsidRPr="006420F9">
        <w:rPr>
          <w:rFonts w:ascii="Arial" w:hAnsi="Arial" w:cs="Arial"/>
        </w:rPr>
        <w:t>sufficient</w:t>
      </w:r>
      <w:proofErr w:type="gramEnd"/>
      <w:r w:rsidRPr="006420F9">
        <w:rPr>
          <w:rFonts w:ascii="Arial" w:hAnsi="Arial" w:cs="Arial"/>
        </w:rPr>
        <w:t xml:space="preserve"> for not less than 2 hours full-demand operation of the system. Where power is needed for the operation of the fuel transfer pumps to deliver fuel to a generator set day tank, this pump shall be connected to the emergency power system.</w:t>
      </w:r>
    </w:p>
    <w:p w14:paraId="2148E811" w14:textId="77777777" w:rsidR="0013775B" w:rsidRPr="006420F9" w:rsidRDefault="0013775B" w:rsidP="0013775B">
      <w:pPr>
        <w:spacing w:before="120"/>
        <w:rPr>
          <w:rFonts w:ascii="Arial" w:hAnsi="Arial" w:cs="Arial"/>
        </w:rPr>
      </w:pPr>
      <w:r w:rsidRPr="006420F9">
        <w:rPr>
          <w:rFonts w:ascii="Arial" w:hAnsi="Arial" w:cs="Arial"/>
        </w:rPr>
        <w:t xml:space="preserve">Exceptions [SFM, OSHPD 1, </w:t>
      </w:r>
      <w:r w:rsidRPr="00664A23">
        <w:rPr>
          <w:rFonts w:ascii="Arial" w:hAnsi="Arial" w:cs="Arial"/>
          <w:i/>
          <w:iCs/>
          <w:strike/>
          <w:snapToGrid/>
          <w:color w:val="000000"/>
          <w:szCs w:val="24"/>
        </w:rPr>
        <w:t>1R,</w:t>
      </w:r>
      <w:r w:rsidRPr="001C4D72">
        <w:rPr>
          <w:rFonts w:ascii="Arial" w:hAnsi="Arial" w:cs="Arial"/>
          <w:i/>
          <w:iCs/>
          <w:strike/>
          <w:snapToGrid/>
          <w:color w:val="000000"/>
          <w:szCs w:val="24"/>
        </w:rPr>
        <w:t xml:space="preserve"> </w:t>
      </w:r>
      <w:r w:rsidRPr="006420F9">
        <w:rPr>
          <w:rFonts w:ascii="Arial" w:hAnsi="Arial" w:cs="Arial"/>
        </w:rPr>
        <w:t>2, 3, 4 &amp; 5]</w:t>
      </w:r>
    </w:p>
    <w:p w14:paraId="04FB9165" w14:textId="77777777" w:rsidR="0013775B" w:rsidRPr="006420F9" w:rsidRDefault="0013775B" w:rsidP="0013775B">
      <w:pPr>
        <w:spacing w:before="120"/>
        <w:rPr>
          <w:rFonts w:ascii="Arial" w:hAnsi="Arial" w:cs="Arial"/>
        </w:rPr>
      </w:pPr>
      <w:r w:rsidRPr="006420F9">
        <w:rPr>
          <w:rFonts w:ascii="Arial" w:hAnsi="Arial" w:cs="Arial"/>
        </w:rPr>
        <w:t xml:space="preserve">Exception No.1: [SFM, OSHPD 1, </w:t>
      </w:r>
      <w:r w:rsidRPr="00664A23">
        <w:rPr>
          <w:rFonts w:ascii="Arial" w:hAnsi="Arial" w:cs="Arial"/>
          <w:i/>
          <w:iCs/>
          <w:strike/>
          <w:snapToGrid/>
          <w:color w:val="000000"/>
          <w:szCs w:val="24"/>
        </w:rPr>
        <w:t>1R</w:t>
      </w:r>
      <w:r w:rsidRPr="001C4D72">
        <w:rPr>
          <w:rFonts w:ascii="Arial" w:hAnsi="Arial" w:cs="Arial"/>
          <w:i/>
          <w:iCs/>
          <w:strike/>
          <w:snapToGrid/>
          <w:color w:val="000000"/>
          <w:szCs w:val="24"/>
        </w:rPr>
        <w:t xml:space="preserve">, </w:t>
      </w:r>
      <w:r w:rsidRPr="006420F9">
        <w:rPr>
          <w:rFonts w:ascii="Arial" w:hAnsi="Arial" w:cs="Arial"/>
        </w:rPr>
        <w:t xml:space="preserve">2, 3, 4 &amp; 5] The on-premises fuel supply shall be </w:t>
      </w:r>
      <w:proofErr w:type="gramStart"/>
      <w:r w:rsidRPr="006420F9">
        <w:rPr>
          <w:rFonts w:ascii="Arial" w:hAnsi="Arial" w:cs="Arial"/>
        </w:rPr>
        <w:t>sufficient</w:t>
      </w:r>
      <w:proofErr w:type="gramEnd"/>
      <w:r w:rsidRPr="006420F9">
        <w:rPr>
          <w:rFonts w:ascii="Arial" w:hAnsi="Arial" w:cs="Arial"/>
        </w:rPr>
        <w:t xml:space="preserve"> for not less than 24 hours full-demand operation in acute general care hospitals and correctional treatment centers that provide optional services. For acute care hospital facilities required to meet NPC-5, the on-premises fuel supply shall be </w:t>
      </w:r>
      <w:proofErr w:type="gramStart"/>
      <w:r w:rsidRPr="006420F9">
        <w:rPr>
          <w:rFonts w:ascii="Arial" w:hAnsi="Arial" w:cs="Arial"/>
        </w:rPr>
        <w:t>sufficient</w:t>
      </w:r>
      <w:proofErr w:type="gramEnd"/>
      <w:r w:rsidRPr="006420F9">
        <w:rPr>
          <w:rFonts w:ascii="Arial" w:hAnsi="Arial" w:cs="Arial"/>
        </w:rPr>
        <w:t xml:space="preserve"> for no less than 72 hours full-demand operations.</w:t>
      </w:r>
    </w:p>
    <w:p w14:paraId="42059287" w14:textId="77777777" w:rsidR="0013775B" w:rsidRPr="006420F9" w:rsidRDefault="0013775B" w:rsidP="0013775B">
      <w:pPr>
        <w:spacing w:before="120"/>
        <w:rPr>
          <w:rFonts w:ascii="Arial" w:hAnsi="Arial" w:cs="Arial"/>
        </w:rPr>
      </w:pPr>
      <w:r w:rsidRPr="006420F9">
        <w:rPr>
          <w:rFonts w:ascii="Arial" w:hAnsi="Arial" w:cs="Arial"/>
        </w:rPr>
        <w:t xml:space="preserve">Exception No. 2: [SFM, OSHPD 1, </w:t>
      </w:r>
      <w:r w:rsidRPr="00664A23">
        <w:rPr>
          <w:rFonts w:ascii="Arial" w:hAnsi="Arial" w:cs="Arial"/>
          <w:i/>
          <w:iCs/>
          <w:strike/>
          <w:snapToGrid/>
          <w:color w:val="000000"/>
          <w:szCs w:val="24"/>
        </w:rPr>
        <w:t>1R,</w:t>
      </w:r>
      <w:r w:rsidRPr="001C4D72">
        <w:rPr>
          <w:rFonts w:ascii="Arial" w:hAnsi="Arial" w:cs="Arial"/>
          <w:strike/>
        </w:rPr>
        <w:t xml:space="preserve"> </w:t>
      </w:r>
      <w:r w:rsidRPr="006420F9">
        <w:rPr>
          <w:rFonts w:ascii="Arial" w:hAnsi="Arial" w:cs="Arial"/>
        </w:rPr>
        <w:t>2, 3, 4 &amp; 5] The on-premises fuel supply shall be sufficient for not less than 6 hours full-demand operation in the following health facilities of seven or more beds: correctional treatment centers that provide only basic services, acute psychiatric hospitals, intermediate care facilities, and skilled nursing facilities.</w:t>
      </w:r>
    </w:p>
    <w:p w14:paraId="6AD31FC7" w14:textId="77777777" w:rsidR="0013775B" w:rsidRDefault="0013775B" w:rsidP="0013775B">
      <w:pPr>
        <w:spacing w:before="120"/>
        <w:rPr>
          <w:rFonts w:ascii="Arial" w:hAnsi="Arial" w:cs="Arial"/>
        </w:rPr>
      </w:pPr>
      <w:r w:rsidRPr="006420F9">
        <w:rPr>
          <w:rFonts w:ascii="Arial" w:hAnsi="Arial" w:cs="Arial"/>
        </w:rPr>
        <w:t xml:space="preserve">Exception No. 3: [SFM, OSHPD 1, </w:t>
      </w:r>
      <w:r w:rsidRPr="00664A23">
        <w:rPr>
          <w:rFonts w:ascii="Arial" w:hAnsi="Arial" w:cs="Arial"/>
          <w:i/>
          <w:iCs/>
          <w:strike/>
          <w:snapToGrid/>
          <w:color w:val="000000"/>
          <w:szCs w:val="24"/>
        </w:rPr>
        <w:t>1R,</w:t>
      </w:r>
      <w:r w:rsidRPr="001C4D72">
        <w:rPr>
          <w:rFonts w:ascii="Arial" w:hAnsi="Arial" w:cs="Arial"/>
          <w:strike/>
        </w:rPr>
        <w:t xml:space="preserve"> </w:t>
      </w:r>
      <w:r w:rsidRPr="006420F9">
        <w:rPr>
          <w:rFonts w:ascii="Arial" w:hAnsi="Arial" w:cs="Arial"/>
        </w:rPr>
        <w:t xml:space="preserve">2, 3, 4 &amp; 5] The on-premises fuel supply shall be </w:t>
      </w:r>
      <w:proofErr w:type="gramStart"/>
      <w:r w:rsidRPr="006420F9">
        <w:rPr>
          <w:rFonts w:ascii="Arial" w:hAnsi="Arial" w:cs="Arial"/>
        </w:rPr>
        <w:t>sufficient</w:t>
      </w:r>
      <w:proofErr w:type="gramEnd"/>
      <w:r w:rsidRPr="006420F9">
        <w:rPr>
          <w:rFonts w:ascii="Arial" w:hAnsi="Arial" w:cs="Arial"/>
        </w:rPr>
        <w:t xml:space="preserve"> for not less than 4 hours full-demand operation in ambulatory surgical clinics.</w:t>
      </w:r>
    </w:p>
    <w:p w14:paraId="40771439" w14:textId="77777777" w:rsidR="00BB22F4" w:rsidRPr="003D78B0" w:rsidRDefault="00BB22F4" w:rsidP="00BB22F4">
      <w:pPr>
        <w:spacing w:before="120"/>
      </w:pPr>
      <w:r w:rsidRPr="003279EE">
        <w:rPr>
          <w:b/>
        </w:rPr>
        <w:t>Notation:</w:t>
      </w:r>
      <w:r w:rsidRPr="003D78B0">
        <w:t xml:space="preserve"> </w:t>
      </w:r>
    </w:p>
    <w:p w14:paraId="334F9D28" w14:textId="77777777" w:rsidR="00E52DC0" w:rsidRPr="001E690C" w:rsidRDefault="00E52DC0" w:rsidP="00E52DC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04CE831" w14:textId="77777777" w:rsidR="00EF5FE2" w:rsidRDefault="00E52DC0" w:rsidP="00E52DC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71745F6A" w14:textId="77777777" w:rsidR="00405F0A" w:rsidRDefault="00405F0A" w:rsidP="00E52DC0">
      <w:pPr>
        <w:spacing w:before="120"/>
      </w:pPr>
    </w:p>
    <w:p w14:paraId="187D4784" w14:textId="77777777" w:rsidR="0013775B" w:rsidRPr="003D78B0" w:rsidRDefault="0013775B" w:rsidP="0013775B">
      <w:pPr>
        <w:pStyle w:val="Heading1"/>
        <w:spacing w:before="0" w:after="0"/>
      </w:pPr>
      <w:r w:rsidRPr="00FF21CE">
        <w:t>Item:</w:t>
      </w:r>
      <w:r w:rsidRPr="003D78B0">
        <w:t xml:space="preserve"> </w:t>
      </w:r>
      <w:r>
        <w:t>15</w:t>
      </w:r>
    </w:p>
    <w:p w14:paraId="192D5CE9" w14:textId="77777777" w:rsidR="0013775B" w:rsidRPr="003D78B0" w:rsidRDefault="0013775B" w:rsidP="0013775B">
      <w:pPr>
        <w:rPr>
          <w:rFonts w:ascii="Arial" w:hAnsi="Arial" w:cs="Arial"/>
        </w:rPr>
      </w:pPr>
      <w:r w:rsidRPr="00FF21CE">
        <w:rPr>
          <w:rFonts w:ascii="Arial" w:hAnsi="Arial" w:cs="Arial"/>
          <w:b/>
        </w:rPr>
        <w:t>Chapter:</w:t>
      </w:r>
      <w:r w:rsidRPr="003D78B0">
        <w:rPr>
          <w:rFonts w:ascii="Arial" w:hAnsi="Arial" w:cs="Arial"/>
        </w:rPr>
        <w:t xml:space="preserve"> </w:t>
      </w:r>
      <w:r w:rsidRPr="0013775B">
        <w:rPr>
          <w:rFonts w:ascii="Arial" w:hAnsi="Arial" w:cs="Arial"/>
          <w:b/>
          <w:bCs/>
        </w:rPr>
        <w:t>Chapter 7 Special Conditions</w:t>
      </w:r>
    </w:p>
    <w:p w14:paraId="7C5214D5" w14:textId="77777777" w:rsidR="0013775B" w:rsidRDefault="0013775B" w:rsidP="0013775B">
      <w:pPr>
        <w:rPr>
          <w:rFonts w:ascii="Arial" w:hAnsi="Arial"/>
          <w:b/>
          <w:szCs w:val="24"/>
        </w:rPr>
      </w:pPr>
      <w:r>
        <w:rPr>
          <w:rFonts w:ascii="Arial" w:hAnsi="Arial" w:cs="Arial"/>
          <w:b/>
        </w:rPr>
        <w:t xml:space="preserve">Article: </w:t>
      </w:r>
      <w:r>
        <w:rPr>
          <w:rFonts w:ascii="Arial" w:hAnsi="Arial"/>
          <w:b/>
          <w:szCs w:val="24"/>
        </w:rPr>
        <w:t>ARTICLE 700 Emergency Systems</w:t>
      </w:r>
    </w:p>
    <w:p w14:paraId="73F62670" w14:textId="77777777" w:rsidR="0013775B" w:rsidRPr="00A16743" w:rsidRDefault="0013775B" w:rsidP="0013775B">
      <w:pPr>
        <w:rPr>
          <w:rFonts w:ascii="Arial" w:hAnsi="Arial" w:cs="Arial"/>
          <w:b/>
        </w:rPr>
      </w:pPr>
      <w:r w:rsidRPr="00FF21CE">
        <w:rPr>
          <w:rFonts w:ascii="Arial" w:hAnsi="Arial" w:cs="Arial"/>
          <w:b/>
        </w:rPr>
        <w:t>Section:</w:t>
      </w:r>
      <w:r w:rsidRPr="0013775B">
        <w:rPr>
          <w:rFonts w:ascii="Arial" w:hAnsi="Arial" w:cs="Arial"/>
          <w:b/>
        </w:rPr>
        <w:t xml:space="preserve"> </w:t>
      </w:r>
      <w:r w:rsidRPr="00A16743">
        <w:rPr>
          <w:rFonts w:ascii="Arial" w:hAnsi="Arial" w:cs="Arial"/>
          <w:b/>
        </w:rPr>
        <w:t>700.12(E) Fuel Cell System.</w:t>
      </w:r>
      <w:r w:rsidRPr="00A16743">
        <w:rPr>
          <w:rFonts w:ascii="Arial" w:hAnsi="Arial" w:cs="Arial"/>
        </w:rPr>
        <w:t xml:space="preserve">  </w:t>
      </w:r>
    </w:p>
    <w:p w14:paraId="452D88A7" w14:textId="77777777" w:rsidR="0013775B" w:rsidRDefault="0013775B" w:rsidP="0013775B">
      <w:pPr>
        <w:rPr>
          <w:rFonts w:ascii="Arial" w:hAnsi="Arial" w:cs="Arial"/>
        </w:rPr>
      </w:pPr>
      <w:r>
        <w:rPr>
          <w:rFonts w:ascii="Arial" w:hAnsi="Arial" w:cs="Arial"/>
          <w:b/>
        </w:rPr>
        <w:t>Express Terms:</w:t>
      </w:r>
      <w:r w:rsidRPr="003D78B0">
        <w:rPr>
          <w:rFonts w:ascii="Arial" w:hAnsi="Arial" w:cs="Arial"/>
        </w:rPr>
        <w:t xml:space="preserve"> </w:t>
      </w:r>
    </w:p>
    <w:p w14:paraId="7EE05325" w14:textId="77777777" w:rsidR="0013775B" w:rsidRPr="00A16743" w:rsidRDefault="0013775B" w:rsidP="0013775B">
      <w:pPr>
        <w:spacing w:before="120"/>
        <w:rPr>
          <w:rFonts w:ascii="Arial" w:hAnsi="Arial" w:cs="Arial"/>
          <w:b/>
        </w:rPr>
      </w:pPr>
      <w:r w:rsidRPr="00A16743">
        <w:rPr>
          <w:rFonts w:ascii="Arial" w:hAnsi="Arial" w:cs="Arial"/>
          <w:b/>
        </w:rPr>
        <w:t>700.12 General Requirements.</w:t>
      </w:r>
    </w:p>
    <w:p w14:paraId="7EE2A288" w14:textId="77777777" w:rsidR="0013775B" w:rsidRPr="00807B8E" w:rsidRDefault="0013775B" w:rsidP="0013775B">
      <w:pPr>
        <w:spacing w:before="120"/>
        <w:rPr>
          <w:rFonts w:ascii="Arial" w:hAnsi="Arial" w:cs="Arial"/>
        </w:rPr>
      </w:pPr>
      <w:r w:rsidRPr="00A16743">
        <w:rPr>
          <w:rFonts w:ascii="Arial" w:hAnsi="Arial" w:cs="Arial"/>
        </w:rPr>
        <w:t>...</w:t>
      </w:r>
      <w:r>
        <w:rPr>
          <w:rFonts w:ascii="Arial" w:hAnsi="Arial" w:cs="Arial"/>
        </w:rPr>
        <w:t xml:space="preserve"> </w:t>
      </w:r>
    </w:p>
    <w:p w14:paraId="5782316B" w14:textId="77777777" w:rsidR="0013775B" w:rsidRPr="00A16743" w:rsidRDefault="0013775B" w:rsidP="0013775B">
      <w:pPr>
        <w:spacing w:before="120"/>
        <w:rPr>
          <w:rFonts w:ascii="Arial" w:hAnsi="Arial" w:cs="Arial"/>
        </w:rPr>
      </w:pPr>
      <w:bookmarkStart w:id="22" w:name="_Hlk42084548"/>
      <w:r w:rsidRPr="00A16743">
        <w:rPr>
          <w:rFonts w:ascii="Arial" w:hAnsi="Arial" w:cs="Arial"/>
          <w:b/>
        </w:rPr>
        <w:lastRenderedPageBreak/>
        <w:t>(E)  Fuel Cell System.</w:t>
      </w:r>
      <w:r w:rsidRPr="00A16743">
        <w:rPr>
          <w:rFonts w:ascii="Arial" w:hAnsi="Arial" w:cs="Arial"/>
        </w:rPr>
        <w:t xml:space="preserve">  </w:t>
      </w:r>
      <w:bookmarkEnd w:id="22"/>
      <w:r w:rsidRPr="00A16743">
        <w:rPr>
          <w:rFonts w:ascii="Arial" w:hAnsi="Arial" w:cs="Arial"/>
        </w:rPr>
        <w:t>Fuel cell systems used as a source of power for emergency systems shall be of suitable rating and capacity to supply and maintain the total load for not less than 2 hours of full-demand operation.</w:t>
      </w:r>
    </w:p>
    <w:p w14:paraId="38AEB302" w14:textId="77777777" w:rsidR="0013775B" w:rsidRDefault="0013775B" w:rsidP="0013775B">
      <w:pPr>
        <w:spacing w:before="120"/>
        <w:rPr>
          <w:rFonts w:ascii="Arial" w:hAnsi="Arial" w:cs="Arial"/>
          <w:i/>
          <w:u w:val="single"/>
        </w:rPr>
      </w:pPr>
      <w:r w:rsidRPr="00A16743">
        <w:rPr>
          <w:rFonts w:ascii="Arial" w:hAnsi="Arial" w:cs="Arial"/>
          <w:i/>
          <w:u w:val="single"/>
        </w:rPr>
        <w:t>Exception: [OSHPD 1, 2, 3, 4 &amp; 5] Fuel cell system shall meet on-premises fuel requirements specified in Article 700.12 (B)(2).</w:t>
      </w:r>
    </w:p>
    <w:p w14:paraId="2116251A" w14:textId="77777777" w:rsidR="0013775B" w:rsidRPr="00751C91" w:rsidRDefault="0013775B" w:rsidP="0013775B">
      <w:pPr>
        <w:spacing w:before="120"/>
        <w:rPr>
          <w:rFonts w:ascii="Arial" w:hAnsi="Arial" w:cs="Arial"/>
        </w:rPr>
      </w:pPr>
      <w:r w:rsidRPr="00751C91">
        <w:rPr>
          <w:rFonts w:ascii="Arial" w:hAnsi="Arial" w:cs="Arial"/>
          <w:i/>
        </w:rPr>
        <w:t>…</w:t>
      </w:r>
    </w:p>
    <w:p w14:paraId="699A13F6" w14:textId="77777777" w:rsidR="0013775B" w:rsidRPr="001E690C" w:rsidRDefault="0013775B" w:rsidP="0013775B">
      <w:pPr>
        <w:spacing w:before="120"/>
        <w:rPr>
          <w:rFonts w:ascii="Arial" w:hAnsi="Arial" w:cs="Arial"/>
          <w:b/>
        </w:rPr>
      </w:pPr>
      <w:r w:rsidRPr="001E690C">
        <w:rPr>
          <w:rFonts w:ascii="Arial" w:hAnsi="Arial" w:cs="Arial"/>
          <w:b/>
        </w:rPr>
        <w:t xml:space="preserve">Notation: </w:t>
      </w:r>
    </w:p>
    <w:p w14:paraId="56FCA313" w14:textId="77777777" w:rsidR="0013775B" w:rsidRPr="001E690C" w:rsidRDefault="0013775B" w:rsidP="0013775B">
      <w:pPr>
        <w:spacing w:before="120"/>
        <w:rPr>
          <w:rFonts w:ascii="Arial" w:hAnsi="Arial" w:cs="Arial"/>
        </w:rPr>
      </w:pPr>
      <w:r w:rsidRPr="001E690C">
        <w:rPr>
          <w:rFonts w:ascii="Arial" w:hAnsi="Arial" w:cs="Arial"/>
        </w:rPr>
        <w:t>Authority:</w:t>
      </w:r>
      <w:r>
        <w:rPr>
          <w:rFonts w:ascii="Arial" w:hAnsi="Arial" w:cs="Arial"/>
        </w:rPr>
        <w:t xml:space="preserve"> </w:t>
      </w:r>
      <w:bookmarkStart w:id="23" w:name="_Hlk23860350"/>
      <w:r w:rsidRPr="002B4982">
        <w:t>Health and Safety Code</w:t>
      </w:r>
      <w:r>
        <w:t xml:space="preserve">, </w:t>
      </w:r>
      <w:r w:rsidRPr="002B4982">
        <w:t xml:space="preserve">Sections </w:t>
      </w:r>
      <w:r>
        <w:t xml:space="preserve">1275, </w:t>
      </w:r>
      <w:r w:rsidRPr="002B4982">
        <w:t>18928</w:t>
      </w:r>
      <w:r>
        <w:t xml:space="preserve">, 129790, </w:t>
      </w:r>
      <w:r w:rsidRPr="002B4982">
        <w:t>and 129850</w:t>
      </w:r>
      <w:bookmarkEnd w:id="23"/>
    </w:p>
    <w:p w14:paraId="35090085" w14:textId="77777777" w:rsidR="00767766" w:rsidRPr="00767766" w:rsidRDefault="0013775B" w:rsidP="002D32D5">
      <w:pPr>
        <w:spacing w:before="120"/>
        <w:rPr>
          <w:rFonts w:ascii="Arial" w:hAnsi="Arial" w:cs="Arial"/>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sectPr w:rsidR="00767766" w:rsidRPr="00767766"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75577" w14:textId="77777777" w:rsidR="0081299A" w:rsidRDefault="0081299A">
      <w:r>
        <w:separator/>
      </w:r>
    </w:p>
  </w:endnote>
  <w:endnote w:type="continuationSeparator" w:id="0">
    <w:p w14:paraId="636A549D"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E2228" w14:textId="77777777" w:rsidR="00A32EE2" w:rsidRDefault="00A32EE2" w:rsidP="00DE7E4E">
    <w:pPr>
      <w:pStyle w:val="Footer"/>
      <w:pBdr>
        <w:top w:val="single" w:sz="4" w:space="1" w:color="auto"/>
      </w:pBdr>
      <w:tabs>
        <w:tab w:val="clear" w:pos="4320"/>
        <w:tab w:val="clear" w:pos="8640"/>
        <w:tab w:val="right" w:pos="9180"/>
      </w:tabs>
      <w:rPr>
        <w:sz w:val="16"/>
      </w:rPr>
    </w:pPr>
  </w:p>
  <w:p w14:paraId="1D411D9E" w14:textId="1DAE13E2"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27212B">
      <w:rPr>
        <w:sz w:val="16"/>
      </w:rPr>
      <w:t>June 16</w:t>
    </w:r>
    <w:r w:rsidR="001B5B1A">
      <w:rPr>
        <w:sz w:val="16"/>
      </w:rPr>
      <w:t>, 2020</w:t>
    </w:r>
  </w:p>
  <w:p w14:paraId="6619FC01" w14:textId="3AA68102" w:rsidR="00E53E1B" w:rsidRPr="004C48A0" w:rsidRDefault="00E53E1B" w:rsidP="00E53E1B">
    <w:pPr>
      <w:pStyle w:val="Footer"/>
      <w:tabs>
        <w:tab w:val="clear" w:pos="4320"/>
        <w:tab w:val="clear" w:pos="8640"/>
        <w:tab w:val="center" w:pos="5040"/>
        <w:tab w:val="right" w:pos="9180"/>
      </w:tabs>
      <w:rPr>
        <w:rFonts w:ascii="Arial" w:hAnsi="Arial"/>
        <w:sz w:val="16"/>
        <w:szCs w:val="16"/>
      </w:rPr>
    </w:pPr>
    <w:r>
      <w:rPr>
        <w:rFonts w:cs="Arial"/>
        <w:sz w:val="16"/>
      </w:rPr>
      <w:t xml:space="preserve">OSHPD 04/19, </w:t>
    </w:r>
    <w:r w:rsidRPr="00B1767F">
      <w:rPr>
        <w:rFonts w:cs="Arial"/>
        <w:sz w:val="16"/>
      </w:rPr>
      <w:t xml:space="preserve">Part </w:t>
    </w:r>
    <w:r>
      <w:rPr>
        <w:rFonts w:cs="Arial"/>
        <w:sz w:val="16"/>
      </w:rPr>
      <w:t>3</w:t>
    </w:r>
    <w:r w:rsidRPr="00B1767F">
      <w:rPr>
        <w:rFonts w:cs="Arial"/>
        <w:sz w:val="16"/>
      </w:rPr>
      <w:t xml:space="preserve"> - </w:t>
    </w:r>
    <w:r>
      <w:rPr>
        <w:rFonts w:cs="Arial"/>
        <w:sz w:val="16"/>
      </w:rPr>
      <w:t>2019</w:t>
    </w:r>
    <w:r w:rsidRPr="00B1767F">
      <w:rPr>
        <w:rFonts w:cs="Arial"/>
        <w:sz w:val="16"/>
      </w:rPr>
      <w:t xml:space="preserve"> Inter</w:t>
    </w:r>
    <w:r>
      <w:rPr>
        <w:rFonts w:cs="Arial"/>
        <w:sz w:val="16"/>
      </w:rPr>
      <w:t xml:space="preserve">vening </w:t>
    </w:r>
    <w:r w:rsidRPr="00B1767F">
      <w:rPr>
        <w:rFonts w:cs="Arial"/>
        <w:sz w:val="16"/>
      </w:rPr>
      <w:t>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1B5B1A">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1B5B1A">
      <w:rPr>
        <w:rStyle w:val="PageNumber"/>
        <w:rFonts w:ascii="Arial" w:hAnsi="Arial" w:cs="Arial"/>
        <w:noProof/>
        <w:sz w:val="16"/>
      </w:rPr>
      <w:t>13</w:t>
    </w:r>
    <w:r w:rsidRPr="00B1767F">
      <w:rPr>
        <w:rStyle w:val="PageNumber"/>
        <w:rFonts w:ascii="Arial" w:hAnsi="Arial" w:cs="Arial"/>
        <w:sz w:val="16"/>
      </w:rPr>
      <w:fldChar w:fldCharType="end"/>
    </w:r>
    <w:r w:rsidRPr="004C48A0">
      <w:rPr>
        <w:rFonts w:ascii="Arial" w:hAnsi="Arial"/>
        <w:sz w:val="16"/>
        <w:szCs w:val="16"/>
      </w:rPr>
      <w:tab/>
    </w:r>
    <w:r w:rsidR="001B5B1A">
      <w:rPr>
        <w:rFonts w:ascii="Arial" w:hAnsi="Arial"/>
        <w:sz w:val="16"/>
        <w:szCs w:val="16"/>
      </w:rPr>
      <w:t>Part 3-</w:t>
    </w:r>
    <w:r>
      <w:rPr>
        <w:rFonts w:ascii="Arial" w:hAnsi="Arial"/>
        <w:sz w:val="16"/>
        <w:szCs w:val="16"/>
      </w:rPr>
      <w:t>ET</w:t>
    </w:r>
    <w:r w:rsidR="001B5B1A">
      <w:rPr>
        <w:rFonts w:ascii="Arial" w:hAnsi="Arial"/>
        <w:sz w:val="16"/>
        <w:szCs w:val="16"/>
      </w:rPr>
      <w:t>-Final SOS</w:t>
    </w:r>
  </w:p>
  <w:p w14:paraId="0DE5A8C1" w14:textId="77777777" w:rsidR="00DE7E4E" w:rsidRDefault="00E53E1B" w:rsidP="00E53E1B">
    <w:pPr>
      <w:pStyle w:val="Footer"/>
      <w:tabs>
        <w:tab w:val="clear" w:pos="4320"/>
        <w:tab w:val="clear" w:pos="8640"/>
        <w:tab w:val="center" w:pos="4698"/>
        <w:tab w:val="right" w:pos="9540"/>
      </w:tabs>
      <w:rPr>
        <w:rFonts w:cs="Arial"/>
        <w:sz w:val="16"/>
      </w:rPr>
    </w:pPr>
    <w:r>
      <w:rPr>
        <w:rFonts w:cs="Arial"/>
        <w:sz w:val="16"/>
      </w:rPr>
      <w:t>Office of Statewide Health Planning and Development</w:t>
    </w:r>
  </w:p>
  <w:p w14:paraId="3E87A74A" w14:textId="77777777" w:rsidR="00E53E1B" w:rsidRPr="00E53E1B" w:rsidRDefault="00E53E1B" w:rsidP="00E53E1B">
    <w:pPr>
      <w:pStyle w:val="Footer"/>
      <w:tabs>
        <w:tab w:val="clear" w:pos="4320"/>
        <w:tab w:val="clear" w:pos="8640"/>
        <w:tab w:val="center" w:pos="4698"/>
        <w:tab w:val="right" w:pos="9540"/>
      </w:tabs>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5C862" w14:textId="77777777" w:rsidR="0081299A" w:rsidRDefault="0081299A">
      <w:r>
        <w:separator/>
      </w:r>
    </w:p>
  </w:footnote>
  <w:footnote w:type="continuationSeparator" w:id="0">
    <w:p w14:paraId="502F79F4"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71C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CAB2932"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6D583775" w14:textId="77777777" w:rsidR="00BB22F4" w:rsidRDefault="00BB22F4" w:rsidP="00ED27E1">
    <w:pPr>
      <w:pStyle w:val="Header"/>
      <w:tabs>
        <w:tab w:val="clear" w:pos="8640"/>
        <w:tab w:val="right" w:pos="9360"/>
      </w:tabs>
      <w:jc w:val="both"/>
      <w:rPr>
        <w:rFonts w:ascii="Arial Narrow" w:hAnsi="Arial Narrow"/>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02A"/>
    <w:multiLevelType w:val="hybridMultilevel"/>
    <w:tmpl w:val="EB34AA24"/>
    <w:lvl w:ilvl="0" w:tplc="865C0FB6">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F2C68"/>
    <w:multiLevelType w:val="hybridMultilevel"/>
    <w:tmpl w:val="94FC1EDE"/>
    <w:lvl w:ilvl="0" w:tplc="72CEBEB6">
      <w:start w:val="1"/>
      <w:numFmt w:val="decimal"/>
      <w:lvlText w:val="(1.%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351DB"/>
    <w:multiLevelType w:val="hybridMultilevel"/>
    <w:tmpl w:val="35D2310E"/>
    <w:lvl w:ilvl="0" w:tplc="9DBEEA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0436B"/>
    <w:multiLevelType w:val="hybridMultilevel"/>
    <w:tmpl w:val="95205940"/>
    <w:lvl w:ilvl="0" w:tplc="72CEBEB6">
      <w:start w:val="1"/>
      <w:numFmt w:val="decimal"/>
      <w:lvlText w:val="(1.%1)"/>
      <w:lvlJc w:val="left"/>
      <w:pPr>
        <w:ind w:left="720" w:hanging="360"/>
      </w:pPr>
      <w:rPr>
        <w:rFonts w:hint="default"/>
        <w:b w:val="0"/>
        <w:i/>
      </w:rPr>
    </w:lvl>
    <w:lvl w:ilvl="1" w:tplc="72CEBEB6">
      <w:start w:val="1"/>
      <w:numFmt w:val="decimal"/>
      <w:lvlText w:val="(1.%2)"/>
      <w:lvlJc w:val="left"/>
      <w:pPr>
        <w:ind w:left="1440" w:hanging="360"/>
      </w:pPr>
      <w:rPr>
        <w:rFonts w:hint="default"/>
        <w:b w:val="0"/>
        <w: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16AF"/>
    <w:multiLevelType w:val="hybridMultilevel"/>
    <w:tmpl w:val="A70ACF08"/>
    <w:lvl w:ilvl="0" w:tplc="EFC2A1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E6088"/>
    <w:multiLevelType w:val="hybridMultilevel"/>
    <w:tmpl w:val="35FA48F8"/>
    <w:lvl w:ilvl="0" w:tplc="D166DCAA">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5250B"/>
    <w:multiLevelType w:val="hybridMultilevel"/>
    <w:tmpl w:val="4ADE7878"/>
    <w:lvl w:ilvl="0" w:tplc="053297F0">
      <w:start w:val="7"/>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FEA0A35"/>
    <w:multiLevelType w:val="hybridMultilevel"/>
    <w:tmpl w:val="51548FE2"/>
    <w:lvl w:ilvl="0" w:tplc="3E245F7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370E2"/>
    <w:multiLevelType w:val="hybridMultilevel"/>
    <w:tmpl w:val="2B2A4C94"/>
    <w:lvl w:ilvl="0" w:tplc="2BA6D1B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4C05639"/>
    <w:multiLevelType w:val="multilevel"/>
    <w:tmpl w:val="15B052EA"/>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7364A4F"/>
    <w:multiLevelType w:val="hybridMultilevel"/>
    <w:tmpl w:val="F1BA2DC8"/>
    <w:lvl w:ilvl="0" w:tplc="991A02AC">
      <w:start w:val="1"/>
      <w:numFmt w:val="lowerLetter"/>
      <w:lvlText w:val="(%1)"/>
      <w:lvlJc w:val="right"/>
      <w:pPr>
        <w:ind w:left="720" w:hanging="360"/>
      </w:pPr>
      <w:rPr>
        <w:rFonts w:hint="default"/>
        <w:b w:val="0"/>
        <w:i/>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AC6953"/>
    <w:multiLevelType w:val="hybridMultilevel"/>
    <w:tmpl w:val="DE7CEF94"/>
    <w:lvl w:ilvl="0" w:tplc="87AA12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118D6"/>
    <w:multiLevelType w:val="hybridMultilevel"/>
    <w:tmpl w:val="5BF8B216"/>
    <w:lvl w:ilvl="0" w:tplc="7834E9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6D0999"/>
    <w:multiLevelType w:val="hybridMultilevel"/>
    <w:tmpl w:val="0B1EF2F2"/>
    <w:lvl w:ilvl="0" w:tplc="D66A4F0E">
      <w:start w:val="1"/>
      <w:numFmt w:val="decimal"/>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5469A"/>
    <w:multiLevelType w:val="hybridMultilevel"/>
    <w:tmpl w:val="9FA86EDA"/>
    <w:lvl w:ilvl="0" w:tplc="A4FE47A4">
      <w:start w:val="10"/>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1"/>
  </w:num>
  <w:num w:numId="4">
    <w:abstractNumId w:val="7"/>
  </w:num>
  <w:num w:numId="5">
    <w:abstractNumId w:val="10"/>
  </w:num>
  <w:num w:numId="6">
    <w:abstractNumId w:val="2"/>
  </w:num>
  <w:num w:numId="7">
    <w:abstractNumId w:val="16"/>
  </w:num>
  <w:num w:numId="8">
    <w:abstractNumId w:val="17"/>
  </w:num>
  <w:num w:numId="9">
    <w:abstractNumId w:val="13"/>
  </w:num>
  <w:num w:numId="10">
    <w:abstractNumId w:val="12"/>
  </w:num>
  <w:num w:numId="11">
    <w:abstractNumId w:val="6"/>
  </w:num>
  <w:num w:numId="12">
    <w:abstractNumId w:val="5"/>
  </w:num>
  <w:num w:numId="13">
    <w:abstractNumId w:val="9"/>
  </w:num>
  <w:num w:numId="14">
    <w:abstractNumId w:val="18"/>
  </w:num>
  <w:num w:numId="15">
    <w:abstractNumId w:val="20"/>
  </w:num>
  <w:num w:numId="16">
    <w:abstractNumId w:val="3"/>
  </w:num>
  <w:num w:numId="17">
    <w:abstractNumId w:val="0"/>
  </w:num>
  <w:num w:numId="18">
    <w:abstractNumId w:val="19"/>
  </w:num>
  <w:num w:numId="19">
    <w:abstractNumId w:val="1"/>
  </w:num>
  <w:num w:numId="20">
    <w:abstractNumId w:val="4"/>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294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95494"/>
    <w:rsid w:val="000E24B4"/>
    <w:rsid w:val="0010499C"/>
    <w:rsid w:val="00123F82"/>
    <w:rsid w:val="0013775B"/>
    <w:rsid w:val="00175449"/>
    <w:rsid w:val="00195E7F"/>
    <w:rsid w:val="001B5B1A"/>
    <w:rsid w:val="001E635B"/>
    <w:rsid w:val="00234A84"/>
    <w:rsid w:val="0027212B"/>
    <w:rsid w:val="0027655E"/>
    <w:rsid w:val="00281AFC"/>
    <w:rsid w:val="0028462B"/>
    <w:rsid w:val="002D32D5"/>
    <w:rsid w:val="002D3F86"/>
    <w:rsid w:val="002F01E9"/>
    <w:rsid w:val="0030639B"/>
    <w:rsid w:val="003279EE"/>
    <w:rsid w:val="003942B6"/>
    <w:rsid w:val="003C093F"/>
    <w:rsid w:val="003C5AF3"/>
    <w:rsid w:val="003D78B0"/>
    <w:rsid w:val="003F43E6"/>
    <w:rsid w:val="00405F0A"/>
    <w:rsid w:val="00410236"/>
    <w:rsid w:val="00441D6A"/>
    <w:rsid w:val="004B2AB9"/>
    <w:rsid w:val="004B7704"/>
    <w:rsid w:val="004C48A0"/>
    <w:rsid w:val="00563190"/>
    <w:rsid w:val="00576C16"/>
    <w:rsid w:val="005E162F"/>
    <w:rsid w:val="005F1F14"/>
    <w:rsid w:val="0061175B"/>
    <w:rsid w:val="006169B9"/>
    <w:rsid w:val="00631795"/>
    <w:rsid w:val="0063634B"/>
    <w:rsid w:val="006B747C"/>
    <w:rsid w:val="00715AB4"/>
    <w:rsid w:val="00727096"/>
    <w:rsid w:val="00767766"/>
    <w:rsid w:val="00782490"/>
    <w:rsid w:val="007A1FE8"/>
    <w:rsid w:val="007F7FEB"/>
    <w:rsid w:val="008040DF"/>
    <w:rsid w:val="0081299A"/>
    <w:rsid w:val="00824780"/>
    <w:rsid w:val="00832048"/>
    <w:rsid w:val="008422BA"/>
    <w:rsid w:val="008548D8"/>
    <w:rsid w:val="00856B8D"/>
    <w:rsid w:val="008605C0"/>
    <w:rsid w:val="008A2AC5"/>
    <w:rsid w:val="008E36A8"/>
    <w:rsid w:val="00912B5B"/>
    <w:rsid w:val="00924C79"/>
    <w:rsid w:val="00953783"/>
    <w:rsid w:val="009A693A"/>
    <w:rsid w:val="009B4729"/>
    <w:rsid w:val="009E0E79"/>
    <w:rsid w:val="009E6B12"/>
    <w:rsid w:val="00A04B41"/>
    <w:rsid w:val="00A138AA"/>
    <w:rsid w:val="00A257A5"/>
    <w:rsid w:val="00A32EE2"/>
    <w:rsid w:val="00A44592"/>
    <w:rsid w:val="00A60CA1"/>
    <w:rsid w:val="00A6686A"/>
    <w:rsid w:val="00A734B5"/>
    <w:rsid w:val="00AC1F10"/>
    <w:rsid w:val="00AE1439"/>
    <w:rsid w:val="00AF4E96"/>
    <w:rsid w:val="00B60CE5"/>
    <w:rsid w:val="00BB22F4"/>
    <w:rsid w:val="00BD2589"/>
    <w:rsid w:val="00C02538"/>
    <w:rsid w:val="00C12235"/>
    <w:rsid w:val="00C1246F"/>
    <w:rsid w:val="00C36475"/>
    <w:rsid w:val="00C44C36"/>
    <w:rsid w:val="00C55448"/>
    <w:rsid w:val="00C67B72"/>
    <w:rsid w:val="00CA385A"/>
    <w:rsid w:val="00CA3B95"/>
    <w:rsid w:val="00CE055D"/>
    <w:rsid w:val="00CE2257"/>
    <w:rsid w:val="00CE5F83"/>
    <w:rsid w:val="00CF3372"/>
    <w:rsid w:val="00D30EFB"/>
    <w:rsid w:val="00D91AE2"/>
    <w:rsid w:val="00DE1F89"/>
    <w:rsid w:val="00DE7E4E"/>
    <w:rsid w:val="00E00C4C"/>
    <w:rsid w:val="00E172A0"/>
    <w:rsid w:val="00E3790F"/>
    <w:rsid w:val="00E426C1"/>
    <w:rsid w:val="00E52DC0"/>
    <w:rsid w:val="00E53D35"/>
    <w:rsid w:val="00E53E1B"/>
    <w:rsid w:val="00E8234E"/>
    <w:rsid w:val="00EA0978"/>
    <w:rsid w:val="00EA2F6F"/>
    <w:rsid w:val="00EC53CB"/>
    <w:rsid w:val="00ED27E1"/>
    <w:rsid w:val="00EF26E2"/>
    <w:rsid w:val="00EF5FE2"/>
    <w:rsid w:val="00F152F2"/>
    <w:rsid w:val="00F17139"/>
    <w:rsid w:val="00F2421A"/>
    <w:rsid w:val="00F444F5"/>
    <w:rsid w:val="00F51A7F"/>
    <w:rsid w:val="00F57965"/>
    <w:rsid w:val="00F748C8"/>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2A39FDEC"/>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12B5B"/>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uiPriority w:val="10"/>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10"/>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DE1F89"/>
    <w:pPr>
      <w:ind w:left="720"/>
      <w:contextualSpacing/>
    </w:pPr>
  </w:style>
  <w:style w:type="character" w:customStyle="1" w:styleId="FooterChar">
    <w:name w:val="Footer Char"/>
    <w:basedOn w:val="DefaultParagraphFont"/>
    <w:link w:val="Footer"/>
    <w:rsid w:val="00E53E1B"/>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32448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6F417-3BB1-4478-806B-493F127E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3546</Words>
  <Characters>19505</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6</cp:revision>
  <cp:lastPrinted>2020-08-20T20:41:00Z</cp:lastPrinted>
  <dcterms:created xsi:type="dcterms:W3CDTF">2020-08-04T19:26:00Z</dcterms:created>
  <dcterms:modified xsi:type="dcterms:W3CDTF">2020-08-24T17:36:00Z</dcterms:modified>
</cp:coreProperties>
</file>