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D4" w:rsidRPr="0027362E" w:rsidRDefault="00F163D3" w:rsidP="0067477E">
      <w:pPr>
        <w:pStyle w:val="Title"/>
      </w:pPr>
      <w:r w:rsidRPr="0027362E">
        <w:t>INITIAL</w:t>
      </w:r>
      <w:r w:rsidR="00E3790F" w:rsidRPr="0027362E">
        <w:t xml:space="preserve"> </w:t>
      </w:r>
      <w:r w:rsidR="000257AD" w:rsidRPr="0027362E">
        <w:t>EXPRESS TERMS</w:t>
      </w:r>
      <w:r w:rsidR="002A55E0" w:rsidRPr="0027362E">
        <w:br/>
      </w:r>
      <w:r w:rsidR="000257AD" w:rsidRPr="0027362E">
        <w:t>FOR</w:t>
      </w:r>
      <w:r w:rsidR="003A5EC5" w:rsidRPr="0027362E">
        <w:t xml:space="preserve"> </w:t>
      </w:r>
      <w:r w:rsidR="000257AD" w:rsidRPr="0027362E">
        <w:t>PROPOSED BUILDING STANDARDS</w:t>
      </w:r>
      <w:r w:rsidR="003A5EC5" w:rsidRPr="0027362E">
        <w:br/>
      </w:r>
      <w:r w:rsidR="000257AD" w:rsidRPr="0027362E">
        <w:t>OF THE</w:t>
      </w:r>
      <w:r w:rsidR="00035521">
        <w:t xml:space="preserve"> </w:t>
      </w:r>
      <w:r w:rsidR="00035521" w:rsidRPr="00011F0A">
        <w:rPr>
          <w:rStyle w:val="TitleChar"/>
          <w:b/>
        </w:rPr>
        <w:t>STATEWIDE HEALTH PLANNING AND DEVELOPMENT</w:t>
      </w:r>
      <w:r w:rsidR="003A5EC5" w:rsidRPr="0027362E">
        <w:br/>
      </w:r>
      <w:r w:rsidR="000257AD" w:rsidRPr="0027362E">
        <w:t xml:space="preserve">REGARDING </w:t>
      </w:r>
      <w:r w:rsidR="001701D4" w:rsidRPr="0027362E">
        <w:t>THE</w:t>
      </w:r>
      <w:r w:rsidR="00035521">
        <w:t xml:space="preserve"> </w:t>
      </w:r>
      <w:r w:rsidR="00035521" w:rsidRPr="00011F0A">
        <w:rPr>
          <w:rStyle w:val="TitleChar"/>
          <w:b/>
        </w:rPr>
        <w:t>2019 CALIFORNIA BUILDING CODE</w:t>
      </w:r>
      <w:r w:rsidR="002A55E0" w:rsidRPr="0027362E">
        <w:br/>
      </w:r>
      <w:r w:rsidR="000257AD" w:rsidRPr="0027362E">
        <w:t>CALIFORNIA CODE OF REGULATIONS, TITLE 24, PART</w:t>
      </w:r>
      <w:r w:rsidR="00124C90">
        <w:t xml:space="preserve"> 2</w:t>
      </w:r>
      <w:r w:rsidR="003D3E02">
        <w:t xml:space="preserve">, </w:t>
      </w:r>
      <w:r w:rsidR="00035521" w:rsidRPr="00011F0A">
        <w:rPr>
          <w:rStyle w:val="TitleChar"/>
          <w:b/>
        </w:rPr>
        <w:t>VOLUME</w:t>
      </w:r>
      <w:r w:rsidR="00035521" w:rsidRPr="00011F0A">
        <w:rPr>
          <w:rStyle w:val="TitleChar"/>
        </w:rPr>
        <w:t xml:space="preserve"> </w:t>
      </w:r>
      <w:r w:rsidR="00035521" w:rsidRPr="00011F0A">
        <w:rPr>
          <w:rStyle w:val="TitleChar"/>
          <w:b/>
        </w:rPr>
        <w:t>1</w:t>
      </w:r>
    </w:p>
    <w:p w:rsidR="00704C9C" w:rsidRPr="0027362E" w:rsidRDefault="003D3E02" w:rsidP="003D3E02">
      <w:pPr>
        <w:pStyle w:val="Heading1"/>
        <w:spacing w:before="120" w:after="120"/>
        <w:jc w:val="center"/>
      </w:pPr>
      <w:bookmarkStart w:id="0" w:name="_Hlk23858860"/>
      <w:r w:rsidRPr="0027362E">
        <w:t>(</w:t>
      </w:r>
      <w:r w:rsidR="00B22773">
        <w:t>OSHPD 02/19</w:t>
      </w:r>
      <w:r w:rsidRPr="0027362E">
        <w:t>)</w:t>
      </w:r>
      <w:bookmarkEnd w:id="0"/>
    </w:p>
    <w:p w:rsidR="00704C9C" w:rsidRPr="00700726" w:rsidRDefault="000257AD" w:rsidP="001F3417">
      <w:pPr>
        <w:spacing w:before="120" w:after="120"/>
        <w:rPr>
          <w:rFonts w:ascii="Arial" w:hAnsi="Arial" w:cs="Arial"/>
        </w:rPr>
      </w:pPr>
      <w:r w:rsidRPr="00700726">
        <w:rPr>
          <w:rFonts w:ascii="Arial" w:hAnsi="Arial" w:cs="Arial"/>
        </w:rPr>
        <w:t>The State agency shall draft the regulations in plain, straightforward language, avoiding technical terms as much as possible and using a coher</w:t>
      </w:r>
      <w:r w:rsidR="004A129E" w:rsidRPr="00700726">
        <w:rPr>
          <w:rFonts w:ascii="Arial" w:hAnsi="Arial" w:cs="Arial"/>
        </w:rPr>
        <w:t xml:space="preserve">ent and easily readable style. </w:t>
      </w:r>
      <w:r w:rsidRPr="00700726">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700726">
        <w:rPr>
          <w:rFonts w:ascii="Arial" w:hAnsi="Arial" w:cs="Arial"/>
        </w:rPr>
        <w:t>(</w:t>
      </w:r>
      <w:r w:rsidR="00704C9C" w:rsidRPr="00700726">
        <w:rPr>
          <w:rFonts w:ascii="Arial" w:hAnsi="Arial" w:cs="Arial"/>
        </w:rPr>
        <w:t xml:space="preserve">Government Code Section 11346.2(a)(1)). </w:t>
      </w:r>
    </w:p>
    <w:p w:rsidR="005E6371" w:rsidRPr="00700726" w:rsidRDefault="005E6371" w:rsidP="005E6371">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140550">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rsidR="00A21DD3" w:rsidRPr="00F94286" w:rsidRDefault="00A21DD3" w:rsidP="005E6371">
      <w:pPr>
        <w:pStyle w:val="Heading2"/>
        <w:spacing w:before="120"/>
        <w:ind w:right="-187"/>
        <w:rPr>
          <w:szCs w:val="24"/>
          <w:u w:val="none"/>
        </w:rPr>
      </w:pPr>
      <w:r w:rsidRPr="00F94286">
        <w:rPr>
          <w:szCs w:val="24"/>
          <w:u w:val="none"/>
        </w:rPr>
        <w:t xml:space="preserve">LEGEND FOR EXPRESS TERMS </w:t>
      </w:r>
      <w:r>
        <w:rPr>
          <w:szCs w:val="24"/>
          <w:u w:val="none"/>
        </w:rPr>
        <w:t>(</w:t>
      </w:r>
      <w:r w:rsidRPr="00F94286">
        <w:rPr>
          <w:szCs w:val="24"/>
          <w:u w:val="none"/>
        </w:rPr>
        <w:t>Based on model codes - Parts 2, 2.5, 3, 4, 5, 9, 10</w:t>
      </w:r>
      <w:r>
        <w:rPr>
          <w:szCs w:val="24"/>
          <w:u w:val="none"/>
        </w:rPr>
        <w:t>)</w:t>
      </w:r>
    </w:p>
    <w:p w:rsidR="00BC7FAB" w:rsidRDefault="00BC7FAB" w:rsidP="00A21DD3">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Model Code language appears upright.</w:t>
      </w:r>
    </w:p>
    <w:p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Existing </w:t>
      </w:r>
      <w:r w:rsidRPr="00137624">
        <w:rPr>
          <w:rFonts w:ascii="Arial" w:hAnsi="Arial"/>
          <w:szCs w:val="24"/>
        </w:rPr>
        <w:t>California amendments</w:t>
      </w:r>
      <w:r>
        <w:rPr>
          <w:rFonts w:ascii="Arial" w:hAnsi="Arial"/>
          <w:szCs w:val="24"/>
        </w:rPr>
        <w:t xml:space="preserve"> appear in </w:t>
      </w:r>
      <w:r w:rsidRPr="00E63017">
        <w:rPr>
          <w:rFonts w:ascii="Arial" w:hAnsi="Arial"/>
          <w:i/>
          <w:szCs w:val="24"/>
        </w:rPr>
        <w:t>italic</w:t>
      </w:r>
      <w:r>
        <w:rPr>
          <w:rFonts w:ascii="Arial" w:hAnsi="Arial"/>
          <w:szCs w:val="24"/>
        </w:rPr>
        <w:t>.</w:t>
      </w:r>
    </w:p>
    <w:p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Amended model code or new California amendments appear </w:t>
      </w:r>
      <w:r w:rsidRPr="00137624">
        <w:rPr>
          <w:rFonts w:ascii="Arial" w:hAnsi="Arial"/>
          <w:i/>
          <w:iCs/>
          <w:szCs w:val="24"/>
          <w:u w:val="single"/>
        </w:rPr>
        <w:t>underlined and in italic</w:t>
      </w:r>
      <w:r>
        <w:rPr>
          <w:rFonts w:ascii="Arial" w:hAnsi="Arial"/>
          <w:szCs w:val="24"/>
        </w:rPr>
        <w:t>.</w:t>
      </w:r>
    </w:p>
    <w:p w:rsidR="00BC7FAB" w:rsidRDefault="00BC7FAB" w:rsidP="00F06528">
      <w:pPr>
        <w:pStyle w:val="BodyText3"/>
        <w:numPr>
          <w:ilvl w:val="0"/>
          <w:numId w:val="1"/>
        </w:numPr>
        <w:tabs>
          <w:tab w:val="clear" w:pos="720"/>
          <w:tab w:val="num" w:pos="360"/>
        </w:tabs>
        <w:spacing w:line="276" w:lineRule="auto"/>
        <w:ind w:left="360"/>
        <w:jc w:val="left"/>
        <w:rPr>
          <w:rFonts w:ascii="Arial" w:hAnsi="Arial"/>
          <w:szCs w:val="24"/>
        </w:rPr>
      </w:pPr>
      <w:r w:rsidRPr="00137624">
        <w:rPr>
          <w:rFonts w:ascii="Arial" w:hAnsi="Arial"/>
          <w:szCs w:val="24"/>
        </w:rPr>
        <w:t xml:space="preserve">Repealed </w:t>
      </w:r>
      <w:r>
        <w:rPr>
          <w:rFonts w:ascii="Arial" w:hAnsi="Arial"/>
          <w:szCs w:val="24"/>
        </w:rPr>
        <w:t xml:space="preserve">model code language appears </w:t>
      </w:r>
      <w:r w:rsidRPr="007D6C67">
        <w:rPr>
          <w:rFonts w:ascii="Arial" w:hAnsi="Arial"/>
          <w:strike/>
          <w:szCs w:val="24"/>
        </w:rPr>
        <w:t>upright and in strikeout</w:t>
      </w:r>
      <w:r>
        <w:rPr>
          <w:rFonts w:ascii="Arial" w:hAnsi="Arial"/>
          <w:szCs w:val="24"/>
        </w:rPr>
        <w:t>.</w:t>
      </w:r>
    </w:p>
    <w:p w:rsidR="00BC7FAB" w:rsidRDefault="00BC7FAB" w:rsidP="0067477E">
      <w:pPr>
        <w:pStyle w:val="BodyText3"/>
        <w:numPr>
          <w:ilvl w:val="0"/>
          <w:numId w:val="1"/>
        </w:numPr>
        <w:tabs>
          <w:tab w:val="clear" w:pos="720"/>
          <w:tab w:val="num" w:pos="360"/>
        </w:tabs>
        <w:spacing w:line="276" w:lineRule="auto"/>
        <w:ind w:left="360"/>
        <w:jc w:val="left"/>
        <w:rPr>
          <w:rFonts w:ascii="Arial" w:hAnsi="Arial"/>
          <w:szCs w:val="24"/>
        </w:rPr>
      </w:pPr>
      <w:r w:rsidRPr="007D6C67">
        <w:rPr>
          <w:rFonts w:ascii="Arial" w:hAnsi="Arial"/>
          <w:szCs w:val="24"/>
        </w:rPr>
        <w:t xml:space="preserve">Repealed California amendments appear in </w:t>
      </w:r>
      <w:r w:rsidRPr="007D6C67">
        <w:rPr>
          <w:rFonts w:ascii="Arial" w:hAnsi="Arial"/>
          <w:i/>
          <w:strike/>
          <w:szCs w:val="24"/>
        </w:rPr>
        <w:t>italic</w:t>
      </w:r>
      <w:r w:rsidRPr="007D6C67">
        <w:rPr>
          <w:rFonts w:ascii="Arial" w:hAnsi="Arial"/>
          <w:strike/>
          <w:szCs w:val="24"/>
        </w:rPr>
        <w:t xml:space="preserve"> and </w:t>
      </w:r>
      <w:r w:rsidRPr="007D6C67">
        <w:rPr>
          <w:rFonts w:ascii="Arial" w:hAnsi="Arial"/>
          <w:i/>
          <w:strike/>
          <w:szCs w:val="24"/>
        </w:rPr>
        <w:t>strikeout</w:t>
      </w:r>
      <w:r w:rsidRPr="007D6C67">
        <w:rPr>
          <w:rFonts w:ascii="Arial" w:hAnsi="Arial"/>
          <w:szCs w:val="24"/>
        </w:rPr>
        <w:t>.</w:t>
      </w:r>
    </w:p>
    <w:p w:rsidR="0067477E" w:rsidRPr="00035521" w:rsidRDefault="0067477E" w:rsidP="00812CCE">
      <w:pPr>
        <w:pStyle w:val="BodyText3"/>
        <w:numPr>
          <w:ilvl w:val="0"/>
          <w:numId w:val="1"/>
        </w:numPr>
        <w:pBdr>
          <w:bottom w:val="single" w:sz="4" w:space="1" w:color="auto"/>
        </w:pBdr>
        <w:tabs>
          <w:tab w:val="clear" w:pos="720"/>
          <w:tab w:val="num" w:pos="360"/>
        </w:tabs>
        <w:spacing w:after="240" w:line="276" w:lineRule="auto"/>
        <w:ind w:left="360"/>
        <w:jc w:val="left"/>
        <w:rPr>
          <w:rFonts w:ascii="Arial" w:hAnsi="Arial"/>
          <w:szCs w:val="24"/>
        </w:rPr>
      </w:pPr>
      <w:r w:rsidRPr="00035521">
        <w:rPr>
          <w:rFonts w:ascii="Arial" w:hAnsi="Arial"/>
          <w:szCs w:val="24"/>
        </w:rPr>
        <w:t xml:space="preserve">Ellipsis </w:t>
      </w:r>
      <w:r w:rsidR="005E6371" w:rsidRPr="00035521">
        <w:rPr>
          <w:rFonts w:ascii="Arial" w:hAnsi="Arial"/>
          <w:szCs w:val="24"/>
        </w:rPr>
        <w:t>(. . .) indicate</w:t>
      </w:r>
      <w:r w:rsidRPr="00035521">
        <w:rPr>
          <w:rFonts w:ascii="Arial" w:hAnsi="Arial"/>
          <w:szCs w:val="24"/>
        </w:rPr>
        <w:t xml:space="preserve"> existing text remains unchanged.</w:t>
      </w:r>
      <w:r w:rsidR="005E6371" w:rsidRPr="00035521">
        <w:rPr>
          <w:rFonts w:ascii="Arial" w:hAnsi="Arial"/>
          <w:szCs w:val="24"/>
        </w:rPr>
        <w:br/>
      </w:r>
    </w:p>
    <w:p w:rsidR="000257AD" w:rsidRDefault="00F163D3" w:rsidP="00016692">
      <w:pPr>
        <w:pStyle w:val="Heading2"/>
        <w:spacing w:before="240"/>
        <w:rPr>
          <w:szCs w:val="24"/>
          <w:u w:val="none"/>
        </w:rPr>
      </w:pPr>
      <w:r w:rsidRPr="00704C9C">
        <w:rPr>
          <w:szCs w:val="24"/>
          <w:u w:val="none"/>
        </w:rPr>
        <w:t>INITIAL</w:t>
      </w:r>
      <w:r w:rsidR="006D74C1" w:rsidRPr="00704C9C">
        <w:rPr>
          <w:szCs w:val="24"/>
          <w:u w:val="none"/>
        </w:rPr>
        <w:t xml:space="preserve"> </w:t>
      </w:r>
      <w:r w:rsidR="000257AD" w:rsidRPr="00704C9C">
        <w:rPr>
          <w:szCs w:val="24"/>
          <w:u w:val="none"/>
        </w:rPr>
        <w:t>EXPRESS TERMS</w:t>
      </w:r>
    </w:p>
    <w:p w:rsidR="000B44E3" w:rsidRPr="00113558" w:rsidRDefault="000B44E3" w:rsidP="00113558">
      <w:pPr>
        <w:pStyle w:val="Heading3-Item"/>
      </w:pPr>
      <w:r w:rsidRPr="00113558">
        <w:t>ITEM 1</w:t>
      </w:r>
    </w:p>
    <w:p w:rsidR="000B44E3" w:rsidRDefault="000B44E3" w:rsidP="000B44E3">
      <w:pPr>
        <w:spacing w:before="120" w:after="120"/>
        <w:rPr>
          <w:rFonts w:ascii="Arial" w:hAnsi="Arial" w:cs="Arial"/>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clarify the application for [OSHPD 1R] to include “SPC or freestanding” nonconforming hospital building that have been removed from acute-care service.</w:t>
      </w:r>
    </w:p>
    <w:p w:rsidR="007E3DF3" w:rsidRPr="007E3DF3" w:rsidRDefault="007E3DF3" w:rsidP="000B1240">
      <w:pPr>
        <w:spacing w:before="120"/>
        <w:jc w:val="center"/>
        <w:rPr>
          <w:rFonts w:ascii="Arial" w:hAnsi="Arial" w:cs="Arial"/>
          <w:b/>
          <w:szCs w:val="24"/>
        </w:rPr>
      </w:pPr>
      <w:bookmarkStart w:id="1" w:name="_Hlk28341660"/>
      <w:r w:rsidRPr="007E3DF3">
        <w:rPr>
          <w:rFonts w:ascii="Arial" w:hAnsi="Arial" w:cs="Arial"/>
          <w:b/>
          <w:szCs w:val="24"/>
        </w:rPr>
        <w:t>CHAPTER 1</w:t>
      </w:r>
      <w:r w:rsidR="00002221">
        <w:rPr>
          <w:rFonts w:ascii="Arial" w:hAnsi="Arial" w:cs="Arial"/>
          <w:b/>
          <w:szCs w:val="24"/>
        </w:rPr>
        <w:t xml:space="preserve"> </w:t>
      </w:r>
    </w:p>
    <w:p w:rsidR="007E3DF3" w:rsidRPr="007E3DF3" w:rsidRDefault="007E3DF3" w:rsidP="000B1240">
      <w:pPr>
        <w:spacing w:before="120"/>
        <w:jc w:val="center"/>
        <w:rPr>
          <w:rFonts w:ascii="Arial" w:hAnsi="Arial" w:cs="Arial"/>
          <w:b/>
          <w:szCs w:val="24"/>
        </w:rPr>
      </w:pPr>
      <w:r w:rsidRPr="007E3DF3">
        <w:rPr>
          <w:rFonts w:ascii="Arial" w:hAnsi="Arial" w:cs="Arial"/>
          <w:b/>
          <w:szCs w:val="24"/>
        </w:rPr>
        <w:t>SCOPE AND ADMINISTRATION</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DIVISION I</w:t>
      </w:r>
    </w:p>
    <w:p w:rsidR="005149E4" w:rsidRDefault="007E3DF3" w:rsidP="007E3DF3">
      <w:pPr>
        <w:spacing w:before="120" w:after="120"/>
        <w:jc w:val="center"/>
        <w:rPr>
          <w:rFonts w:ascii="Arial" w:hAnsi="Arial" w:cs="Arial"/>
          <w:b/>
          <w:szCs w:val="24"/>
        </w:rPr>
      </w:pPr>
      <w:r w:rsidRPr="007E3DF3">
        <w:rPr>
          <w:rFonts w:ascii="Arial" w:hAnsi="Arial" w:cs="Arial"/>
          <w:b/>
          <w:szCs w:val="24"/>
        </w:rPr>
        <w:t>CALIFORNIA ADMINISTRATION</w:t>
      </w:r>
    </w:p>
    <w:p w:rsidR="00A87FC3" w:rsidRDefault="00A87FC3" w:rsidP="00A87FC3">
      <w:pPr>
        <w:spacing w:before="120" w:after="120"/>
        <w:rPr>
          <w:rFonts w:ascii="Arial" w:hAnsi="Arial" w:cs="Arial"/>
          <w:szCs w:val="24"/>
        </w:rPr>
      </w:pPr>
      <w:r w:rsidRPr="00A87FC3">
        <w:rPr>
          <w:rFonts w:ascii="Arial" w:hAnsi="Arial" w:cs="Arial"/>
          <w:szCs w:val="24"/>
        </w:rPr>
        <w:t>…</w:t>
      </w:r>
    </w:p>
    <w:p w:rsidR="007E3DF3" w:rsidRPr="00F946A2" w:rsidRDefault="00A87FC3" w:rsidP="00F946A2">
      <w:pPr>
        <w:spacing w:after="120"/>
        <w:jc w:val="center"/>
        <w:rPr>
          <w:rFonts w:ascii="Arial" w:hAnsi="Arial" w:cs="Arial"/>
          <w:b/>
          <w:szCs w:val="24"/>
        </w:rPr>
      </w:pPr>
      <w:r w:rsidRPr="00A87FC3">
        <w:rPr>
          <w:rFonts w:ascii="Arial" w:hAnsi="Arial" w:cs="Arial"/>
          <w:b/>
          <w:szCs w:val="24"/>
        </w:rPr>
        <w:t>SECTION 1.10 OFFICE OF STATEWIDE HEALTH PLANNING AND DEVELOPMENT</w:t>
      </w:r>
      <w:bookmarkEnd w:id="1"/>
    </w:p>
    <w:p w:rsidR="00C64FD4" w:rsidRPr="00C64FD4" w:rsidRDefault="00C64FD4" w:rsidP="00C64FD4">
      <w:pPr>
        <w:widowControl/>
        <w:autoSpaceDE w:val="0"/>
        <w:autoSpaceDN w:val="0"/>
        <w:adjustRightInd w:val="0"/>
        <w:rPr>
          <w:rFonts w:ascii="Arial" w:hAnsi="Arial" w:cs="Arial"/>
          <w:i/>
          <w:iCs/>
          <w:snapToGrid/>
          <w:szCs w:val="24"/>
        </w:rPr>
      </w:pPr>
      <w:r w:rsidRPr="00C64FD4">
        <w:rPr>
          <w:rFonts w:ascii="Arial" w:hAnsi="Arial" w:cs="Arial"/>
          <w:b/>
        </w:rPr>
        <w:t>1.10.1 OSHPD 1 and OSHPD 1R.</w:t>
      </w:r>
      <w:r>
        <w:rPr>
          <w:rFonts w:ascii="Times New Roman" w:hAnsi="Times New Roman"/>
          <w:b/>
          <w:bCs/>
          <w:i/>
          <w:iCs/>
          <w:snapToGrid/>
          <w:sz w:val="20"/>
        </w:rPr>
        <w:t xml:space="preserve"> </w:t>
      </w:r>
      <w:r w:rsidRPr="00C64FD4">
        <w:rPr>
          <w:rFonts w:ascii="Arial" w:hAnsi="Arial" w:cs="Arial"/>
          <w:i/>
          <w:iCs/>
          <w:snapToGrid/>
          <w:szCs w:val="24"/>
        </w:rPr>
        <w:t>Specific scope of application</w:t>
      </w:r>
      <w:r>
        <w:rPr>
          <w:rFonts w:ascii="Arial" w:hAnsi="Arial" w:cs="Arial"/>
          <w:i/>
          <w:iCs/>
          <w:snapToGrid/>
          <w:szCs w:val="24"/>
        </w:rPr>
        <w:t xml:space="preserve"> </w:t>
      </w:r>
      <w:r w:rsidRPr="00C64FD4">
        <w:rPr>
          <w:rFonts w:ascii="Arial" w:hAnsi="Arial" w:cs="Arial"/>
          <w:i/>
          <w:iCs/>
          <w:snapToGrid/>
          <w:szCs w:val="24"/>
        </w:rPr>
        <w:t>of the agency</w:t>
      </w:r>
      <w:r>
        <w:rPr>
          <w:rFonts w:ascii="Arial" w:hAnsi="Arial" w:cs="Arial"/>
          <w:i/>
          <w:iCs/>
          <w:snapToGrid/>
          <w:szCs w:val="24"/>
        </w:rPr>
        <w:t xml:space="preserve"> r</w:t>
      </w:r>
      <w:r w:rsidRPr="00C64FD4">
        <w:rPr>
          <w:rFonts w:ascii="Arial" w:hAnsi="Arial" w:cs="Arial"/>
          <w:i/>
          <w:iCs/>
          <w:snapToGrid/>
          <w:szCs w:val="24"/>
        </w:rPr>
        <w:t>esponsible for enforcement, enforcement</w:t>
      </w:r>
      <w:r>
        <w:rPr>
          <w:rFonts w:ascii="Arial" w:hAnsi="Arial" w:cs="Arial"/>
          <w:i/>
          <w:iCs/>
          <w:snapToGrid/>
          <w:szCs w:val="24"/>
        </w:rPr>
        <w:t xml:space="preserve"> </w:t>
      </w:r>
      <w:r w:rsidRPr="00C64FD4">
        <w:rPr>
          <w:rFonts w:ascii="Arial" w:hAnsi="Arial" w:cs="Arial"/>
          <w:i/>
          <w:iCs/>
          <w:snapToGrid/>
          <w:szCs w:val="24"/>
        </w:rPr>
        <w:t>agency and the specific authority to adopt and enforce such</w:t>
      </w:r>
      <w:r>
        <w:rPr>
          <w:rFonts w:ascii="Arial" w:hAnsi="Arial" w:cs="Arial"/>
          <w:i/>
          <w:iCs/>
          <w:snapToGrid/>
          <w:szCs w:val="24"/>
        </w:rPr>
        <w:t xml:space="preserve"> </w:t>
      </w:r>
      <w:r w:rsidRPr="00C64FD4">
        <w:rPr>
          <w:rFonts w:ascii="Arial" w:hAnsi="Arial" w:cs="Arial"/>
          <w:i/>
          <w:iCs/>
          <w:snapToGrid/>
          <w:szCs w:val="24"/>
        </w:rPr>
        <w:t>provisions of this code, unless otherwise stated.</w:t>
      </w:r>
      <w:r>
        <w:rPr>
          <w:rFonts w:ascii="Arial" w:hAnsi="Arial" w:cs="Arial"/>
          <w:i/>
          <w:iCs/>
          <w:snapToGrid/>
          <w:szCs w:val="24"/>
        </w:rPr>
        <w:t xml:space="preserve"> </w:t>
      </w:r>
    </w:p>
    <w:p w:rsidR="00C64FD4" w:rsidRDefault="00C64FD4" w:rsidP="00C64FD4">
      <w:pPr>
        <w:widowControl/>
        <w:autoSpaceDE w:val="0"/>
        <w:autoSpaceDN w:val="0"/>
        <w:adjustRightInd w:val="0"/>
        <w:ind w:left="720"/>
        <w:rPr>
          <w:rFonts w:ascii="Arial" w:hAnsi="Arial" w:cs="Arial"/>
          <w:i/>
          <w:iCs/>
          <w:snapToGrid/>
          <w:szCs w:val="24"/>
        </w:rPr>
      </w:pPr>
      <w:r w:rsidRPr="00C64FD4">
        <w:rPr>
          <w:rFonts w:ascii="Arial" w:hAnsi="Arial" w:cs="Arial"/>
          <w:b/>
          <w:i/>
          <w:iCs/>
          <w:snapToGrid/>
          <w:szCs w:val="24"/>
        </w:rPr>
        <w:lastRenderedPageBreak/>
        <w:t>Application</w:t>
      </w:r>
      <w:r w:rsidRPr="00C64FD4">
        <w:rPr>
          <w:rFonts w:ascii="Arial" w:hAnsi="Arial" w:cs="Arial"/>
          <w:i/>
          <w:iCs/>
          <w:snapToGrid/>
          <w:szCs w:val="24"/>
        </w:rPr>
        <w:t>—[OSHPD 1] General acute care hospital</w:t>
      </w:r>
      <w:r>
        <w:rPr>
          <w:rFonts w:ascii="Arial" w:hAnsi="Arial" w:cs="Arial"/>
          <w:i/>
          <w:iCs/>
          <w:snapToGrid/>
          <w:szCs w:val="24"/>
        </w:rPr>
        <w:t xml:space="preserve"> </w:t>
      </w:r>
      <w:r w:rsidRPr="00C64FD4">
        <w:rPr>
          <w:rFonts w:ascii="Arial" w:hAnsi="Arial" w:cs="Arial"/>
          <w:i/>
          <w:iCs/>
          <w:snapToGrid/>
          <w:szCs w:val="24"/>
        </w:rPr>
        <w:t xml:space="preserve">buildings. [OSHPD 1R] Nonconforming hospital </w:t>
      </w:r>
      <w:r>
        <w:rPr>
          <w:rFonts w:ascii="Arial" w:hAnsi="Arial" w:cs="Arial"/>
          <w:i/>
          <w:iCs/>
          <w:snapToGrid/>
          <w:szCs w:val="24"/>
          <w:u w:val="single"/>
        </w:rPr>
        <w:t xml:space="preserve">SPC or freestanding </w:t>
      </w:r>
      <w:r w:rsidRPr="00C64FD4">
        <w:rPr>
          <w:rFonts w:ascii="Arial" w:hAnsi="Arial" w:cs="Arial"/>
          <w:i/>
          <w:iCs/>
          <w:snapToGrid/>
          <w:szCs w:val="24"/>
        </w:rPr>
        <w:t>buildings</w:t>
      </w:r>
      <w:r>
        <w:rPr>
          <w:rFonts w:ascii="Arial" w:hAnsi="Arial" w:cs="Arial"/>
          <w:i/>
          <w:iCs/>
          <w:snapToGrid/>
          <w:szCs w:val="24"/>
        </w:rPr>
        <w:t xml:space="preserve"> </w:t>
      </w:r>
      <w:r w:rsidRPr="00C64FD4">
        <w:rPr>
          <w:rFonts w:ascii="Arial" w:hAnsi="Arial" w:cs="Arial"/>
          <w:i/>
          <w:iCs/>
          <w:snapToGrid/>
          <w:szCs w:val="24"/>
        </w:rPr>
        <w:t>that have been removed from acute-care service.</w:t>
      </w:r>
    </w:p>
    <w:p w:rsidR="00C64FD4" w:rsidRPr="00363062" w:rsidRDefault="00C64FD4" w:rsidP="00C64FD4">
      <w:pPr>
        <w:widowControl/>
        <w:autoSpaceDE w:val="0"/>
        <w:autoSpaceDN w:val="0"/>
        <w:adjustRightInd w:val="0"/>
        <w:ind w:firstLine="720"/>
        <w:rPr>
          <w:rFonts w:ascii="Arial" w:hAnsi="Arial" w:cs="Arial"/>
          <w:i/>
          <w:iCs/>
          <w:snapToGrid/>
          <w:szCs w:val="24"/>
        </w:rPr>
      </w:pPr>
      <w:r w:rsidRPr="00363062">
        <w:rPr>
          <w:rFonts w:ascii="Arial" w:hAnsi="Arial" w:cs="Arial"/>
          <w:i/>
          <w:iCs/>
          <w:snapToGrid/>
          <w:szCs w:val="24"/>
        </w:rPr>
        <w:t>…</w:t>
      </w:r>
    </w:p>
    <w:p w:rsidR="00FD3966" w:rsidRPr="001E690C" w:rsidRDefault="00FD3966" w:rsidP="00FD3966">
      <w:pPr>
        <w:spacing w:before="120"/>
        <w:rPr>
          <w:rFonts w:ascii="Arial" w:hAnsi="Arial" w:cs="Arial"/>
          <w:b/>
        </w:rPr>
      </w:pPr>
      <w:r w:rsidRPr="001E690C">
        <w:rPr>
          <w:rFonts w:ascii="Arial" w:hAnsi="Arial" w:cs="Arial"/>
          <w:b/>
        </w:rPr>
        <w:t xml:space="preserve">Notation: </w:t>
      </w:r>
    </w:p>
    <w:p w:rsidR="00FD3966" w:rsidRPr="001E690C" w:rsidRDefault="00FD3966" w:rsidP="00FD3966">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FD3966" w:rsidRDefault="00FD3966" w:rsidP="00FD3966">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FD3966" w:rsidRDefault="00FD3966" w:rsidP="000F270B"/>
    <w:p w:rsidR="00FD3966" w:rsidRDefault="00FD3966" w:rsidP="000F270B">
      <w:pPr>
        <w:pStyle w:val="Heading3-Item"/>
      </w:pPr>
      <w:r w:rsidRPr="00FD3966">
        <w:t>ITEM 2</w:t>
      </w:r>
    </w:p>
    <w:p w:rsidR="00FD3966" w:rsidRDefault="00FD3966" w:rsidP="00FD3966">
      <w:pPr>
        <w:spacing w:before="120"/>
        <w:rPr>
          <w:rFonts w:ascii="Arial" w:hAnsi="Arial"/>
          <w:szCs w:val="24"/>
        </w:rPr>
      </w:pPr>
      <w:r>
        <w:rPr>
          <w:rFonts w:ascii="Arial" w:hAnsi="Arial"/>
          <w:szCs w:val="24"/>
        </w:rPr>
        <w:t>OSHPD proposed to amend code language to reflect the enforcing agency for Correctional Treatment Centers as the California Department of Corrections and Rehabilitation for state prison facilities.</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CHAPTER 1</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SCOPE AND ADMINISTRATION</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DIVISION I</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CALIFORNIA ADMINISTRATION</w:t>
      </w:r>
    </w:p>
    <w:p w:rsidR="007E3DF3" w:rsidRDefault="007E3DF3" w:rsidP="00363062">
      <w:pPr>
        <w:spacing w:before="120" w:after="120"/>
        <w:rPr>
          <w:rFonts w:ascii="Arial" w:hAnsi="Arial" w:cs="Arial"/>
        </w:rPr>
      </w:pPr>
      <w:r w:rsidRPr="001F75E1">
        <w:rPr>
          <w:rFonts w:ascii="Arial" w:hAnsi="Arial" w:cs="Arial"/>
        </w:rPr>
        <w:t>…</w:t>
      </w:r>
    </w:p>
    <w:p w:rsidR="000B7A50" w:rsidRDefault="000B7A50" w:rsidP="000B7A50">
      <w:pPr>
        <w:jc w:val="center"/>
        <w:rPr>
          <w:rFonts w:ascii="Arial" w:hAnsi="Arial" w:cs="Arial"/>
          <w:b/>
          <w:szCs w:val="24"/>
        </w:rPr>
      </w:pPr>
      <w:r w:rsidRPr="00A87FC3">
        <w:rPr>
          <w:rFonts w:ascii="Arial" w:hAnsi="Arial" w:cs="Arial"/>
          <w:b/>
          <w:szCs w:val="24"/>
        </w:rPr>
        <w:t>SECTION 1.10 OFFICE OF STATEWIDE HEALTH PLANNING AND DEVELOPMENT</w:t>
      </w:r>
    </w:p>
    <w:p w:rsidR="000B7A50" w:rsidRPr="001F75E1" w:rsidRDefault="000B7A50" w:rsidP="000B7A50">
      <w:pPr>
        <w:spacing w:after="120"/>
        <w:rPr>
          <w:rFonts w:ascii="Arial" w:hAnsi="Arial" w:cs="Arial"/>
        </w:rPr>
      </w:pPr>
      <w:r w:rsidRPr="001F75E1">
        <w:rPr>
          <w:rFonts w:ascii="Arial" w:hAnsi="Arial" w:cs="Arial"/>
        </w:rPr>
        <w:t>…</w:t>
      </w:r>
    </w:p>
    <w:p w:rsidR="00F0485B" w:rsidRDefault="00F0485B" w:rsidP="00F0485B">
      <w:pPr>
        <w:widowControl/>
        <w:autoSpaceDE w:val="0"/>
        <w:autoSpaceDN w:val="0"/>
        <w:adjustRightInd w:val="0"/>
        <w:rPr>
          <w:rFonts w:ascii="Times New Roman" w:hAnsi="Times New Roman"/>
          <w:i/>
          <w:iCs/>
          <w:snapToGrid/>
          <w:sz w:val="20"/>
        </w:rPr>
      </w:pPr>
      <w:r w:rsidRPr="00F0485B">
        <w:rPr>
          <w:rFonts w:ascii="Arial" w:hAnsi="Arial" w:cs="Arial"/>
          <w:b/>
        </w:rPr>
        <w:t>1.10.4 OSHPD 4.</w:t>
      </w:r>
      <w:r>
        <w:rPr>
          <w:rFonts w:ascii="Times New Roman" w:hAnsi="Times New Roman"/>
          <w:b/>
          <w:bCs/>
          <w:i/>
          <w:iCs/>
          <w:snapToGrid/>
          <w:sz w:val="20"/>
        </w:rPr>
        <w:t xml:space="preserve"> </w:t>
      </w:r>
      <w:r w:rsidRPr="00F0485B">
        <w:rPr>
          <w:rFonts w:ascii="Arial" w:hAnsi="Arial" w:cs="Arial"/>
          <w:i/>
          <w:iCs/>
          <w:snapToGrid/>
          <w:szCs w:val="24"/>
        </w:rPr>
        <w:t>Specific scope of application of the agency responsible for enforcement, enforcement agency and the specific authority to adopt and enforce such provisions of this code, unless otherwise stated.</w:t>
      </w:r>
    </w:p>
    <w:p w:rsidR="00F0485B" w:rsidRDefault="00F0485B" w:rsidP="00F0485B">
      <w:pPr>
        <w:widowControl/>
        <w:autoSpaceDE w:val="0"/>
        <w:autoSpaceDN w:val="0"/>
        <w:adjustRightInd w:val="0"/>
        <w:rPr>
          <w:rFonts w:ascii="Times New Roman" w:hAnsi="Times New Roman"/>
          <w:i/>
          <w:iCs/>
          <w:snapToGrid/>
          <w:sz w:val="20"/>
        </w:rPr>
      </w:pPr>
    </w:p>
    <w:p w:rsidR="00F0485B" w:rsidRDefault="00F0485B" w:rsidP="00F0485B">
      <w:pPr>
        <w:widowControl/>
        <w:autoSpaceDE w:val="0"/>
        <w:autoSpaceDN w:val="0"/>
        <w:adjustRightInd w:val="0"/>
        <w:ind w:firstLine="720"/>
        <w:rPr>
          <w:rFonts w:ascii="Times New Roman" w:hAnsi="Times New Roman"/>
          <w:i/>
          <w:iCs/>
          <w:snapToGrid/>
          <w:sz w:val="20"/>
        </w:rPr>
      </w:pPr>
      <w:r w:rsidRPr="00F0485B">
        <w:rPr>
          <w:rFonts w:ascii="Arial" w:hAnsi="Arial" w:cs="Arial"/>
          <w:b/>
        </w:rPr>
        <w:t>Application</w:t>
      </w:r>
      <w:r>
        <w:rPr>
          <w:rFonts w:ascii="Times New Roman" w:hAnsi="Times New Roman"/>
          <w:b/>
          <w:bCs/>
          <w:i/>
          <w:iCs/>
          <w:snapToGrid/>
          <w:sz w:val="20"/>
        </w:rPr>
        <w:t>—</w:t>
      </w:r>
      <w:r w:rsidRPr="00F0485B">
        <w:rPr>
          <w:rFonts w:ascii="Arial" w:hAnsi="Arial" w:cs="Arial"/>
          <w:i/>
          <w:iCs/>
          <w:snapToGrid/>
          <w:szCs w:val="24"/>
        </w:rPr>
        <w:t>Correctional treatment centers.</w:t>
      </w:r>
    </w:p>
    <w:p w:rsidR="00F0485B" w:rsidRPr="00373642" w:rsidRDefault="00F0485B" w:rsidP="00195AB5">
      <w:pPr>
        <w:widowControl/>
        <w:autoSpaceDE w:val="0"/>
        <w:autoSpaceDN w:val="0"/>
        <w:adjustRightInd w:val="0"/>
        <w:ind w:left="720"/>
        <w:rPr>
          <w:rFonts w:ascii="Arial" w:hAnsi="Arial" w:cs="Arial"/>
          <w:i/>
          <w:iCs/>
          <w:strike/>
          <w:snapToGrid/>
          <w:szCs w:val="24"/>
        </w:rPr>
      </w:pPr>
      <w:r w:rsidRPr="00373642">
        <w:rPr>
          <w:rFonts w:ascii="Arial" w:hAnsi="Arial" w:cs="Arial"/>
          <w:b/>
        </w:rPr>
        <w:t>Enforcing agency</w:t>
      </w:r>
      <w:r w:rsidRPr="00373642">
        <w:rPr>
          <w:rFonts w:ascii="Times New Roman" w:hAnsi="Times New Roman"/>
          <w:b/>
          <w:bCs/>
          <w:i/>
          <w:iCs/>
          <w:snapToGrid/>
          <w:sz w:val="20"/>
        </w:rPr>
        <w:t>—</w:t>
      </w:r>
      <w:r w:rsidRPr="00373642">
        <w:rPr>
          <w:rFonts w:ascii="Arial" w:hAnsi="Arial" w:cs="Arial"/>
          <w:i/>
          <w:iCs/>
          <w:snapToGrid/>
          <w:szCs w:val="24"/>
          <w:u w:val="single"/>
        </w:rPr>
        <w:t>California Department of Corrections and Rehabilitation</w:t>
      </w:r>
      <w:r w:rsidR="0031007D">
        <w:rPr>
          <w:rFonts w:ascii="Arial" w:hAnsi="Arial" w:cs="Arial"/>
          <w:i/>
          <w:iCs/>
          <w:snapToGrid/>
          <w:szCs w:val="24"/>
        </w:rPr>
        <w:t xml:space="preserve">. </w:t>
      </w:r>
      <w:r w:rsidRPr="00373642">
        <w:rPr>
          <w:rFonts w:ascii="Arial" w:hAnsi="Arial" w:cs="Arial"/>
          <w:i/>
          <w:iCs/>
          <w:strike/>
          <w:snapToGrid/>
          <w:szCs w:val="24"/>
        </w:rPr>
        <w:t>Office of Statewide Health Planning and Development (OSHPD).</w:t>
      </w:r>
      <w:r w:rsidR="00195AB5" w:rsidRPr="00373642">
        <w:rPr>
          <w:rFonts w:ascii="Arial" w:hAnsi="Arial" w:cs="Arial"/>
          <w:i/>
          <w:iCs/>
          <w:strike/>
          <w:snapToGrid/>
          <w:szCs w:val="24"/>
        </w:rPr>
        <w:t xml:space="preserve"> The office shall also enforce the Division of the State Architect—Access Compliance regulations and the regulations of the Office of the State Fire Marshal for the above-stated facility types.</w:t>
      </w:r>
      <w:r w:rsidRPr="00373642">
        <w:rPr>
          <w:rFonts w:ascii="Arial" w:hAnsi="Arial" w:cs="Arial"/>
          <w:i/>
          <w:iCs/>
          <w:strike/>
          <w:snapToGrid/>
          <w:szCs w:val="24"/>
        </w:rPr>
        <w:t xml:space="preserve"> </w:t>
      </w:r>
    </w:p>
    <w:p w:rsidR="00F0485B" w:rsidRDefault="00F0485B" w:rsidP="00C64FD4">
      <w:pPr>
        <w:widowControl/>
        <w:autoSpaceDE w:val="0"/>
        <w:autoSpaceDN w:val="0"/>
        <w:adjustRightInd w:val="0"/>
        <w:ind w:firstLine="720"/>
        <w:rPr>
          <w:rFonts w:ascii="Arial" w:hAnsi="Arial" w:cs="Arial"/>
          <w:i/>
          <w:iCs/>
          <w:snapToGrid/>
          <w:szCs w:val="24"/>
        </w:rPr>
      </w:pPr>
      <w:r w:rsidRPr="00373642">
        <w:rPr>
          <w:rFonts w:ascii="Arial" w:hAnsi="Arial" w:cs="Arial"/>
          <w:i/>
          <w:iCs/>
          <w:snapToGrid/>
          <w:szCs w:val="24"/>
        </w:rPr>
        <w:t>…</w:t>
      </w:r>
    </w:p>
    <w:p w:rsidR="00FD3966" w:rsidRPr="001E690C" w:rsidRDefault="00FD3966" w:rsidP="00FD3966">
      <w:pPr>
        <w:spacing w:before="120"/>
        <w:rPr>
          <w:rFonts w:ascii="Arial" w:hAnsi="Arial" w:cs="Arial"/>
          <w:b/>
        </w:rPr>
      </w:pPr>
      <w:r w:rsidRPr="001E690C">
        <w:rPr>
          <w:rFonts w:ascii="Arial" w:hAnsi="Arial" w:cs="Arial"/>
          <w:b/>
        </w:rPr>
        <w:t xml:space="preserve">Notation: </w:t>
      </w:r>
    </w:p>
    <w:p w:rsidR="00FD3966" w:rsidRPr="001E690C" w:rsidRDefault="00FD3966" w:rsidP="00FD3966">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0C78A5" w:rsidRDefault="00FD3966" w:rsidP="00363062">
      <w:pPr>
        <w:spacing w:before="120"/>
        <w:rPr>
          <w:b/>
          <w:szCs w:val="24"/>
        </w:rPr>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363062" w:rsidRPr="00363062" w:rsidRDefault="00363062" w:rsidP="000F270B">
      <w:pPr>
        <w:rPr>
          <w:szCs w:val="24"/>
        </w:rPr>
      </w:pPr>
    </w:p>
    <w:p w:rsidR="00FD3966" w:rsidRPr="00BA0082" w:rsidRDefault="00FD3966" w:rsidP="000F270B">
      <w:pPr>
        <w:pStyle w:val="Heading3-Item"/>
      </w:pPr>
      <w:r w:rsidRPr="00BA0082">
        <w:t>ITEM 3</w:t>
      </w:r>
    </w:p>
    <w:p w:rsidR="00525CF5" w:rsidRPr="001D1A9F" w:rsidRDefault="00FD3966" w:rsidP="001D1A9F">
      <w:pPr>
        <w:spacing w:before="120"/>
        <w:rPr>
          <w:b/>
          <w:szCs w:val="24"/>
        </w:rPr>
      </w:pPr>
      <w:r w:rsidRPr="00BA0082">
        <w:rPr>
          <w:rFonts w:ascii="Arial" w:hAnsi="Arial"/>
          <w:szCs w:val="24"/>
        </w:rPr>
        <w:t xml:space="preserve">OSHPD proposed to </w:t>
      </w:r>
      <w:r w:rsidR="00BA0082">
        <w:rPr>
          <w:rFonts w:ascii="Arial" w:hAnsi="Arial"/>
          <w:szCs w:val="24"/>
        </w:rPr>
        <w:t>c</w:t>
      </w:r>
      <w:r w:rsidR="00BA0082" w:rsidRPr="002A02E1">
        <w:rPr>
          <w:rFonts w:ascii="Arial" w:hAnsi="Arial"/>
          <w:szCs w:val="24"/>
        </w:rPr>
        <w:t>larif</w:t>
      </w:r>
      <w:r w:rsidR="00BA0082">
        <w:rPr>
          <w:rFonts w:ascii="Arial" w:hAnsi="Arial"/>
          <w:szCs w:val="24"/>
        </w:rPr>
        <w:t>y</w:t>
      </w:r>
      <w:r w:rsidR="00BA0082" w:rsidRPr="002A02E1">
        <w:rPr>
          <w:rFonts w:ascii="Arial" w:hAnsi="Arial"/>
          <w:szCs w:val="24"/>
        </w:rPr>
        <w:t xml:space="preserve"> and eliminat</w:t>
      </w:r>
      <w:r w:rsidR="00BA0082">
        <w:rPr>
          <w:rFonts w:ascii="Arial" w:hAnsi="Arial"/>
          <w:szCs w:val="24"/>
        </w:rPr>
        <w:t>e</w:t>
      </w:r>
      <w:r w:rsidR="00BA0082" w:rsidRPr="002A02E1">
        <w:rPr>
          <w:rFonts w:ascii="Arial" w:hAnsi="Arial"/>
          <w:szCs w:val="24"/>
        </w:rPr>
        <w:t xml:space="preserve"> duplicative language in the building code. Similar provisions are found in Appendix L of the building code which is also adopted by OSHPD.</w:t>
      </w:r>
    </w:p>
    <w:p w:rsidR="000F270B" w:rsidRDefault="000F270B">
      <w:pPr>
        <w:widowControl/>
        <w:rPr>
          <w:rFonts w:ascii="Arial" w:hAnsi="Arial" w:cs="Arial"/>
          <w:b/>
          <w:szCs w:val="24"/>
        </w:rPr>
      </w:pPr>
      <w:bookmarkStart w:id="2" w:name="_Hlk28342571"/>
      <w:r>
        <w:rPr>
          <w:rFonts w:ascii="Arial" w:hAnsi="Arial" w:cs="Arial"/>
          <w:b/>
          <w:szCs w:val="24"/>
        </w:rPr>
        <w:br w:type="page"/>
      </w:r>
    </w:p>
    <w:p w:rsidR="006D26CA" w:rsidRPr="007E3DF3" w:rsidRDefault="006D26CA" w:rsidP="006D26CA">
      <w:pPr>
        <w:spacing w:before="120" w:after="120"/>
        <w:jc w:val="center"/>
        <w:rPr>
          <w:rFonts w:ascii="Arial" w:hAnsi="Arial" w:cs="Arial"/>
          <w:b/>
          <w:szCs w:val="24"/>
        </w:rPr>
      </w:pPr>
      <w:r w:rsidRPr="007E3DF3">
        <w:rPr>
          <w:rFonts w:ascii="Arial" w:hAnsi="Arial" w:cs="Arial"/>
          <w:b/>
          <w:szCs w:val="24"/>
        </w:rPr>
        <w:lastRenderedPageBreak/>
        <w:t>CHAPTER 1</w:t>
      </w:r>
    </w:p>
    <w:p w:rsidR="006D26CA" w:rsidRPr="007E3DF3" w:rsidRDefault="006D26CA" w:rsidP="006D26CA">
      <w:pPr>
        <w:spacing w:before="120" w:after="120"/>
        <w:jc w:val="center"/>
        <w:rPr>
          <w:rFonts w:ascii="Arial" w:hAnsi="Arial" w:cs="Arial"/>
          <w:b/>
          <w:szCs w:val="24"/>
        </w:rPr>
      </w:pPr>
      <w:r w:rsidRPr="007E3DF3">
        <w:rPr>
          <w:rFonts w:ascii="Arial" w:hAnsi="Arial" w:cs="Arial"/>
          <w:b/>
          <w:szCs w:val="24"/>
        </w:rPr>
        <w:t>SCOPE AND ADMINISTRATION</w:t>
      </w:r>
    </w:p>
    <w:p w:rsidR="00FD3560" w:rsidRPr="001F75E1" w:rsidRDefault="00FD3560" w:rsidP="00FD3560">
      <w:pPr>
        <w:spacing w:before="120"/>
        <w:jc w:val="center"/>
        <w:rPr>
          <w:rFonts w:ascii="Arial" w:hAnsi="Arial" w:cs="Arial"/>
          <w:b/>
        </w:rPr>
      </w:pPr>
      <w:r w:rsidRPr="001F75E1">
        <w:rPr>
          <w:rFonts w:ascii="Arial" w:hAnsi="Arial" w:cs="Arial"/>
          <w:b/>
        </w:rPr>
        <w:t>DIVISION II</w:t>
      </w:r>
    </w:p>
    <w:p w:rsidR="00FD3560" w:rsidRPr="001F75E1" w:rsidRDefault="00FD3560" w:rsidP="00FD3560">
      <w:pPr>
        <w:spacing w:before="120"/>
        <w:jc w:val="center"/>
        <w:rPr>
          <w:rFonts w:ascii="Arial" w:hAnsi="Arial" w:cs="Arial"/>
          <w:b/>
        </w:rPr>
      </w:pPr>
      <w:r w:rsidRPr="001F75E1">
        <w:rPr>
          <w:rFonts w:ascii="Arial" w:hAnsi="Arial" w:cs="Arial"/>
          <w:b/>
        </w:rPr>
        <w:t>SCOPE AND ADMINISTRATION</w:t>
      </w:r>
    </w:p>
    <w:bookmarkEnd w:id="2"/>
    <w:p w:rsidR="00FD3560" w:rsidRDefault="00FD3560" w:rsidP="00FD3560">
      <w:pPr>
        <w:spacing w:before="120"/>
        <w:rPr>
          <w:rFonts w:ascii="Arial" w:hAnsi="Arial" w:cs="Arial"/>
        </w:rPr>
      </w:pPr>
      <w:r w:rsidRPr="001F75E1">
        <w:rPr>
          <w:rFonts w:ascii="Arial" w:hAnsi="Arial" w:cs="Arial"/>
        </w:rPr>
        <w:t>…</w:t>
      </w:r>
    </w:p>
    <w:p w:rsidR="000B7A50" w:rsidRDefault="000B7A50" w:rsidP="000B7A50">
      <w:pPr>
        <w:jc w:val="center"/>
        <w:rPr>
          <w:rFonts w:ascii="Arial" w:hAnsi="Arial" w:cs="Arial"/>
          <w:b/>
        </w:rPr>
      </w:pPr>
      <w:r w:rsidRPr="000B7A50">
        <w:rPr>
          <w:rFonts w:ascii="Arial" w:hAnsi="Arial" w:cs="Arial"/>
          <w:b/>
        </w:rPr>
        <w:t>SECTION 104 DUTIES AND POWERS OF BUILDING OFFICIAL</w:t>
      </w:r>
    </w:p>
    <w:p w:rsidR="000B7A50" w:rsidRPr="000B7A50" w:rsidRDefault="000B7A50" w:rsidP="000B7A50">
      <w:pPr>
        <w:rPr>
          <w:rFonts w:ascii="Arial" w:hAnsi="Arial" w:cs="Arial"/>
        </w:rPr>
      </w:pPr>
      <w:r>
        <w:rPr>
          <w:rFonts w:ascii="Arial" w:hAnsi="Arial" w:cs="Arial"/>
        </w:rPr>
        <w:t>…</w:t>
      </w:r>
    </w:p>
    <w:p w:rsidR="00FD3560" w:rsidRPr="001F75E1" w:rsidRDefault="00FD3560" w:rsidP="00FD3560">
      <w:pPr>
        <w:spacing w:before="120"/>
        <w:rPr>
          <w:rFonts w:ascii="Arial" w:hAnsi="Arial" w:cs="Arial"/>
          <w:b/>
          <w:bCs/>
        </w:rPr>
      </w:pPr>
      <w:r w:rsidRPr="001F75E1">
        <w:rPr>
          <w:rFonts w:ascii="Arial" w:hAnsi="Arial" w:cs="Arial"/>
          <w:b/>
          <w:bCs/>
        </w:rPr>
        <w:t>[A] 104.11 Alternative materials, design and methods of construction and equipment. …</w:t>
      </w:r>
    </w:p>
    <w:p w:rsidR="00FD3560" w:rsidRPr="002F5598" w:rsidRDefault="00FD3560" w:rsidP="00FD3560">
      <w:pPr>
        <w:spacing w:before="120"/>
        <w:rPr>
          <w:rFonts w:ascii="Arial" w:hAnsi="Arial" w:cs="Arial"/>
          <w:iCs/>
        </w:rPr>
      </w:pPr>
      <w:r w:rsidRPr="002F5598">
        <w:rPr>
          <w:rFonts w:ascii="Arial" w:hAnsi="Arial" w:cs="Arial"/>
          <w:iCs/>
        </w:rPr>
        <w:t>…</w:t>
      </w:r>
    </w:p>
    <w:p w:rsidR="00FD3560" w:rsidRPr="001F75E1" w:rsidRDefault="00FD3560" w:rsidP="00FD3560">
      <w:pPr>
        <w:widowControl/>
        <w:autoSpaceDE w:val="0"/>
        <w:autoSpaceDN w:val="0"/>
        <w:adjustRightInd w:val="0"/>
        <w:rPr>
          <w:rFonts w:ascii="Times New Roman" w:hAnsi="Times New Roman"/>
          <w:b/>
          <w:bCs/>
          <w:i/>
          <w:iCs/>
          <w:snapToGrid/>
          <w:sz w:val="20"/>
        </w:rPr>
      </w:pPr>
    </w:p>
    <w:p w:rsidR="00FD3560" w:rsidRPr="001F75E1" w:rsidRDefault="00FD3560" w:rsidP="00FD3560">
      <w:pPr>
        <w:widowControl/>
        <w:autoSpaceDE w:val="0"/>
        <w:autoSpaceDN w:val="0"/>
        <w:adjustRightInd w:val="0"/>
        <w:rPr>
          <w:rFonts w:ascii="Arial" w:hAnsi="Arial" w:cs="Arial"/>
          <w:b/>
          <w:bCs/>
          <w:i/>
          <w:iCs/>
          <w:snapToGrid/>
          <w:szCs w:val="24"/>
        </w:rPr>
      </w:pPr>
      <w:r w:rsidRPr="001F75E1">
        <w:rPr>
          <w:rFonts w:ascii="Arial" w:hAnsi="Arial" w:cs="Arial"/>
          <w:b/>
          <w:bCs/>
          <w:i/>
          <w:iCs/>
          <w:snapToGrid/>
          <w:szCs w:val="24"/>
        </w:rPr>
        <w:t>104.11.4 Earthquake monitoring instruments. [OSHPD</w:t>
      </w:r>
    </w:p>
    <w:p w:rsidR="00FD3560" w:rsidRPr="001F75E1" w:rsidRDefault="00FD3560" w:rsidP="00FD3560">
      <w:pPr>
        <w:widowControl/>
        <w:autoSpaceDE w:val="0"/>
        <w:autoSpaceDN w:val="0"/>
        <w:adjustRightInd w:val="0"/>
        <w:rPr>
          <w:rFonts w:ascii="Arial" w:hAnsi="Arial" w:cs="Arial"/>
          <w:i/>
          <w:iCs/>
          <w:snapToGrid/>
          <w:szCs w:val="24"/>
        </w:rPr>
      </w:pPr>
      <w:r w:rsidRPr="001F75E1">
        <w:rPr>
          <w:rFonts w:ascii="Arial" w:hAnsi="Arial" w:cs="Arial"/>
          <w:b/>
          <w:bCs/>
          <w:i/>
          <w:iCs/>
          <w:snapToGrid/>
          <w:szCs w:val="24"/>
        </w:rPr>
        <w:t xml:space="preserve">1 &amp; 4] </w:t>
      </w:r>
      <w:r w:rsidRPr="001F75E1">
        <w:rPr>
          <w:rFonts w:ascii="Arial" w:hAnsi="Arial" w:cs="Arial"/>
          <w:i/>
          <w:iCs/>
          <w:snapToGrid/>
          <w:szCs w:val="24"/>
        </w:rPr>
        <w:t>The enforcement agency may require earthquake monitoring instruments for any building that receives approval of an alternative system for the Lateral Force Resisting System (LFRS). There shall be a sufficient number of instruments to characterize the response of the building during an earthquake and shall include at least one tri-axial free field instrument or equivalent. A proposal for instrumentation and equipment specifications shall be forwarded to the enforcement agency for review and approval.</w:t>
      </w:r>
    </w:p>
    <w:p w:rsidR="00FD3560" w:rsidRPr="001F75E1" w:rsidRDefault="00FD3560" w:rsidP="00FD3560">
      <w:pPr>
        <w:widowControl/>
        <w:autoSpaceDE w:val="0"/>
        <w:autoSpaceDN w:val="0"/>
        <w:adjustRightInd w:val="0"/>
        <w:rPr>
          <w:rFonts w:ascii="Arial" w:hAnsi="Arial" w:cs="Arial"/>
          <w:i/>
          <w:iCs/>
          <w:snapToGrid/>
          <w:szCs w:val="24"/>
        </w:rPr>
      </w:pPr>
    </w:p>
    <w:p w:rsidR="00FD3560" w:rsidRPr="001F75E1" w:rsidRDefault="00FD3560" w:rsidP="00FD3560">
      <w:pPr>
        <w:widowControl/>
        <w:autoSpaceDE w:val="0"/>
        <w:autoSpaceDN w:val="0"/>
        <w:adjustRightInd w:val="0"/>
        <w:rPr>
          <w:rFonts w:ascii="Arial" w:hAnsi="Arial" w:cs="Arial"/>
          <w:i/>
          <w:iCs/>
          <w:snapToGrid/>
          <w:szCs w:val="24"/>
        </w:rPr>
      </w:pPr>
      <w:r w:rsidRPr="001F75E1">
        <w:rPr>
          <w:rFonts w:ascii="Arial" w:hAnsi="Arial" w:cs="Arial"/>
          <w:i/>
          <w:iCs/>
          <w:snapToGrid/>
          <w:szCs w:val="24"/>
        </w:rPr>
        <w:t>The instruments shall be interconnected for common start and common timing. Each instrument shall be located so that access is maintained at all times and is unobstructed by room contents. A sign stating “MAINTAIN CLEAR ACCESS TO THIS INSTRUMENT” shall be posted in a conspicuous location.</w:t>
      </w:r>
    </w:p>
    <w:p w:rsidR="00FD3560" w:rsidRPr="001F75E1" w:rsidRDefault="00FD3560" w:rsidP="00FD3560">
      <w:pPr>
        <w:widowControl/>
        <w:autoSpaceDE w:val="0"/>
        <w:autoSpaceDN w:val="0"/>
        <w:adjustRightInd w:val="0"/>
        <w:rPr>
          <w:rFonts w:ascii="Arial" w:hAnsi="Arial" w:cs="Arial"/>
          <w:i/>
          <w:iCs/>
          <w:snapToGrid/>
          <w:szCs w:val="24"/>
        </w:rPr>
      </w:pPr>
    </w:p>
    <w:p w:rsidR="00FD3560" w:rsidRPr="001F75E1" w:rsidRDefault="00FD3560" w:rsidP="00E6354F">
      <w:pPr>
        <w:widowControl/>
        <w:autoSpaceDE w:val="0"/>
        <w:autoSpaceDN w:val="0"/>
        <w:adjustRightInd w:val="0"/>
        <w:rPr>
          <w:rFonts w:ascii="Arial" w:hAnsi="Arial" w:cs="Arial"/>
          <w:i/>
          <w:iCs/>
          <w:snapToGrid/>
          <w:szCs w:val="24"/>
        </w:rPr>
      </w:pPr>
      <w:r w:rsidRPr="001F75E1">
        <w:rPr>
          <w:rFonts w:ascii="Arial" w:hAnsi="Arial" w:cs="Arial"/>
          <w:i/>
          <w:iCs/>
          <w:snapToGrid/>
          <w:szCs w:val="24"/>
        </w:rPr>
        <w:t xml:space="preserve">The Owner of the building shall be responsible for the implementation of the instrumentation program. </w:t>
      </w:r>
      <w:r w:rsidR="00E6354F" w:rsidRPr="001F75E1">
        <w:rPr>
          <w:rFonts w:ascii="Arial" w:hAnsi="Arial" w:cs="Arial"/>
          <w:i/>
          <w:iCs/>
          <w:snapToGrid/>
          <w:szCs w:val="24"/>
        </w:rPr>
        <w:t>Maintenance</w:t>
      </w:r>
      <w:r w:rsidR="00E6354F" w:rsidRPr="001F75E1">
        <w:rPr>
          <w:rFonts w:ascii="Arial" w:hAnsi="Arial" w:cs="Arial"/>
          <w:i/>
          <w:iCs/>
          <w:strike/>
          <w:snapToGrid/>
          <w:szCs w:val="24"/>
        </w:rPr>
        <w:t xml:space="preserve"> of the instrumentation and removal/processing of the records shall be the responsibility of the enforcement agency or its designated agent.</w:t>
      </w:r>
      <w:r w:rsidR="00CC085F" w:rsidRPr="001F75E1">
        <w:rPr>
          <w:rFonts w:ascii="Arial" w:hAnsi="Arial" w:cs="Arial"/>
          <w:i/>
          <w:iCs/>
          <w:snapToGrid/>
          <w:szCs w:val="24"/>
        </w:rPr>
        <w:t xml:space="preserve"> </w:t>
      </w:r>
      <w:r w:rsidR="00CC085F" w:rsidRPr="001F75E1">
        <w:rPr>
          <w:rFonts w:ascii="Arial" w:hAnsi="Arial" w:cs="Arial"/>
          <w:i/>
          <w:iCs/>
          <w:snapToGrid/>
          <w:szCs w:val="24"/>
          <w:u w:val="single"/>
        </w:rPr>
        <w:t>and service of the instruments shall be in accordance with Appendix L, Section</w:t>
      </w:r>
      <w:r w:rsidR="00CC085F" w:rsidRPr="001F75E1">
        <w:rPr>
          <w:rFonts w:ascii="Arial" w:hAnsi="Arial" w:cs="Arial"/>
          <w:i/>
          <w:iCs/>
          <w:strike/>
          <w:snapToGrid/>
          <w:szCs w:val="24"/>
          <w:u w:val="single"/>
        </w:rPr>
        <w:t xml:space="preserve"> </w:t>
      </w:r>
      <w:r w:rsidR="00CC085F" w:rsidRPr="001F75E1">
        <w:rPr>
          <w:rFonts w:ascii="Arial" w:hAnsi="Arial" w:cs="Arial"/>
          <w:i/>
          <w:iCs/>
          <w:snapToGrid/>
          <w:szCs w:val="24"/>
          <w:u w:val="single"/>
        </w:rPr>
        <w:t>1.101.3 of Part 2 Volume 2 of the California building code.</w:t>
      </w:r>
    </w:p>
    <w:p w:rsidR="00FD3560" w:rsidRPr="006900F8" w:rsidRDefault="00FD3560" w:rsidP="00FD3560">
      <w:pPr>
        <w:spacing w:before="120"/>
        <w:rPr>
          <w:rFonts w:ascii="Arial" w:hAnsi="Arial" w:cs="Arial"/>
        </w:rPr>
      </w:pPr>
      <w:r w:rsidRPr="006900F8">
        <w:rPr>
          <w:rFonts w:ascii="Arial" w:hAnsi="Arial" w:cs="Arial"/>
        </w:rPr>
        <w:t>…</w:t>
      </w:r>
    </w:p>
    <w:p w:rsidR="00BA0082" w:rsidRPr="001E690C" w:rsidRDefault="00BA0082" w:rsidP="00BA0082">
      <w:pPr>
        <w:spacing w:before="120"/>
        <w:rPr>
          <w:rFonts w:ascii="Arial" w:hAnsi="Arial" w:cs="Arial"/>
          <w:b/>
        </w:rPr>
      </w:pPr>
      <w:r w:rsidRPr="001E690C">
        <w:rPr>
          <w:rFonts w:ascii="Arial" w:hAnsi="Arial" w:cs="Arial"/>
          <w:b/>
        </w:rPr>
        <w:t xml:space="preserve">Notation: </w:t>
      </w:r>
    </w:p>
    <w:p w:rsidR="00BA0082" w:rsidRPr="001E690C" w:rsidRDefault="00BA0082" w:rsidP="00BA0082">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BA0082" w:rsidRDefault="00BA0082" w:rsidP="00BA0082">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BA0082" w:rsidRDefault="00BA0082" w:rsidP="000F270B"/>
    <w:p w:rsidR="00BA0082" w:rsidRPr="00BA0082" w:rsidRDefault="00BA0082" w:rsidP="000F270B">
      <w:pPr>
        <w:pStyle w:val="Heading3-Item"/>
      </w:pPr>
      <w:r w:rsidRPr="00BA0082">
        <w:t xml:space="preserve">ITEM </w:t>
      </w:r>
      <w:r>
        <w:t>4</w:t>
      </w:r>
    </w:p>
    <w:p w:rsidR="00BA0082" w:rsidRDefault="00BA0082" w:rsidP="00BA0082">
      <w:pPr>
        <w:spacing w:before="120"/>
        <w:rPr>
          <w:rFonts w:ascii="Arial" w:hAnsi="Arial"/>
          <w:szCs w:val="24"/>
        </w:rPr>
      </w:pPr>
      <w:r w:rsidRPr="00BA0082">
        <w:rPr>
          <w:rFonts w:ascii="Arial" w:hAnsi="Arial"/>
          <w:szCs w:val="24"/>
        </w:rPr>
        <w:t xml:space="preserve">OSHPD proposed </w:t>
      </w:r>
      <w:r>
        <w:rPr>
          <w:rFonts w:ascii="Arial" w:hAnsi="Arial"/>
          <w:szCs w:val="24"/>
        </w:rPr>
        <w:t xml:space="preserve">new definitions for change of use, equipment, handwashing fixture, and </w:t>
      </w:r>
      <w:r w:rsidRPr="00BA0082">
        <w:rPr>
          <w:rFonts w:ascii="Arial" w:hAnsi="Arial"/>
          <w:szCs w:val="24"/>
        </w:rPr>
        <w:t xml:space="preserve">to </w:t>
      </w:r>
      <w:r>
        <w:rPr>
          <w:rFonts w:ascii="Arial" w:hAnsi="Arial"/>
          <w:szCs w:val="24"/>
        </w:rPr>
        <w:t xml:space="preserve">amend definitions for change in occupancy. </w:t>
      </w:r>
      <w:r w:rsidR="00E3058D">
        <w:rPr>
          <w:rFonts w:ascii="Arial" w:hAnsi="Arial"/>
          <w:szCs w:val="24"/>
        </w:rPr>
        <w:t xml:space="preserve">Pointer was added for ignition-resistant material and restricted area. </w:t>
      </w:r>
    </w:p>
    <w:p w:rsidR="00FF560E" w:rsidRDefault="00FF560E">
      <w:pPr>
        <w:widowControl/>
        <w:rPr>
          <w:rFonts w:ascii="Arial" w:hAnsi="Arial" w:cs="Arial"/>
          <w:b/>
        </w:rPr>
      </w:pPr>
      <w:bookmarkStart w:id="3" w:name="_Hlk28343604"/>
      <w:r>
        <w:rPr>
          <w:rFonts w:ascii="Arial" w:hAnsi="Arial" w:cs="Arial"/>
          <w:b/>
        </w:rPr>
        <w:br w:type="page"/>
      </w:r>
    </w:p>
    <w:p w:rsidR="00A84937" w:rsidRDefault="00B0437E" w:rsidP="00662DD3">
      <w:pPr>
        <w:spacing w:before="120"/>
        <w:jc w:val="center"/>
        <w:rPr>
          <w:rFonts w:ascii="Arial" w:hAnsi="Arial" w:cs="Arial"/>
          <w:b/>
        </w:rPr>
      </w:pPr>
      <w:r>
        <w:rPr>
          <w:rFonts w:ascii="Arial" w:hAnsi="Arial" w:cs="Arial"/>
          <w:b/>
        </w:rPr>
        <w:lastRenderedPageBreak/>
        <w:t>C</w:t>
      </w:r>
      <w:r w:rsidR="00C8111A">
        <w:rPr>
          <w:rFonts w:ascii="Arial" w:hAnsi="Arial" w:cs="Arial"/>
          <w:b/>
        </w:rPr>
        <w:t>HAPTER</w:t>
      </w:r>
      <w:r>
        <w:rPr>
          <w:rFonts w:ascii="Arial" w:hAnsi="Arial" w:cs="Arial"/>
          <w:b/>
        </w:rPr>
        <w:t xml:space="preserve"> 2</w:t>
      </w:r>
      <w:r w:rsidR="00002221">
        <w:rPr>
          <w:rFonts w:ascii="Arial" w:hAnsi="Arial" w:cs="Arial"/>
          <w:b/>
        </w:rPr>
        <w:t xml:space="preserve"> </w:t>
      </w:r>
    </w:p>
    <w:p w:rsidR="00B0437E" w:rsidRDefault="00B0437E" w:rsidP="00662DD3">
      <w:pPr>
        <w:spacing w:before="120"/>
        <w:jc w:val="center"/>
        <w:rPr>
          <w:rFonts w:ascii="Arial" w:hAnsi="Arial" w:cs="Arial"/>
          <w:b/>
        </w:rPr>
      </w:pPr>
      <w:r>
        <w:rPr>
          <w:rFonts w:ascii="Arial" w:hAnsi="Arial" w:cs="Arial"/>
          <w:b/>
        </w:rPr>
        <w:t>DEFINITIONS</w:t>
      </w:r>
    </w:p>
    <w:p w:rsidR="00B0437E" w:rsidRDefault="00B0437E" w:rsidP="00B0437E">
      <w:pPr>
        <w:spacing w:before="120"/>
        <w:rPr>
          <w:rFonts w:ascii="Arial" w:hAnsi="Arial" w:cs="Arial"/>
        </w:rPr>
      </w:pPr>
      <w:r w:rsidRPr="00707233">
        <w:rPr>
          <w:rFonts w:ascii="Arial" w:hAnsi="Arial" w:cs="Arial"/>
        </w:rPr>
        <w:t>…</w:t>
      </w:r>
    </w:p>
    <w:p w:rsidR="00002221" w:rsidRDefault="00002221" w:rsidP="00002221">
      <w:pPr>
        <w:spacing w:before="120"/>
        <w:jc w:val="center"/>
        <w:rPr>
          <w:rFonts w:ascii="Arial" w:hAnsi="Arial" w:cs="Arial"/>
          <w:b/>
        </w:rPr>
      </w:pPr>
      <w:r w:rsidRPr="00002221">
        <w:rPr>
          <w:rFonts w:ascii="Arial" w:hAnsi="Arial" w:cs="Arial"/>
          <w:b/>
        </w:rPr>
        <w:t>SECTION 202 DEFINITIONS</w:t>
      </w:r>
    </w:p>
    <w:p w:rsidR="00002221" w:rsidRPr="00002221" w:rsidRDefault="00002221" w:rsidP="00002221">
      <w:pPr>
        <w:spacing w:before="120"/>
        <w:rPr>
          <w:rFonts w:ascii="Arial" w:hAnsi="Arial" w:cs="Arial"/>
        </w:rPr>
      </w:pPr>
      <w:r>
        <w:rPr>
          <w:rFonts w:ascii="Arial" w:hAnsi="Arial" w:cs="Arial"/>
        </w:rPr>
        <w:t>…</w:t>
      </w:r>
    </w:p>
    <w:bookmarkEnd w:id="3"/>
    <w:p w:rsidR="00B0437E" w:rsidRPr="00646E19" w:rsidRDefault="00363062" w:rsidP="00B0437E">
      <w:pPr>
        <w:spacing w:before="120"/>
        <w:rPr>
          <w:rFonts w:ascii="Arial" w:hAnsi="Arial" w:cs="Arial"/>
          <w:i/>
        </w:rPr>
      </w:pPr>
      <w:r w:rsidRPr="00646E19">
        <w:rPr>
          <w:rFonts w:ascii="Arial" w:hAnsi="Arial" w:cs="Arial"/>
          <w:b/>
          <w:bCs/>
          <w:i/>
        </w:rPr>
        <w:t xml:space="preserve"> </w:t>
      </w:r>
      <w:r w:rsidR="00B0437E" w:rsidRPr="00646E19">
        <w:rPr>
          <w:rFonts w:ascii="Arial" w:hAnsi="Arial" w:cs="Arial"/>
          <w:b/>
          <w:bCs/>
          <w:i/>
        </w:rPr>
        <w:t xml:space="preserve">[A] CHANGE OF OCCUPANCY. </w:t>
      </w:r>
      <w:r w:rsidR="00B0437E" w:rsidRPr="00646E19">
        <w:rPr>
          <w:rFonts w:ascii="Arial" w:hAnsi="Arial" w:cs="Arial"/>
          <w:i/>
        </w:rPr>
        <w:t>A change in the use of a building or a portion of a building that results in any of the following:</w:t>
      </w:r>
    </w:p>
    <w:p w:rsidR="00707233" w:rsidRPr="002B2D67" w:rsidRDefault="00B0437E" w:rsidP="002B2D67">
      <w:pPr>
        <w:pStyle w:val="ListParagraph"/>
        <w:numPr>
          <w:ilvl w:val="0"/>
          <w:numId w:val="8"/>
        </w:numPr>
        <w:spacing w:before="120"/>
        <w:rPr>
          <w:rFonts w:ascii="Arial" w:hAnsi="Arial" w:cs="Arial"/>
          <w:i/>
        </w:rPr>
      </w:pPr>
      <w:r w:rsidRPr="002B2D67">
        <w:rPr>
          <w:rFonts w:ascii="Arial" w:hAnsi="Arial" w:cs="Arial"/>
          <w:i/>
        </w:rPr>
        <w:t>A change of occupancy classification.</w:t>
      </w:r>
    </w:p>
    <w:p w:rsidR="00707233" w:rsidRPr="002B2D67" w:rsidRDefault="00B0437E" w:rsidP="002B2D67">
      <w:pPr>
        <w:pStyle w:val="ListParagraph"/>
        <w:numPr>
          <w:ilvl w:val="0"/>
          <w:numId w:val="8"/>
        </w:numPr>
        <w:spacing w:before="120"/>
        <w:rPr>
          <w:rFonts w:ascii="Arial" w:hAnsi="Arial" w:cs="Arial"/>
          <w:i/>
        </w:rPr>
      </w:pPr>
      <w:r w:rsidRPr="002B2D67">
        <w:rPr>
          <w:rFonts w:ascii="Arial" w:hAnsi="Arial" w:cs="Arial"/>
          <w:i/>
        </w:rPr>
        <w:t>A change from one group to another group within an occupancy classification.</w:t>
      </w:r>
    </w:p>
    <w:p w:rsidR="00B0437E" w:rsidRPr="002B2D67" w:rsidRDefault="00B0437E" w:rsidP="002B2D67">
      <w:pPr>
        <w:pStyle w:val="ListParagraph"/>
        <w:numPr>
          <w:ilvl w:val="0"/>
          <w:numId w:val="8"/>
        </w:numPr>
        <w:spacing w:before="120"/>
        <w:rPr>
          <w:rFonts w:ascii="Arial" w:hAnsi="Arial" w:cs="Arial"/>
          <w:i/>
        </w:rPr>
      </w:pPr>
      <w:r w:rsidRPr="002B2D67">
        <w:rPr>
          <w:rFonts w:ascii="Arial" w:hAnsi="Arial" w:cs="Arial"/>
          <w:i/>
          <w:iCs/>
          <w:u w:val="single"/>
        </w:rPr>
        <w:t xml:space="preserve">[Not adopted by OSHPD] </w:t>
      </w:r>
      <w:r w:rsidRPr="002B2D67">
        <w:rPr>
          <w:rFonts w:ascii="Arial" w:hAnsi="Arial" w:cs="Arial"/>
          <w:i/>
        </w:rPr>
        <w:t>Any change in use within a group for which there is a change in application of the requirements of this code.</w:t>
      </w:r>
    </w:p>
    <w:p w:rsidR="00B0437E" w:rsidRDefault="00B0437E" w:rsidP="00B0437E">
      <w:pPr>
        <w:spacing w:before="120"/>
        <w:rPr>
          <w:rFonts w:ascii="Arial" w:hAnsi="Arial" w:cs="Arial"/>
        </w:rPr>
      </w:pPr>
      <w:r w:rsidRPr="00707233">
        <w:rPr>
          <w:rFonts w:ascii="Arial" w:hAnsi="Arial" w:cs="Arial"/>
        </w:rPr>
        <w:t>…</w:t>
      </w:r>
    </w:p>
    <w:p w:rsidR="00B0437E" w:rsidRPr="00401BAA" w:rsidRDefault="00B0437E" w:rsidP="00B0437E">
      <w:pPr>
        <w:spacing w:before="120"/>
        <w:rPr>
          <w:rFonts w:ascii="Arial" w:hAnsi="Arial" w:cs="Arial"/>
          <w:b/>
          <w:bCs/>
          <w:i/>
          <w:iCs/>
          <w:u w:val="single"/>
        </w:rPr>
      </w:pPr>
      <w:r w:rsidRPr="00646E19">
        <w:rPr>
          <w:rFonts w:ascii="Arial" w:hAnsi="Arial" w:cs="Arial"/>
          <w:b/>
          <w:bCs/>
          <w:i/>
          <w:iCs/>
          <w:u w:val="single"/>
        </w:rPr>
        <w:t xml:space="preserve">CHANGE OF USE. </w:t>
      </w:r>
      <w:bookmarkStart w:id="4" w:name="_Hlk24013911"/>
      <w:r w:rsidRPr="00C400DD">
        <w:rPr>
          <w:rFonts w:ascii="Arial" w:hAnsi="Arial" w:cs="Arial"/>
          <w:i/>
          <w:iCs/>
          <w:u w:val="single"/>
        </w:rPr>
        <w:t>Any change in use within a group for which there is a change in application of the requirements of this code.</w:t>
      </w:r>
      <w:bookmarkEnd w:id="4"/>
    </w:p>
    <w:p w:rsidR="00662DD3" w:rsidRDefault="00662DD3" w:rsidP="00662DD3">
      <w:pPr>
        <w:spacing w:before="120"/>
        <w:rPr>
          <w:rFonts w:ascii="Arial" w:hAnsi="Arial" w:cs="Arial"/>
        </w:rPr>
      </w:pPr>
      <w:r w:rsidRPr="00707233">
        <w:rPr>
          <w:rFonts w:ascii="Arial" w:hAnsi="Arial" w:cs="Arial"/>
        </w:rPr>
        <w:t>…</w:t>
      </w:r>
    </w:p>
    <w:p w:rsidR="00707233" w:rsidRDefault="00707233" w:rsidP="002B0C57">
      <w:pPr>
        <w:widowControl/>
        <w:autoSpaceDE w:val="0"/>
        <w:autoSpaceDN w:val="0"/>
        <w:adjustRightInd w:val="0"/>
        <w:spacing w:before="120"/>
        <w:rPr>
          <w:rFonts w:ascii="Arial" w:hAnsi="Arial" w:cs="Arial"/>
          <w:i/>
          <w:iCs/>
          <w:snapToGrid/>
          <w:szCs w:val="24"/>
        </w:rPr>
      </w:pPr>
      <w:r w:rsidRPr="004F1F7E">
        <w:rPr>
          <w:rFonts w:ascii="Arial" w:hAnsi="Arial" w:cs="Arial"/>
          <w:b/>
          <w:bCs/>
          <w:i/>
          <w:iCs/>
          <w:snapToGrid/>
          <w:szCs w:val="24"/>
        </w:rPr>
        <w:t>EQUIPMENT. [DSA-SS, DSA-SS/CC</w:t>
      </w:r>
      <w:r w:rsidRPr="006900F8">
        <w:rPr>
          <w:rFonts w:ascii="Arial" w:hAnsi="Arial" w:cs="Arial"/>
          <w:b/>
          <w:bCs/>
          <w:i/>
          <w:iCs/>
          <w:strike/>
          <w:snapToGrid/>
          <w:szCs w:val="24"/>
        </w:rPr>
        <w:t>, OSHPD 1, 1R, 2, 4 &amp; 5</w:t>
      </w:r>
      <w:r w:rsidRPr="006900F8">
        <w:rPr>
          <w:rFonts w:ascii="Arial" w:hAnsi="Arial" w:cs="Arial"/>
          <w:b/>
          <w:bCs/>
          <w:i/>
          <w:iCs/>
          <w:snapToGrid/>
          <w:szCs w:val="24"/>
        </w:rPr>
        <w:t>]</w:t>
      </w:r>
      <w:r w:rsidRPr="004F1F7E">
        <w:rPr>
          <w:rFonts w:ascii="Arial" w:hAnsi="Arial" w:cs="Arial"/>
          <w:b/>
          <w:bCs/>
          <w:i/>
          <w:iCs/>
          <w:snapToGrid/>
          <w:szCs w:val="24"/>
        </w:rPr>
        <w:t xml:space="preserve"> </w:t>
      </w:r>
      <w:r w:rsidRPr="004F1F7E">
        <w:rPr>
          <w:rFonts w:ascii="Arial" w:hAnsi="Arial" w:cs="Arial"/>
          <w:i/>
          <w:iCs/>
          <w:snapToGrid/>
          <w:szCs w:val="24"/>
        </w:rPr>
        <w:t>Equipment as used in this part and all applicable parts</w:t>
      </w:r>
      <w:r w:rsidRPr="004F1F7E">
        <w:rPr>
          <w:rFonts w:ascii="Arial" w:hAnsi="Arial" w:cs="Arial"/>
          <w:b/>
          <w:bCs/>
          <w:i/>
          <w:iCs/>
          <w:snapToGrid/>
          <w:szCs w:val="24"/>
        </w:rPr>
        <w:t xml:space="preserve"> </w:t>
      </w:r>
      <w:r w:rsidRPr="004F1F7E">
        <w:rPr>
          <w:rFonts w:ascii="Arial" w:hAnsi="Arial" w:cs="Arial"/>
          <w:i/>
          <w:iCs/>
          <w:snapToGrid/>
          <w:szCs w:val="24"/>
        </w:rPr>
        <w:t>of the California Building Standards Code shall be classified</w:t>
      </w:r>
      <w:r w:rsidRPr="004F1F7E">
        <w:rPr>
          <w:rFonts w:ascii="Arial" w:hAnsi="Arial" w:cs="Arial"/>
          <w:b/>
          <w:bCs/>
          <w:i/>
          <w:iCs/>
          <w:snapToGrid/>
          <w:szCs w:val="24"/>
        </w:rPr>
        <w:t xml:space="preserve"> </w:t>
      </w:r>
      <w:r w:rsidRPr="004F1F7E">
        <w:rPr>
          <w:rFonts w:ascii="Arial" w:hAnsi="Arial" w:cs="Arial"/>
          <w:i/>
          <w:iCs/>
          <w:snapToGrid/>
          <w:szCs w:val="24"/>
        </w:rPr>
        <w:t>as fixed equipment, mobile or movable equipment.</w:t>
      </w:r>
    </w:p>
    <w:p w:rsidR="00F75DAD" w:rsidRDefault="00707233" w:rsidP="0068217D">
      <w:pPr>
        <w:widowControl/>
        <w:autoSpaceDE w:val="0"/>
        <w:autoSpaceDN w:val="0"/>
        <w:adjustRightInd w:val="0"/>
        <w:spacing w:before="120"/>
        <w:ind w:left="720" w:hanging="360"/>
        <w:rPr>
          <w:rFonts w:ascii="Arial" w:hAnsi="Arial" w:cs="Arial"/>
          <w:i/>
          <w:iCs/>
          <w:snapToGrid/>
          <w:szCs w:val="24"/>
        </w:rPr>
      </w:pPr>
      <w:r w:rsidRPr="004F1F7E">
        <w:rPr>
          <w:rFonts w:ascii="Arial" w:hAnsi="Arial" w:cs="Arial"/>
          <w:i/>
          <w:iCs/>
          <w:snapToGrid/>
          <w:szCs w:val="24"/>
        </w:rPr>
        <w:t xml:space="preserve">(1) </w:t>
      </w:r>
      <w:r w:rsidRPr="004F1F7E">
        <w:rPr>
          <w:rFonts w:ascii="Arial" w:hAnsi="Arial" w:cs="Arial"/>
          <w:b/>
          <w:bCs/>
          <w:i/>
          <w:iCs/>
          <w:snapToGrid/>
          <w:szCs w:val="24"/>
        </w:rPr>
        <w:t xml:space="preserve">FIXED EQUIPMENT </w:t>
      </w:r>
      <w:r w:rsidRPr="004F1F7E">
        <w:rPr>
          <w:rFonts w:ascii="Arial" w:hAnsi="Arial" w:cs="Arial"/>
          <w:i/>
          <w:iCs/>
          <w:snapToGrid/>
          <w:szCs w:val="24"/>
        </w:rPr>
        <w:t>includes items that are permanently affixed to the building or permanently connected</w:t>
      </w:r>
      <w:r w:rsidR="00F75DAD">
        <w:rPr>
          <w:rFonts w:ascii="Arial" w:hAnsi="Arial" w:cs="Arial"/>
          <w:i/>
          <w:iCs/>
          <w:snapToGrid/>
          <w:szCs w:val="24"/>
        </w:rPr>
        <w:t xml:space="preserve"> </w:t>
      </w:r>
      <w:r w:rsidRPr="004F1F7E">
        <w:rPr>
          <w:rFonts w:ascii="Arial" w:hAnsi="Arial" w:cs="Arial"/>
          <w:i/>
          <w:iCs/>
          <w:snapToGrid/>
          <w:szCs w:val="24"/>
        </w:rPr>
        <w:t>to a service distribution system that is designed and installed for the specific use of the equipment.</w:t>
      </w:r>
    </w:p>
    <w:p w:rsidR="00F75DAD" w:rsidRDefault="00707233" w:rsidP="00F75DAD">
      <w:pPr>
        <w:widowControl/>
        <w:autoSpaceDE w:val="0"/>
        <w:autoSpaceDN w:val="0"/>
        <w:adjustRightInd w:val="0"/>
        <w:spacing w:before="120"/>
        <w:ind w:left="720" w:hanging="360"/>
        <w:rPr>
          <w:rFonts w:ascii="Arial" w:hAnsi="Arial" w:cs="Arial"/>
          <w:i/>
          <w:iCs/>
          <w:snapToGrid/>
          <w:szCs w:val="24"/>
        </w:rPr>
      </w:pPr>
      <w:r w:rsidRPr="004F1F7E">
        <w:rPr>
          <w:rFonts w:ascii="Arial" w:hAnsi="Arial" w:cs="Arial"/>
          <w:i/>
          <w:iCs/>
          <w:snapToGrid/>
          <w:szCs w:val="24"/>
        </w:rPr>
        <w:t xml:space="preserve">(2) </w:t>
      </w:r>
      <w:r w:rsidRPr="004F1F7E">
        <w:rPr>
          <w:rFonts w:ascii="Arial" w:hAnsi="Arial" w:cs="Arial"/>
          <w:b/>
          <w:bCs/>
          <w:i/>
          <w:iCs/>
          <w:snapToGrid/>
          <w:szCs w:val="24"/>
        </w:rPr>
        <w:t xml:space="preserve">MOVABLE EQUIPMENT </w:t>
      </w:r>
      <w:r w:rsidRPr="004F1F7E">
        <w:rPr>
          <w:rFonts w:ascii="Arial" w:hAnsi="Arial" w:cs="Arial"/>
          <w:i/>
          <w:iCs/>
          <w:snapToGrid/>
          <w:szCs w:val="24"/>
        </w:rPr>
        <w:t>means equipment, with or without wheels or rollers, that typically remains in</w:t>
      </w:r>
      <w:r w:rsidR="00F75DAD">
        <w:rPr>
          <w:rFonts w:ascii="Arial" w:hAnsi="Arial" w:cs="Arial"/>
          <w:i/>
          <w:iCs/>
          <w:snapToGrid/>
          <w:szCs w:val="24"/>
        </w:rPr>
        <w:t xml:space="preserve"> </w:t>
      </w:r>
      <w:r w:rsidRPr="004F1F7E">
        <w:rPr>
          <w:rFonts w:ascii="Arial" w:hAnsi="Arial" w:cs="Arial"/>
          <w:i/>
          <w:iCs/>
          <w:snapToGrid/>
          <w:szCs w:val="24"/>
        </w:rPr>
        <w:t>one fixed location during its service life or use, but is required to be periodically moved to facilitate cleaning or maintenance.</w:t>
      </w:r>
    </w:p>
    <w:p w:rsidR="00A61F81" w:rsidRDefault="00707233" w:rsidP="00A61F81">
      <w:pPr>
        <w:widowControl/>
        <w:autoSpaceDE w:val="0"/>
        <w:autoSpaceDN w:val="0"/>
        <w:adjustRightInd w:val="0"/>
        <w:spacing w:before="120"/>
        <w:ind w:left="720" w:hanging="360"/>
        <w:rPr>
          <w:rFonts w:ascii="Arial" w:hAnsi="Arial" w:cs="Arial"/>
          <w:i/>
          <w:iCs/>
          <w:snapToGrid/>
          <w:szCs w:val="24"/>
        </w:rPr>
      </w:pPr>
      <w:r w:rsidRPr="004F1F7E">
        <w:rPr>
          <w:rFonts w:ascii="Arial" w:hAnsi="Arial" w:cs="Arial"/>
          <w:i/>
          <w:iCs/>
          <w:snapToGrid/>
          <w:szCs w:val="24"/>
        </w:rPr>
        <w:t xml:space="preserve">(3) </w:t>
      </w:r>
      <w:r w:rsidRPr="004F1F7E">
        <w:rPr>
          <w:rFonts w:ascii="Arial" w:hAnsi="Arial" w:cs="Arial"/>
          <w:b/>
          <w:bCs/>
          <w:i/>
          <w:iCs/>
          <w:snapToGrid/>
          <w:szCs w:val="24"/>
        </w:rPr>
        <w:t xml:space="preserve">MOBILE EQUIPMENT </w:t>
      </w:r>
      <w:r w:rsidRPr="004F1F7E">
        <w:rPr>
          <w:rFonts w:ascii="Arial" w:hAnsi="Arial" w:cs="Arial"/>
          <w:i/>
          <w:iCs/>
          <w:snapToGrid/>
          <w:szCs w:val="24"/>
        </w:rPr>
        <w:t>means equipment, with or without wheels or rollers, that is typically used in a different location than where it is stored and moved</w:t>
      </w:r>
      <w:r w:rsidR="00D832E2">
        <w:rPr>
          <w:rFonts w:ascii="Arial" w:hAnsi="Arial" w:cs="Arial"/>
          <w:i/>
          <w:iCs/>
          <w:snapToGrid/>
          <w:szCs w:val="24"/>
        </w:rPr>
        <w:t xml:space="preserve"> …</w:t>
      </w:r>
    </w:p>
    <w:p w:rsidR="0075296E" w:rsidRPr="002C46E4" w:rsidRDefault="00707233" w:rsidP="0068217D">
      <w:pPr>
        <w:widowControl/>
        <w:autoSpaceDE w:val="0"/>
        <w:autoSpaceDN w:val="0"/>
        <w:adjustRightInd w:val="0"/>
        <w:spacing w:before="120"/>
        <w:rPr>
          <w:rFonts w:ascii="Arial" w:hAnsi="Arial" w:cs="Arial"/>
          <w:bCs/>
          <w:i/>
        </w:rPr>
      </w:pPr>
      <w:r w:rsidRPr="002C46E4">
        <w:rPr>
          <w:rFonts w:ascii="Arial" w:hAnsi="Arial" w:cs="Arial"/>
          <w:b/>
          <w:bCs/>
          <w:i/>
          <w:iCs/>
          <w:snapToGrid/>
          <w:szCs w:val="24"/>
        </w:rPr>
        <w:t>EQUIPMENT. [OSHPD 1</w:t>
      </w:r>
      <w:r w:rsidR="00000B5C" w:rsidRPr="002C46E4">
        <w:rPr>
          <w:rFonts w:ascii="Arial" w:hAnsi="Arial" w:cs="Arial"/>
          <w:b/>
          <w:bCs/>
          <w:i/>
          <w:iCs/>
          <w:snapToGrid/>
          <w:szCs w:val="24"/>
        </w:rPr>
        <w:t>, 1R, 2,</w:t>
      </w:r>
      <w:r w:rsidRPr="002C46E4">
        <w:rPr>
          <w:rFonts w:ascii="Arial" w:hAnsi="Arial" w:cs="Arial"/>
          <w:b/>
          <w:bCs/>
          <w:i/>
          <w:iCs/>
          <w:snapToGrid/>
          <w:szCs w:val="24"/>
        </w:rPr>
        <w:t xml:space="preserve"> 4</w:t>
      </w:r>
      <w:r w:rsidR="00000B5C" w:rsidRPr="002C46E4">
        <w:rPr>
          <w:rFonts w:ascii="Arial" w:hAnsi="Arial" w:cs="Arial"/>
          <w:b/>
          <w:bCs/>
          <w:i/>
          <w:iCs/>
          <w:snapToGrid/>
          <w:szCs w:val="24"/>
        </w:rPr>
        <w:t xml:space="preserve"> &amp; 5</w:t>
      </w:r>
      <w:r w:rsidRPr="002C46E4">
        <w:rPr>
          <w:rFonts w:ascii="Arial" w:hAnsi="Arial" w:cs="Arial"/>
          <w:b/>
          <w:bCs/>
          <w:i/>
          <w:iCs/>
          <w:snapToGrid/>
          <w:szCs w:val="24"/>
        </w:rPr>
        <w:t>]</w:t>
      </w:r>
      <w:r w:rsidR="0075296E" w:rsidRPr="002C46E4">
        <w:rPr>
          <w:rFonts w:ascii="Arial" w:hAnsi="Arial" w:cs="Arial"/>
          <w:bCs/>
          <w:i/>
        </w:rPr>
        <w:t xml:space="preserve"> Equipment as used in this part and all applicable parts of the California Building Standards Code shall be classified as fixed equipment, mobile, movable, countertop, interim, temporary or other equipment.</w:t>
      </w:r>
    </w:p>
    <w:p w:rsidR="002630BA" w:rsidRPr="002C46E4" w:rsidRDefault="0068217D" w:rsidP="002C46E4">
      <w:pPr>
        <w:pStyle w:val="StyleArialItalicUnderlineLeft025Hanging025Befo"/>
        <w:rPr>
          <w:color w:val="000000"/>
        </w:rPr>
      </w:pPr>
      <w:r w:rsidRPr="002C46E4">
        <w:rPr>
          <w:color w:val="000000"/>
        </w:rPr>
        <w:t>(1)</w:t>
      </w:r>
      <w:r w:rsidRPr="002C46E4">
        <w:rPr>
          <w:color w:val="000000"/>
        </w:rPr>
        <w:tab/>
      </w:r>
      <w:r w:rsidRPr="002C46E4">
        <w:rPr>
          <w:b/>
          <w:bCs/>
        </w:rPr>
        <w:t>COUNTERTOP EQUIPMENT</w:t>
      </w:r>
      <w:r w:rsidRPr="002C46E4">
        <w:rPr>
          <w:color w:val="000000"/>
        </w:rPr>
        <w:t xml:space="preserve"> means equipment that typically remains on countertop, work bench, shelf or support other than the floor during its service life.</w:t>
      </w:r>
    </w:p>
    <w:p w:rsidR="00B45CA8" w:rsidRDefault="0068217D" w:rsidP="00F0141B">
      <w:pPr>
        <w:spacing w:before="120"/>
        <w:ind w:left="720" w:hanging="360"/>
        <w:rPr>
          <w:rFonts w:ascii="Arial" w:hAnsi="Arial" w:cs="Arial"/>
          <w:bCs/>
          <w:i/>
          <w:iCs/>
          <w:u w:val="single"/>
        </w:rPr>
      </w:pPr>
      <w:r w:rsidRPr="0068217D">
        <w:rPr>
          <w:rFonts w:ascii="Arial" w:hAnsi="Arial" w:cs="Arial"/>
          <w:bCs/>
          <w:i/>
          <w:iCs/>
          <w:u w:val="single"/>
        </w:rPr>
        <w:t>(2)</w:t>
      </w:r>
      <w:r w:rsidRPr="0068217D">
        <w:rPr>
          <w:rFonts w:ascii="Arial" w:hAnsi="Arial" w:cs="Arial"/>
          <w:bCs/>
          <w:i/>
          <w:iCs/>
          <w:u w:val="single"/>
        </w:rPr>
        <w:tab/>
      </w:r>
      <w:r w:rsidRPr="0068217D">
        <w:rPr>
          <w:rFonts w:ascii="Arial" w:hAnsi="Arial" w:cs="Arial"/>
          <w:b/>
          <w:i/>
          <w:iCs/>
          <w:u w:val="single"/>
        </w:rPr>
        <w:t>ESSENTIAL EQUIPMENT</w:t>
      </w:r>
      <w:r w:rsidRPr="0068217D">
        <w:rPr>
          <w:rFonts w:ascii="Arial" w:hAnsi="Arial" w:cs="Arial"/>
          <w:bCs/>
          <w:i/>
          <w:iCs/>
          <w:u w:val="single"/>
        </w:rPr>
        <w:t xml:space="preserve"> means equipment that failure of which will significantly impair operations during or after a disaster.  The facility shall determine which equipment is essential. Essential equipment shall also include equipment that is required to provide the eight basic services of the hospital.</w:t>
      </w:r>
    </w:p>
    <w:p w:rsidR="00B45CA8" w:rsidRDefault="00B45CA8">
      <w:pPr>
        <w:widowControl/>
        <w:rPr>
          <w:rFonts w:ascii="Arial" w:hAnsi="Arial" w:cs="Arial"/>
          <w:bCs/>
          <w:i/>
          <w:u w:val="single"/>
        </w:rPr>
      </w:pPr>
      <w:r>
        <w:rPr>
          <w:rFonts w:ascii="Arial" w:hAnsi="Arial" w:cs="Arial"/>
          <w:bCs/>
          <w:i/>
          <w:u w:val="single"/>
        </w:rPr>
        <w:br w:type="page"/>
      </w:r>
    </w:p>
    <w:p w:rsidR="00BC1877" w:rsidRDefault="0075296E" w:rsidP="00F0141B">
      <w:pPr>
        <w:spacing w:before="120"/>
        <w:ind w:left="720" w:hanging="360"/>
        <w:rPr>
          <w:rFonts w:ascii="Arial" w:hAnsi="Arial" w:cs="Arial"/>
          <w:bCs/>
          <w:i/>
          <w:u w:val="single"/>
        </w:rPr>
      </w:pPr>
      <w:r w:rsidRPr="001F75E1">
        <w:rPr>
          <w:rFonts w:ascii="Arial" w:hAnsi="Arial" w:cs="Arial"/>
          <w:bCs/>
          <w:i/>
          <w:u w:val="single"/>
        </w:rPr>
        <w:lastRenderedPageBreak/>
        <w:t xml:space="preserve">(3) </w:t>
      </w:r>
      <w:r w:rsidRPr="001F75E1">
        <w:rPr>
          <w:rFonts w:ascii="Arial" w:hAnsi="Arial" w:cs="Arial"/>
          <w:b/>
          <w:bCs/>
          <w:i/>
          <w:u w:val="single"/>
        </w:rPr>
        <w:t xml:space="preserve">FIXED EQUIPMENT </w:t>
      </w:r>
      <w:r w:rsidRPr="001F75E1">
        <w:rPr>
          <w:rFonts w:ascii="Arial" w:hAnsi="Arial" w:cs="Arial"/>
          <w:i/>
          <w:u w:val="single"/>
        </w:rPr>
        <w:t>means equipment</w:t>
      </w:r>
      <w:r w:rsidRPr="001F75E1">
        <w:rPr>
          <w:rFonts w:ascii="Arial" w:hAnsi="Arial" w:cs="Arial"/>
          <w:b/>
          <w:bCs/>
          <w:i/>
          <w:u w:val="single"/>
        </w:rPr>
        <w:t xml:space="preserve"> </w:t>
      </w:r>
      <w:r w:rsidRPr="001F75E1">
        <w:rPr>
          <w:rFonts w:ascii="Arial" w:hAnsi="Arial" w:cs="Arial"/>
          <w:bCs/>
          <w:i/>
          <w:u w:val="single"/>
        </w:rPr>
        <w:t>that are directly attached to the building or directly connected to a service distribution system/utility</w:t>
      </w:r>
      <w:r w:rsidR="00B45CA8">
        <w:rPr>
          <w:rFonts w:ascii="Arial" w:hAnsi="Arial" w:cs="Arial"/>
          <w:bCs/>
          <w:i/>
          <w:u w:val="single"/>
        </w:rPr>
        <w:t xml:space="preserve"> and that typically remains in one fixed location during its service life or use.</w:t>
      </w:r>
      <w:r w:rsidRPr="001F75E1">
        <w:rPr>
          <w:rFonts w:ascii="Arial" w:hAnsi="Arial" w:cs="Arial"/>
          <w:bCs/>
          <w:i/>
          <w:u w:val="single"/>
        </w:rPr>
        <w:t xml:space="preserve"> </w:t>
      </w:r>
    </w:p>
    <w:p w:rsidR="00BC1877"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(4) </w:t>
      </w:r>
      <w:r w:rsidRPr="00A3721C">
        <w:rPr>
          <w:rFonts w:ascii="Arial" w:hAnsi="Arial" w:cs="Arial"/>
          <w:b/>
          <w:bCs/>
          <w:i/>
          <w:iCs/>
          <w:color w:val="000000"/>
          <w:u w:val="single"/>
        </w:rPr>
        <w:t>INTERIM EQUIPMENT</w:t>
      </w:r>
      <w:r w:rsidRPr="00A3721C">
        <w:rPr>
          <w:rFonts w:ascii="Arial" w:hAnsi="Arial" w:cs="Arial"/>
          <w:i/>
          <w:iCs/>
          <w:color w:val="000000"/>
          <w:u w:val="single"/>
        </w:rPr>
        <w:t xml:space="preserve"> means temporary equipment that will be in use greater than 180 days but only for the duration of the construction project that it is related to. </w:t>
      </w:r>
    </w:p>
    <w:p w:rsidR="00BC1877"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(5) </w:t>
      </w:r>
      <w:r w:rsidRPr="00A3721C">
        <w:rPr>
          <w:rFonts w:ascii="Arial" w:hAnsi="Arial" w:cs="Arial"/>
          <w:b/>
          <w:bCs/>
          <w:i/>
          <w:iCs/>
          <w:color w:val="000000"/>
          <w:u w:val="single"/>
        </w:rPr>
        <w:t>MOBILE EQUIPMENT</w:t>
      </w:r>
      <w:r w:rsidRPr="00A3721C">
        <w:rPr>
          <w:rFonts w:ascii="Arial" w:hAnsi="Arial" w:cs="Arial"/>
          <w:i/>
          <w:iCs/>
          <w:color w:val="000000"/>
          <w:u w:val="single"/>
        </w:rPr>
        <w:t xml:space="preserve"> means equipment, with or without wheels or rollers, that is typically used in a different location than where it is stored and moved from one location in the building to another during ordinary use. </w:t>
      </w:r>
    </w:p>
    <w:p w:rsidR="00BC1877"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(6) </w:t>
      </w:r>
      <w:r w:rsidRPr="00A3721C">
        <w:rPr>
          <w:rFonts w:ascii="Arial" w:hAnsi="Arial" w:cs="Arial"/>
          <w:b/>
          <w:bCs/>
          <w:i/>
          <w:iCs/>
          <w:color w:val="000000"/>
          <w:u w:val="single"/>
        </w:rPr>
        <w:t>MOVABLE EQUIPMENT</w:t>
      </w:r>
      <w:r w:rsidRPr="00A3721C">
        <w:rPr>
          <w:rFonts w:ascii="Arial" w:hAnsi="Arial" w:cs="Arial"/>
          <w:i/>
          <w:iCs/>
          <w:color w:val="000000"/>
          <w:u w:val="single"/>
        </w:rPr>
        <w:t xml:space="preserve"> means equipment that are directly attached to the building and/or directly connected to a service distribution system/utility, with or without wheels or rollers, that typically remains in one fixed location during its service life or use, but is required to be periodically moved to facilitate cleaning or maintenance.</w:t>
      </w:r>
    </w:p>
    <w:p w:rsidR="00BC1877"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(7) </w:t>
      </w:r>
      <w:r w:rsidRPr="00A3721C">
        <w:rPr>
          <w:rFonts w:ascii="Arial" w:hAnsi="Arial" w:cs="Arial"/>
          <w:b/>
          <w:bCs/>
          <w:i/>
          <w:iCs/>
          <w:color w:val="000000"/>
          <w:u w:val="single"/>
        </w:rPr>
        <w:t>OTHER EQUIPMENT</w:t>
      </w:r>
      <w:r w:rsidRPr="00A3721C">
        <w:rPr>
          <w:rFonts w:ascii="Arial" w:hAnsi="Arial" w:cs="Arial"/>
          <w:i/>
          <w:iCs/>
          <w:color w:val="000000"/>
          <w:u w:val="single"/>
        </w:rPr>
        <w:t xml:space="preserve"> means equipment that is not directly connected to a building service distribution system, with or without wheels or rollers, and is typically used at a single location during its service life.</w:t>
      </w:r>
    </w:p>
    <w:p w:rsidR="0075296E" w:rsidRPr="00A3721C"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(8) </w:t>
      </w:r>
      <w:r w:rsidRPr="00A3721C">
        <w:rPr>
          <w:rFonts w:ascii="Arial" w:hAnsi="Arial" w:cs="Arial"/>
          <w:b/>
          <w:bCs/>
          <w:i/>
          <w:iCs/>
          <w:color w:val="000000"/>
          <w:u w:val="single"/>
        </w:rPr>
        <w:t>TEMPORARY EQUIPMENT</w:t>
      </w:r>
      <w:r w:rsidRPr="00A3721C">
        <w:rPr>
          <w:rFonts w:ascii="Arial" w:hAnsi="Arial" w:cs="Arial"/>
          <w:i/>
          <w:iCs/>
          <w:color w:val="000000"/>
          <w:u w:val="single"/>
        </w:rPr>
        <w:t xml:space="preserve"> means equipment that is used to replace fixed or movable equipment during replacement, maintenance, or repair for a </w:t>
      </w:r>
      <w:r w:rsidR="00BA3DA0" w:rsidRPr="00A3721C">
        <w:rPr>
          <w:rFonts w:ascii="Arial" w:hAnsi="Arial" w:cs="Arial"/>
          <w:i/>
          <w:iCs/>
          <w:color w:val="000000"/>
          <w:u w:val="single"/>
        </w:rPr>
        <w:t>time of service</w:t>
      </w:r>
      <w:r w:rsidRPr="00A3721C">
        <w:rPr>
          <w:rFonts w:ascii="Arial" w:hAnsi="Arial" w:cs="Arial"/>
          <w:i/>
          <w:iCs/>
          <w:color w:val="000000"/>
          <w:u w:val="single"/>
        </w:rPr>
        <w:t xml:space="preserve"> as defined in Section 108 of the California Building Code (CBC).</w:t>
      </w:r>
    </w:p>
    <w:p w:rsidR="00707233" w:rsidRDefault="00707233" w:rsidP="00662DD3">
      <w:pPr>
        <w:spacing w:before="120"/>
        <w:rPr>
          <w:rFonts w:ascii="Arial" w:hAnsi="Arial" w:cs="Arial"/>
        </w:rPr>
      </w:pPr>
      <w:r w:rsidRPr="001F75E1">
        <w:rPr>
          <w:rFonts w:ascii="Arial" w:hAnsi="Arial" w:cs="Arial"/>
        </w:rPr>
        <w:t>…</w:t>
      </w:r>
    </w:p>
    <w:p w:rsidR="00662DD3" w:rsidRDefault="00662DD3" w:rsidP="00662DD3">
      <w:pPr>
        <w:spacing w:before="120"/>
        <w:rPr>
          <w:rFonts w:ascii="Arial" w:hAnsi="Arial" w:cs="Arial"/>
          <w:i/>
          <w:u w:val="single"/>
        </w:rPr>
      </w:pPr>
      <w:r w:rsidRPr="00C906F2">
        <w:rPr>
          <w:rFonts w:ascii="Arial" w:hAnsi="Arial" w:cs="Arial"/>
          <w:b/>
          <w:i/>
          <w:u w:val="single"/>
        </w:rPr>
        <w:t xml:space="preserve">HANDWASHING FIXTURE. [OSHPD 1, 2, 3, 4, and 5] </w:t>
      </w:r>
      <w:r w:rsidRPr="00C906F2">
        <w:rPr>
          <w:rFonts w:ascii="Arial" w:hAnsi="Arial" w:cs="Arial"/>
          <w:i/>
          <w:u w:val="single"/>
        </w:rPr>
        <w:t>An accessible lavatory provided in patient rooms, nurse stations and other patient care areas intended for staff hygiene and infection control. These special-use lavatories are</w:t>
      </w:r>
      <w:r>
        <w:rPr>
          <w:rFonts w:ascii="Arial" w:hAnsi="Arial" w:cs="Arial"/>
          <w:i/>
          <w:u w:val="single"/>
        </w:rPr>
        <w:t xml:space="preserve"> an</w:t>
      </w:r>
      <w:r w:rsidRPr="00C906F2">
        <w:rPr>
          <w:rFonts w:ascii="Arial" w:hAnsi="Arial" w:cs="Arial"/>
          <w:i/>
          <w:u w:val="single"/>
        </w:rPr>
        <w:t xml:space="preserve"> </w:t>
      </w:r>
      <w:r>
        <w:rPr>
          <w:rFonts w:ascii="Arial" w:hAnsi="Arial" w:cs="Arial"/>
          <w:i/>
          <w:u w:val="single"/>
        </w:rPr>
        <w:t>element of</w:t>
      </w:r>
      <w:r w:rsidRPr="00C906F2">
        <w:rPr>
          <w:rFonts w:ascii="Arial" w:hAnsi="Arial" w:cs="Arial"/>
          <w:i/>
          <w:u w:val="single"/>
        </w:rPr>
        <w:t xml:space="preserve"> a handwashing station as defined in Section 1224.3.  Refer to the California Plumbing Code Section 210.0 definition for additional requirements associated with handwashing fixtures.</w:t>
      </w:r>
    </w:p>
    <w:p w:rsidR="002E1C00" w:rsidRDefault="002E1C00" w:rsidP="00662DD3">
      <w:pPr>
        <w:spacing w:before="120"/>
        <w:rPr>
          <w:rFonts w:ascii="Arial" w:hAnsi="Arial" w:cs="Arial"/>
        </w:rPr>
      </w:pPr>
      <w:r w:rsidRPr="00512067">
        <w:rPr>
          <w:rFonts w:ascii="Arial" w:hAnsi="Arial" w:cs="Arial"/>
        </w:rPr>
        <w:t>…</w:t>
      </w:r>
    </w:p>
    <w:p w:rsidR="007B0E50" w:rsidRPr="005A338F" w:rsidRDefault="007B0E50" w:rsidP="002B0C57">
      <w:pPr>
        <w:widowControl/>
        <w:autoSpaceDE w:val="0"/>
        <w:autoSpaceDN w:val="0"/>
        <w:adjustRightInd w:val="0"/>
        <w:spacing w:before="120"/>
        <w:rPr>
          <w:rFonts w:ascii="Arial" w:hAnsi="Arial" w:cs="Arial"/>
          <w:i/>
          <w:iCs/>
          <w:snapToGrid/>
          <w:szCs w:val="24"/>
        </w:rPr>
      </w:pPr>
      <w:r w:rsidRPr="005A338F">
        <w:rPr>
          <w:rFonts w:ascii="Arial" w:hAnsi="Arial" w:cs="Arial"/>
          <w:b/>
          <w:bCs/>
          <w:i/>
          <w:iCs/>
          <w:snapToGrid/>
          <w:szCs w:val="24"/>
        </w:rPr>
        <w:t xml:space="preserve">IGNITION-RESISTANT MATERIAL. [SFM] </w:t>
      </w:r>
      <w:r w:rsidRPr="005A338F">
        <w:rPr>
          <w:rFonts w:ascii="Arial" w:hAnsi="Arial" w:cs="Arial"/>
          <w:i/>
          <w:iCs/>
          <w:snapToGrid/>
          <w:szCs w:val="24"/>
        </w:rPr>
        <w:t>(See Chapter 7A, Section 702A for defined term.)</w:t>
      </w:r>
    </w:p>
    <w:p w:rsidR="007B0E50" w:rsidRPr="005A338F" w:rsidRDefault="007B0E50" w:rsidP="007B0E50">
      <w:pPr>
        <w:widowControl/>
        <w:autoSpaceDE w:val="0"/>
        <w:autoSpaceDN w:val="0"/>
        <w:adjustRightInd w:val="0"/>
        <w:rPr>
          <w:rFonts w:ascii="Arial" w:hAnsi="Arial" w:cs="Arial"/>
          <w:i/>
          <w:iCs/>
          <w:snapToGrid/>
          <w:szCs w:val="24"/>
        </w:rPr>
      </w:pPr>
    </w:p>
    <w:p w:rsidR="007B0E50" w:rsidRPr="005A338F" w:rsidRDefault="007B0E50" w:rsidP="007B0E50">
      <w:pPr>
        <w:widowControl/>
        <w:autoSpaceDE w:val="0"/>
        <w:autoSpaceDN w:val="0"/>
        <w:adjustRightInd w:val="0"/>
        <w:rPr>
          <w:rFonts w:ascii="Arial" w:hAnsi="Arial" w:cs="Arial"/>
          <w:i/>
          <w:snapToGrid/>
          <w:szCs w:val="24"/>
          <w:u w:val="single"/>
        </w:rPr>
      </w:pPr>
      <w:r w:rsidRPr="00DD5869">
        <w:rPr>
          <w:rFonts w:ascii="Arial" w:hAnsi="Arial" w:cs="Arial"/>
          <w:b/>
          <w:bCs/>
          <w:i/>
          <w:snapToGrid/>
          <w:szCs w:val="24"/>
          <w:u w:val="single"/>
        </w:rPr>
        <w:t xml:space="preserve">IMAGING </w:t>
      </w:r>
      <w:r w:rsidRPr="001F75E1">
        <w:rPr>
          <w:rFonts w:ascii="Arial" w:hAnsi="Arial" w:cs="Arial"/>
          <w:b/>
          <w:bCs/>
          <w:i/>
          <w:snapToGrid/>
          <w:szCs w:val="24"/>
          <w:u w:val="single"/>
        </w:rPr>
        <w:t>EQUIPMENT</w:t>
      </w:r>
      <w:r w:rsidR="00DB72EF" w:rsidRPr="001F75E1">
        <w:rPr>
          <w:rFonts w:ascii="Arial" w:hAnsi="Arial" w:cs="Arial"/>
          <w:b/>
          <w:bCs/>
          <w:i/>
          <w:snapToGrid/>
          <w:szCs w:val="24"/>
          <w:u w:val="single"/>
        </w:rPr>
        <w:t>.</w:t>
      </w:r>
      <w:r w:rsidRPr="00DD5869">
        <w:rPr>
          <w:rFonts w:ascii="Arial" w:hAnsi="Arial" w:cs="Arial"/>
          <w:b/>
          <w:bCs/>
          <w:i/>
          <w:snapToGrid/>
          <w:szCs w:val="24"/>
          <w:u w:val="single"/>
        </w:rPr>
        <w:t xml:space="preserve"> </w:t>
      </w:r>
      <w:r w:rsidRPr="00DD5869">
        <w:rPr>
          <w:rFonts w:ascii="Arial" w:hAnsi="Arial" w:cs="Arial"/>
          <w:b/>
          <w:bCs/>
          <w:i/>
          <w:iCs/>
          <w:snapToGrid/>
          <w:szCs w:val="24"/>
          <w:u w:val="single"/>
        </w:rPr>
        <w:t xml:space="preserve">[OSHPD 1 &amp; 4] </w:t>
      </w:r>
      <w:r w:rsidRPr="00DD5869">
        <w:rPr>
          <w:rFonts w:ascii="Arial" w:hAnsi="Arial" w:cs="Arial"/>
          <w:i/>
          <w:iCs/>
          <w:snapToGrid/>
          <w:szCs w:val="24"/>
          <w:u w:val="single"/>
        </w:rPr>
        <w:t>As referenced in CBC Section 1705A.13.3.1 includes fluoroscopy, x-ray and Computed Tomography (CT) equipment.</w:t>
      </w:r>
    </w:p>
    <w:p w:rsidR="007B0E50" w:rsidRPr="005A338F" w:rsidRDefault="007B0E50" w:rsidP="007B0E50">
      <w:pPr>
        <w:widowControl/>
        <w:autoSpaceDE w:val="0"/>
        <w:autoSpaceDN w:val="0"/>
        <w:adjustRightInd w:val="0"/>
        <w:rPr>
          <w:rFonts w:ascii="Arial" w:hAnsi="Arial" w:cs="Arial"/>
          <w:i/>
          <w:iCs/>
          <w:snapToGrid/>
          <w:szCs w:val="24"/>
          <w:u w:val="single"/>
        </w:rPr>
      </w:pPr>
    </w:p>
    <w:p w:rsidR="007B0E50" w:rsidRPr="005A338F" w:rsidRDefault="007B0E50" w:rsidP="007B0E50">
      <w:pPr>
        <w:widowControl/>
        <w:autoSpaceDE w:val="0"/>
        <w:autoSpaceDN w:val="0"/>
        <w:adjustRightInd w:val="0"/>
        <w:rPr>
          <w:rFonts w:ascii="Arial" w:hAnsi="Arial" w:cs="Arial"/>
          <w:snapToGrid/>
          <w:szCs w:val="24"/>
        </w:rPr>
      </w:pPr>
      <w:r w:rsidRPr="005A338F">
        <w:rPr>
          <w:rFonts w:ascii="Arial" w:hAnsi="Arial" w:cs="Arial"/>
          <w:b/>
          <w:bCs/>
          <w:snapToGrid/>
          <w:szCs w:val="24"/>
        </w:rPr>
        <w:t xml:space="preserve">[F] IMMEDIATELY DANGEROUS TO LIFE AND HEALTH (IDLH). </w:t>
      </w:r>
      <w:r w:rsidRPr="005A338F">
        <w:rPr>
          <w:rFonts w:ascii="Arial" w:hAnsi="Arial" w:cs="Arial"/>
          <w:snapToGrid/>
          <w:szCs w:val="24"/>
        </w:rPr>
        <w:t>…</w:t>
      </w:r>
    </w:p>
    <w:p w:rsidR="007B0E50" w:rsidRPr="005A338F" w:rsidRDefault="007B0E50" w:rsidP="007B0E50">
      <w:pPr>
        <w:widowControl/>
        <w:autoSpaceDE w:val="0"/>
        <w:autoSpaceDN w:val="0"/>
        <w:adjustRightInd w:val="0"/>
        <w:rPr>
          <w:rFonts w:ascii="Arial" w:hAnsi="Arial" w:cs="Arial"/>
          <w:b/>
          <w:bCs/>
          <w:snapToGrid/>
          <w:szCs w:val="24"/>
        </w:rPr>
      </w:pPr>
      <w:r w:rsidRPr="005A338F">
        <w:rPr>
          <w:rFonts w:ascii="Arial" w:hAnsi="Arial" w:cs="Arial"/>
          <w:snapToGrid/>
          <w:szCs w:val="24"/>
        </w:rPr>
        <w:t>…</w:t>
      </w:r>
    </w:p>
    <w:p w:rsidR="002E1C00" w:rsidRPr="008D32CE" w:rsidRDefault="002E1C00" w:rsidP="008D32CE">
      <w:pPr>
        <w:widowControl/>
        <w:autoSpaceDE w:val="0"/>
        <w:autoSpaceDN w:val="0"/>
        <w:adjustRightInd w:val="0"/>
        <w:rPr>
          <w:rFonts w:ascii="Arial" w:hAnsi="Arial" w:cs="Arial"/>
          <w:b/>
          <w:i/>
        </w:rPr>
      </w:pPr>
      <w:bookmarkStart w:id="5" w:name="_Hlk24014218"/>
      <w:r w:rsidRPr="00CB0D15">
        <w:rPr>
          <w:rFonts w:ascii="Arial" w:hAnsi="Arial" w:cs="Arial"/>
          <w:b/>
          <w:i/>
        </w:rPr>
        <w:t xml:space="preserve">RESTRICTED AREA. [OSHPD 1, </w:t>
      </w:r>
      <w:r w:rsidRPr="00CB0D15">
        <w:rPr>
          <w:rFonts w:ascii="Arial" w:hAnsi="Arial" w:cs="Arial"/>
          <w:b/>
          <w:i/>
          <w:strike/>
        </w:rPr>
        <w:t>1R</w:t>
      </w:r>
      <w:r w:rsidRPr="00CB0D15">
        <w:rPr>
          <w:rFonts w:ascii="Arial" w:hAnsi="Arial" w:cs="Arial"/>
          <w:b/>
          <w:i/>
        </w:rPr>
        <w:t>, 2, 3, 4 &amp; 5]</w:t>
      </w:r>
      <w:r w:rsidRPr="00CB0D15">
        <w:rPr>
          <w:rFonts w:ascii="Arial" w:hAnsi="Arial" w:cs="Arial"/>
          <w:i/>
        </w:rPr>
        <w:t xml:space="preserve"> (See Chapter</w:t>
      </w:r>
      <w:r w:rsidR="008D32CE" w:rsidRPr="00CB0D15">
        <w:rPr>
          <w:rFonts w:ascii="Arial" w:hAnsi="Arial" w:cs="Arial"/>
          <w:i/>
        </w:rPr>
        <w:t xml:space="preserve"> </w:t>
      </w:r>
      <w:r w:rsidRPr="00CB0D15">
        <w:rPr>
          <w:rFonts w:ascii="Arial" w:hAnsi="Arial" w:cs="Arial"/>
          <w:i/>
        </w:rPr>
        <w:t>12, Section 1224.3 for defined term.)</w:t>
      </w:r>
    </w:p>
    <w:bookmarkEnd w:id="5"/>
    <w:p w:rsidR="00662DD3" w:rsidRDefault="00662DD3" w:rsidP="00662DD3">
      <w:pPr>
        <w:spacing w:before="120"/>
        <w:rPr>
          <w:rFonts w:ascii="Arial" w:hAnsi="Arial" w:cs="Arial"/>
        </w:rPr>
      </w:pPr>
      <w:r w:rsidRPr="00662DD3">
        <w:rPr>
          <w:rFonts w:ascii="Arial" w:hAnsi="Arial" w:cs="Arial"/>
        </w:rPr>
        <w:t xml:space="preserve">… </w:t>
      </w:r>
    </w:p>
    <w:p w:rsidR="00FF560E" w:rsidRDefault="00FF560E">
      <w:pPr>
        <w:widowControl/>
        <w:rPr>
          <w:rFonts w:ascii="Arial" w:hAnsi="Arial" w:cs="Arial"/>
          <w:b/>
        </w:rPr>
      </w:pPr>
      <w:r>
        <w:rPr>
          <w:rFonts w:ascii="Arial" w:hAnsi="Arial" w:cs="Arial"/>
          <w:b/>
        </w:rPr>
        <w:br w:type="page"/>
      </w:r>
    </w:p>
    <w:p w:rsidR="00E3058D" w:rsidRPr="001E690C" w:rsidRDefault="00E3058D" w:rsidP="00E3058D">
      <w:pPr>
        <w:spacing w:before="120"/>
        <w:rPr>
          <w:rFonts w:ascii="Arial" w:hAnsi="Arial" w:cs="Arial"/>
          <w:b/>
        </w:rPr>
      </w:pPr>
      <w:r w:rsidRPr="001E690C">
        <w:rPr>
          <w:rFonts w:ascii="Arial" w:hAnsi="Arial" w:cs="Arial"/>
          <w:b/>
        </w:rPr>
        <w:lastRenderedPageBreak/>
        <w:t xml:space="preserve">Notation: </w:t>
      </w:r>
    </w:p>
    <w:p w:rsidR="00E3058D" w:rsidRPr="001E690C" w:rsidRDefault="00E3058D" w:rsidP="00E3058D">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3058D" w:rsidRDefault="00E3058D" w:rsidP="00E3058D">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FF560E" w:rsidRDefault="00FF560E">
      <w:pPr>
        <w:widowControl/>
        <w:rPr>
          <w:b/>
          <w:szCs w:val="24"/>
        </w:rPr>
      </w:pPr>
    </w:p>
    <w:p w:rsidR="00E3058D" w:rsidRPr="00BA0082" w:rsidRDefault="00E3058D" w:rsidP="000F270B">
      <w:pPr>
        <w:pStyle w:val="Heading3-Item"/>
      </w:pPr>
      <w:r w:rsidRPr="00BA0082">
        <w:t xml:space="preserve">ITEM </w:t>
      </w:r>
      <w:r>
        <w:t>5</w:t>
      </w:r>
    </w:p>
    <w:p w:rsidR="00E3058D" w:rsidRPr="002F5598" w:rsidRDefault="00E3058D" w:rsidP="002F5598">
      <w:pPr>
        <w:spacing w:before="120"/>
        <w:rPr>
          <w:rFonts w:ascii="Arial" w:hAnsi="Arial"/>
          <w:b/>
          <w:szCs w:val="24"/>
        </w:rPr>
      </w:pPr>
      <w:r w:rsidRPr="002F5598">
        <w:rPr>
          <w:rFonts w:ascii="Arial" w:hAnsi="Arial"/>
          <w:szCs w:val="24"/>
        </w:rPr>
        <w:t xml:space="preserve">OSHPD proposed </w:t>
      </w:r>
      <w:r w:rsidR="00BE76A0" w:rsidRPr="002F5598">
        <w:rPr>
          <w:rFonts w:ascii="Arial" w:hAnsi="Arial"/>
          <w:szCs w:val="24"/>
        </w:rPr>
        <w:t>to remove 1R from ceiling heights and finish materials as 1R is for the building type and not the use of the space</w:t>
      </w:r>
      <w:r w:rsidRPr="002F5598">
        <w:rPr>
          <w:rFonts w:ascii="Arial" w:hAnsi="Arial"/>
          <w:szCs w:val="24"/>
        </w:rPr>
        <w:t xml:space="preserve">. </w:t>
      </w:r>
    </w:p>
    <w:p w:rsidR="00662DD3" w:rsidRPr="006952C7" w:rsidRDefault="00662DD3" w:rsidP="000B1240">
      <w:pPr>
        <w:spacing w:before="120" w:after="120"/>
        <w:jc w:val="center"/>
        <w:rPr>
          <w:rFonts w:ascii="Arial" w:hAnsi="Arial" w:cs="Arial"/>
          <w:b/>
        </w:rPr>
      </w:pPr>
      <w:r w:rsidRPr="006952C7">
        <w:rPr>
          <w:rFonts w:ascii="Arial" w:hAnsi="Arial" w:cs="Arial"/>
          <w:b/>
        </w:rPr>
        <w:t>CHAPTER 12</w:t>
      </w:r>
    </w:p>
    <w:p w:rsidR="00662DD3" w:rsidRPr="006952C7" w:rsidRDefault="00662DD3" w:rsidP="00662DD3">
      <w:pPr>
        <w:jc w:val="center"/>
        <w:rPr>
          <w:rFonts w:ascii="Arial" w:hAnsi="Arial" w:cs="Arial"/>
          <w:b/>
        </w:rPr>
      </w:pPr>
      <w:r w:rsidRPr="006952C7">
        <w:rPr>
          <w:rFonts w:ascii="Arial" w:hAnsi="Arial" w:cs="Arial"/>
          <w:b/>
        </w:rPr>
        <w:t>INTERIOR ENVIRONMENT</w:t>
      </w:r>
    </w:p>
    <w:p w:rsidR="00662DD3" w:rsidRDefault="00662DD3" w:rsidP="00662DD3">
      <w:pPr>
        <w:spacing w:before="120"/>
        <w:rPr>
          <w:rFonts w:ascii="Arial" w:hAnsi="Arial" w:cs="Arial"/>
        </w:rPr>
      </w:pPr>
      <w:r>
        <w:rPr>
          <w:rFonts w:ascii="Arial" w:hAnsi="Arial" w:cs="Arial"/>
        </w:rPr>
        <w:t>…</w:t>
      </w:r>
    </w:p>
    <w:p w:rsidR="00A84937" w:rsidRPr="00A84937" w:rsidRDefault="00A84937" w:rsidP="00A84937">
      <w:pPr>
        <w:spacing w:before="120"/>
        <w:jc w:val="center"/>
        <w:rPr>
          <w:rFonts w:ascii="Arial" w:hAnsi="Arial" w:cs="Arial"/>
          <w:b/>
        </w:rPr>
      </w:pPr>
      <w:r w:rsidRPr="00A84937">
        <w:rPr>
          <w:rFonts w:ascii="Arial" w:hAnsi="Arial" w:cs="Arial"/>
          <w:b/>
        </w:rPr>
        <w:t>SECTION 1207 INTERIOR SPACE DIMENSIONS</w:t>
      </w:r>
    </w:p>
    <w:p w:rsidR="00A84937" w:rsidRDefault="00A84937" w:rsidP="00A84937">
      <w:pPr>
        <w:spacing w:before="120"/>
        <w:rPr>
          <w:rFonts w:ascii="Arial" w:hAnsi="Arial" w:cs="Arial"/>
        </w:rPr>
      </w:pPr>
      <w:r>
        <w:rPr>
          <w:rFonts w:ascii="Arial" w:hAnsi="Arial" w:cs="Arial"/>
        </w:rPr>
        <w:t>…</w:t>
      </w:r>
    </w:p>
    <w:p w:rsidR="00662DD3" w:rsidRDefault="00662DD3" w:rsidP="00662DD3">
      <w:pPr>
        <w:spacing w:before="120"/>
        <w:rPr>
          <w:rFonts w:ascii="Arial" w:hAnsi="Arial" w:cs="Arial"/>
        </w:rPr>
      </w:pPr>
      <w:r>
        <w:rPr>
          <w:rFonts w:ascii="Arial" w:hAnsi="Arial" w:cs="Arial"/>
          <w:b/>
        </w:rPr>
        <w:t xml:space="preserve">1207.2 </w:t>
      </w:r>
      <w:r w:rsidRPr="00F84F0D">
        <w:rPr>
          <w:rFonts w:ascii="Arial" w:hAnsi="Arial" w:cs="Arial"/>
          <w:b/>
        </w:rPr>
        <w:t>Minimum ceiling heights.</w:t>
      </w:r>
      <w:r>
        <w:rPr>
          <w:rFonts w:ascii="Arial" w:hAnsi="Arial" w:cs="Arial"/>
          <w:b/>
        </w:rPr>
        <w:t xml:space="preserve"> </w:t>
      </w:r>
      <w:r>
        <w:rPr>
          <w:rFonts w:ascii="Arial" w:hAnsi="Arial" w:cs="Arial"/>
        </w:rPr>
        <w:t xml:space="preserve">… </w:t>
      </w:r>
    </w:p>
    <w:p w:rsidR="00662DD3" w:rsidRDefault="00662DD3" w:rsidP="00662DD3">
      <w:pPr>
        <w:rPr>
          <w:rFonts w:ascii="Arial" w:hAnsi="Arial" w:cs="Arial"/>
          <w:b/>
        </w:rPr>
      </w:pPr>
    </w:p>
    <w:p w:rsidR="00662DD3" w:rsidRPr="00CD2E6D" w:rsidRDefault="00662DD3" w:rsidP="00A84937">
      <w:pPr>
        <w:widowControl/>
        <w:autoSpaceDE w:val="0"/>
        <w:autoSpaceDN w:val="0"/>
        <w:adjustRightInd w:val="0"/>
        <w:spacing w:after="120"/>
        <w:rPr>
          <w:rFonts w:ascii="Arial" w:hAnsi="Arial" w:cs="Arial"/>
          <w:i/>
          <w:iCs/>
          <w:snapToGrid/>
          <w:szCs w:val="24"/>
        </w:rPr>
      </w:pPr>
      <w:r w:rsidRPr="00CD2E6D">
        <w:rPr>
          <w:rFonts w:ascii="Arial" w:hAnsi="Arial" w:cs="Arial"/>
          <w:b/>
        </w:rPr>
        <w:t xml:space="preserve">Exception 5 </w:t>
      </w:r>
      <w:r w:rsidRPr="00CD2E6D">
        <w:rPr>
          <w:rFonts w:ascii="Arial" w:hAnsi="Arial" w:cs="Arial"/>
          <w:b/>
          <w:bCs/>
          <w:i/>
          <w:iCs/>
          <w:snapToGrid/>
          <w:szCs w:val="24"/>
        </w:rPr>
        <w:t xml:space="preserve">[OSHPD 1, </w:t>
      </w:r>
      <w:r w:rsidRPr="00CD2E6D">
        <w:rPr>
          <w:rFonts w:ascii="Arial" w:hAnsi="Arial" w:cs="Arial"/>
          <w:b/>
          <w:bCs/>
          <w:i/>
          <w:iCs/>
          <w:strike/>
          <w:snapToGrid/>
          <w:szCs w:val="24"/>
        </w:rPr>
        <w:t>1R</w:t>
      </w:r>
      <w:r w:rsidRPr="00CD2E6D">
        <w:rPr>
          <w:rFonts w:ascii="Arial" w:hAnsi="Arial" w:cs="Arial"/>
          <w:b/>
          <w:bCs/>
          <w:i/>
          <w:iCs/>
          <w:snapToGrid/>
          <w:szCs w:val="24"/>
        </w:rPr>
        <w:t xml:space="preserve">, 2, 3 &amp; 5] </w:t>
      </w:r>
      <w:r w:rsidRPr="00CD2E6D">
        <w:rPr>
          <w:rFonts w:ascii="Arial" w:hAnsi="Arial" w:cs="Arial"/>
          <w:i/>
          <w:iCs/>
          <w:snapToGrid/>
          <w:szCs w:val="24"/>
        </w:rPr>
        <w:t>Minimum ceiling heights shall comply with Section 1224.4.10.</w:t>
      </w:r>
    </w:p>
    <w:p w:rsidR="00662DD3" w:rsidRPr="00CD2E6D" w:rsidRDefault="00662DD3" w:rsidP="00662DD3">
      <w:pPr>
        <w:widowControl/>
        <w:autoSpaceDE w:val="0"/>
        <w:autoSpaceDN w:val="0"/>
        <w:adjustRightInd w:val="0"/>
        <w:rPr>
          <w:rFonts w:ascii="Arial" w:hAnsi="Arial" w:cs="Arial"/>
          <w:i/>
          <w:iCs/>
          <w:snapToGrid/>
          <w:szCs w:val="24"/>
        </w:rPr>
      </w:pPr>
      <w:r w:rsidRPr="00CD2E6D">
        <w:rPr>
          <w:rFonts w:ascii="Arial" w:hAnsi="Arial" w:cs="Arial"/>
        </w:rPr>
        <w:t xml:space="preserve">… </w:t>
      </w:r>
    </w:p>
    <w:p w:rsidR="00662DD3" w:rsidRDefault="00662DD3" w:rsidP="00A84937">
      <w:pPr>
        <w:widowControl/>
        <w:spacing w:before="120" w:after="120"/>
        <w:jc w:val="center"/>
        <w:rPr>
          <w:rFonts w:ascii="Arial" w:hAnsi="Arial" w:cs="Arial"/>
          <w:b/>
        </w:rPr>
      </w:pPr>
      <w:r>
        <w:rPr>
          <w:rFonts w:ascii="Arial" w:hAnsi="Arial" w:cs="Arial"/>
          <w:b/>
        </w:rPr>
        <w:t>SECTION</w:t>
      </w:r>
      <w:r w:rsidRPr="006952C7">
        <w:rPr>
          <w:rFonts w:ascii="Arial" w:hAnsi="Arial" w:cs="Arial"/>
          <w:b/>
        </w:rPr>
        <w:t xml:space="preserve"> 12</w:t>
      </w:r>
      <w:r>
        <w:rPr>
          <w:rFonts w:ascii="Arial" w:hAnsi="Arial" w:cs="Arial"/>
          <w:b/>
        </w:rPr>
        <w:t>09</w:t>
      </w:r>
      <w:r w:rsidR="00A84937">
        <w:rPr>
          <w:rFonts w:ascii="Arial" w:hAnsi="Arial" w:cs="Arial"/>
          <w:b/>
        </w:rPr>
        <w:t xml:space="preserve"> </w:t>
      </w:r>
      <w:r>
        <w:rPr>
          <w:rFonts w:ascii="Arial" w:hAnsi="Arial" w:cs="Arial"/>
          <w:b/>
        </w:rPr>
        <w:t xml:space="preserve">TOILET AND BATHROOM REQUIREMENTS  </w:t>
      </w:r>
    </w:p>
    <w:p w:rsidR="00662DD3" w:rsidRDefault="00662DD3" w:rsidP="00662DD3">
      <w:pPr>
        <w:spacing w:before="120"/>
        <w:rPr>
          <w:rFonts w:ascii="Arial" w:hAnsi="Arial" w:cs="Arial"/>
        </w:rPr>
      </w:pPr>
      <w:r>
        <w:rPr>
          <w:rFonts w:ascii="Arial" w:hAnsi="Arial" w:cs="Arial"/>
        </w:rPr>
        <w:t xml:space="preserve">… </w:t>
      </w:r>
    </w:p>
    <w:p w:rsidR="00662DD3" w:rsidRDefault="00662DD3" w:rsidP="00662DD3">
      <w:pPr>
        <w:spacing w:before="120"/>
        <w:rPr>
          <w:rFonts w:ascii="Arial" w:hAnsi="Arial" w:cs="Arial"/>
        </w:rPr>
      </w:pPr>
      <w:r>
        <w:rPr>
          <w:rFonts w:ascii="Arial" w:hAnsi="Arial" w:cs="Arial"/>
          <w:b/>
        </w:rPr>
        <w:t xml:space="preserve">1209.2 Finish </w:t>
      </w:r>
      <w:r w:rsidRPr="00CC1851">
        <w:rPr>
          <w:rFonts w:ascii="Arial" w:hAnsi="Arial" w:cs="Arial"/>
          <w:b/>
        </w:rPr>
        <w:t>M</w:t>
      </w:r>
      <w:r>
        <w:rPr>
          <w:rFonts w:ascii="Arial" w:hAnsi="Arial" w:cs="Arial"/>
          <w:b/>
        </w:rPr>
        <w:t>aterials</w:t>
      </w:r>
      <w:r w:rsidRPr="00CC1851">
        <w:rPr>
          <w:rFonts w:ascii="Arial" w:hAnsi="Arial" w:cs="Arial"/>
          <w:b/>
        </w:rPr>
        <w:t>.</w:t>
      </w:r>
      <w:r>
        <w:rPr>
          <w:rFonts w:ascii="Arial" w:hAnsi="Arial" w:cs="Arial"/>
          <w:b/>
        </w:rPr>
        <w:t xml:space="preserve"> </w:t>
      </w:r>
      <w:r>
        <w:rPr>
          <w:rFonts w:ascii="Arial" w:hAnsi="Arial" w:cs="Arial"/>
        </w:rPr>
        <w:t xml:space="preserve">… </w:t>
      </w:r>
    </w:p>
    <w:p w:rsidR="00662DD3" w:rsidRDefault="00662DD3" w:rsidP="00662DD3">
      <w:pPr>
        <w:rPr>
          <w:rFonts w:ascii="Arial" w:hAnsi="Arial" w:cs="Arial"/>
          <w:b/>
        </w:rPr>
      </w:pPr>
    </w:p>
    <w:p w:rsidR="00662DD3" w:rsidRPr="00812CCE" w:rsidRDefault="00662DD3" w:rsidP="00662DD3">
      <w:pPr>
        <w:widowControl/>
        <w:autoSpaceDE w:val="0"/>
        <w:autoSpaceDN w:val="0"/>
        <w:adjustRightInd w:val="0"/>
        <w:rPr>
          <w:rFonts w:ascii="Arial" w:hAnsi="Arial" w:cs="Arial"/>
          <w:snapToGrid/>
          <w:szCs w:val="24"/>
        </w:rPr>
      </w:pPr>
      <w:r w:rsidRPr="00812CCE">
        <w:rPr>
          <w:rFonts w:ascii="Arial" w:hAnsi="Arial" w:cs="Arial"/>
          <w:b/>
        </w:rPr>
        <w:t>1209.2 Finish materials.</w:t>
      </w:r>
      <w:r w:rsidRPr="00812CCE">
        <w:rPr>
          <w:rFonts w:ascii="Arial" w:hAnsi="Arial" w:cs="Arial"/>
          <w:b/>
          <w:bCs/>
          <w:snapToGrid/>
          <w:sz w:val="20"/>
        </w:rPr>
        <w:t xml:space="preserve"> </w:t>
      </w:r>
      <w:r w:rsidRPr="00812CCE">
        <w:rPr>
          <w:rFonts w:ascii="Arial" w:hAnsi="Arial" w:cs="Arial"/>
          <w:snapToGrid/>
          <w:szCs w:val="24"/>
        </w:rPr>
        <w:t xml:space="preserve">Walls, floors and partitions in toilet and bathrooms shall comply with Sections 1210.2.1 through 1210.2.4. </w:t>
      </w:r>
    </w:p>
    <w:p w:rsidR="00662DD3" w:rsidRPr="00812CCE" w:rsidRDefault="00662DD3" w:rsidP="00662DD3">
      <w:pPr>
        <w:widowControl/>
        <w:autoSpaceDE w:val="0"/>
        <w:autoSpaceDN w:val="0"/>
        <w:adjustRightInd w:val="0"/>
        <w:ind w:left="720"/>
        <w:rPr>
          <w:rFonts w:ascii="Arial" w:hAnsi="Arial" w:cs="Arial"/>
          <w:szCs w:val="24"/>
        </w:rPr>
      </w:pPr>
      <w:r w:rsidRPr="00812CCE">
        <w:rPr>
          <w:rFonts w:ascii="Arial" w:hAnsi="Arial" w:cs="Arial"/>
          <w:b/>
          <w:bCs/>
          <w:i/>
          <w:iCs/>
          <w:snapToGrid/>
          <w:szCs w:val="24"/>
        </w:rPr>
        <w:t xml:space="preserve">[OSHPD 1, </w:t>
      </w:r>
      <w:r w:rsidRPr="00812CCE">
        <w:rPr>
          <w:rFonts w:ascii="Arial" w:hAnsi="Arial" w:cs="Arial"/>
          <w:b/>
          <w:bCs/>
          <w:i/>
          <w:iCs/>
          <w:strike/>
          <w:snapToGrid/>
          <w:szCs w:val="24"/>
        </w:rPr>
        <w:t>1R,</w:t>
      </w:r>
      <w:r w:rsidRPr="00812CCE">
        <w:rPr>
          <w:rFonts w:ascii="Arial" w:hAnsi="Arial" w:cs="Arial"/>
          <w:b/>
          <w:bCs/>
          <w:i/>
          <w:iCs/>
          <w:snapToGrid/>
          <w:szCs w:val="24"/>
        </w:rPr>
        <w:t xml:space="preserve"> 2, 3 &amp; 5] </w:t>
      </w:r>
      <w:r w:rsidRPr="00812CCE">
        <w:rPr>
          <w:rFonts w:ascii="Arial" w:hAnsi="Arial" w:cs="Arial"/>
          <w:i/>
          <w:iCs/>
          <w:snapToGrid/>
          <w:szCs w:val="24"/>
        </w:rPr>
        <w:t xml:space="preserve">Facilities subject to OSHPD 1, </w:t>
      </w:r>
      <w:r w:rsidRPr="00812CCE">
        <w:rPr>
          <w:rFonts w:ascii="Arial" w:hAnsi="Arial" w:cs="Arial"/>
          <w:i/>
          <w:iCs/>
          <w:strike/>
          <w:snapToGrid/>
          <w:szCs w:val="24"/>
        </w:rPr>
        <w:t>1R,</w:t>
      </w:r>
      <w:r w:rsidRPr="00812CCE">
        <w:rPr>
          <w:rFonts w:ascii="Arial" w:hAnsi="Arial" w:cs="Arial"/>
          <w:i/>
          <w:iCs/>
          <w:snapToGrid/>
          <w:szCs w:val="24"/>
        </w:rPr>
        <w:t xml:space="preserve"> 2, 3 &amp; 5 shall also comply with Section 1224.4.11.</w:t>
      </w:r>
    </w:p>
    <w:p w:rsidR="00662DD3" w:rsidRDefault="00662DD3" w:rsidP="00662DD3">
      <w:pPr>
        <w:spacing w:before="120"/>
        <w:rPr>
          <w:rFonts w:ascii="Arial" w:hAnsi="Arial" w:cs="Arial"/>
        </w:rPr>
      </w:pPr>
      <w:r w:rsidRPr="00812CCE">
        <w:rPr>
          <w:rFonts w:ascii="Arial" w:hAnsi="Arial" w:cs="Arial"/>
        </w:rPr>
        <w:t xml:space="preserve">… </w:t>
      </w:r>
    </w:p>
    <w:p w:rsidR="00BE76A0" w:rsidRPr="001E690C" w:rsidRDefault="00BE76A0" w:rsidP="00BE76A0">
      <w:pPr>
        <w:spacing w:before="120"/>
        <w:rPr>
          <w:rFonts w:ascii="Arial" w:hAnsi="Arial" w:cs="Arial"/>
          <w:b/>
        </w:rPr>
      </w:pPr>
      <w:r w:rsidRPr="001E690C">
        <w:rPr>
          <w:rFonts w:ascii="Arial" w:hAnsi="Arial" w:cs="Arial"/>
          <w:b/>
        </w:rPr>
        <w:t xml:space="preserve">Notation: </w:t>
      </w:r>
    </w:p>
    <w:p w:rsidR="00BE76A0" w:rsidRPr="001E690C" w:rsidRDefault="00BE76A0" w:rsidP="00BE76A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BE76A0" w:rsidRDefault="00BE76A0" w:rsidP="00BE76A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BE76A0" w:rsidRDefault="00BE76A0" w:rsidP="000F270B">
      <w:pPr>
        <w:rPr>
          <w:rFonts w:ascii="Arial" w:hAnsi="Arial" w:cs="Arial"/>
        </w:rPr>
      </w:pPr>
    </w:p>
    <w:p w:rsidR="00BE76A0" w:rsidRPr="00BA0082" w:rsidRDefault="00BE76A0" w:rsidP="000F270B">
      <w:pPr>
        <w:pStyle w:val="Heading3-Item"/>
      </w:pPr>
      <w:r w:rsidRPr="00BA0082">
        <w:t xml:space="preserve">ITEM </w:t>
      </w:r>
      <w:r>
        <w:t>6</w:t>
      </w:r>
    </w:p>
    <w:p w:rsidR="00BE76A0" w:rsidRDefault="00BE76A0" w:rsidP="00BE76A0">
      <w:pPr>
        <w:spacing w:before="120"/>
        <w:rPr>
          <w:rFonts w:ascii="Arial" w:hAnsi="Arial"/>
          <w:szCs w:val="24"/>
        </w:rPr>
      </w:pPr>
      <w:r w:rsidRPr="00BE76A0">
        <w:rPr>
          <w:rFonts w:ascii="Arial" w:hAnsi="Arial"/>
          <w:szCs w:val="24"/>
        </w:rPr>
        <w:t xml:space="preserve">OSHPD proposed </w:t>
      </w:r>
      <w:r>
        <w:rPr>
          <w:rFonts w:ascii="Arial" w:hAnsi="Arial"/>
          <w:szCs w:val="24"/>
        </w:rPr>
        <w:t xml:space="preserve">to remove 1R from Hospitals banner as 1R is for the building type and not the use of the space. </w:t>
      </w:r>
    </w:p>
    <w:p w:rsidR="00817A48" w:rsidRPr="006952C7" w:rsidRDefault="00817A48" w:rsidP="000B1240">
      <w:pPr>
        <w:spacing w:before="120" w:after="120"/>
        <w:jc w:val="center"/>
        <w:rPr>
          <w:rFonts w:ascii="Arial" w:hAnsi="Arial" w:cs="Arial"/>
          <w:b/>
        </w:rPr>
      </w:pPr>
      <w:r w:rsidRPr="006952C7">
        <w:rPr>
          <w:rFonts w:ascii="Arial" w:hAnsi="Arial" w:cs="Arial"/>
          <w:b/>
        </w:rPr>
        <w:t>CHAPTER 12</w:t>
      </w:r>
    </w:p>
    <w:p w:rsidR="00817A48" w:rsidRPr="006952C7" w:rsidRDefault="00817A48" w:rsidP="00817A48">
      <w:pPr>
        <w:jc w:val="center"/>
        <w:rPr>
          <w:rFonts w:ascii="Arial" w:hAnsi="Arial" w:cs="Arial"/>
          <w:b/>
        </w:rPr>
      </w:pPr>
      <w:r w:rsidRPr="006952C7">
        <w:rPr>
          <w:rFonts w:ascii="Arial" w:hAnsi="Arial" w:cs="Arial"/>
          <w:b/>
        </w:rPr>
        <w:t>INTERIOR ENVIRONMENT</w:t>
      </w:r>
    </w:p>
    <w:p w:rsidR="00817A48" w:rsidRDefault="00817A48" w:rsidP="00817A48">
      <w:pPr>
        <w:spacing w:before="120"/>
        <w:rPr>
          <w:rFonts w:ascii="Arial" w:hAnsi="Arial" w:cs="Arial"/>
        </w:rPr>
      </w:pPr>
      <w:r>
        <w:rPr>
          <w:rFonts w:ascii="Arial" w:hAnsi="Arial" w:cs="Arial"/>
        </w:rPr>
        <w:t>…</w:t>
      </w:r>
    </w:p>
    <w:p w:rsidR="00662DD3" w:rsidRPr="006952C7" w:rsidRDefault="00662DD3" w:rsidP="00662DD3">
      <w:pPr>
        <w:spacing w:before="120"/>
        <w:jc w:val="center"/>
        <w:rPr>
          <w:rFonts w:ascii="Arial" w:hAnsi="Arial" w:cs="Arial"/>
          <w:b/>
          <w:i/>
        </w:rPr>
      </w:pPr>
      <w:r w:rsidRPr="006952C7">
        <w:rPr>
          <w:rFonts w:ascii="Arial" w:hAnsi="Arial" w:cs="Arial"/>
          <w:b/>
          <w:i/>
        </w:rPr>
        <w:lastRenderedPageBreak/>
        <w:t xml:space="preserve">SECTION 1224 [OSHPD </w:t>
      </w:r>
      <w:r w:rsidRPr="00275A3D">
        <w:rPr>
          <w:rFonts w:ascii="Arial" w:hAnsi="Arial" w:cs="Arial"/>
          <w:b/>
          <w:i/>
        </w:rPr>
        <w:t>1</w:t>
      </w:r>
      <w:r w:rsidRPr="00275A3D">
        <w:rPr>
          <w:rFonts w:ascii="Arial" w:hAnsi="Arial" w:cs="Arial"/>
          <w:b/>
          <w:i/>
          <w:strike/>
        </w:rPr>
        <w:t xml:space="preserve"> &amp; OSHPD 1R</w:t>
      </w:r>
      <w:r w:rsidR="001E53C7">
        <w:rPr>
          <w:rFonts w:ascii="Arial" w:hAnsi="Arial" w:cs="Arial"/>
          <w:b/>
          <w:i/>
        </w:rPr>
        <w:t>]</w:t>
      </w:r>
      <w:r w:rsidR="00B45245">
        <w:rPr>
          <w:rFonts w:ascii="Arial" w:hAnsi="Arial" w:cs="Arial"/>
          <w:b/>
          <w:i/>
        </w:rPr>
        <w:t xml:space="preserve"> </w:t>
      </w:r>
      <w:r w:rsidRPr="006F5132">
        <w:rPr>
          <w:rFonts w:ascii="Arial" w:hAnsi="Arial" w:cs="Arial"/>
          <w:b/>
          <w:i/>
        </w:rPr>
        <w:t>H</w:t>
      </w:r>
      <w:r w:rsidRPr="006952C7">
        <w:rPr>
          <w:rFonts w:ascii="Arial" w:hAnsi="Arial" w:cs="Arial"/>
          <w:b/>
          <w:i/>
        </w:rPr>
        <w:t>OSPITALS</w:t>
      </w:r>
    </w:p>
    <w:p w:rsidR="00662DD3" w:rsidRDefault="00662DD3" w:rsidP="000F270B">
      <w:pPr>
        <w:spacing w:before="120" w:after="120"/>
        <w:rPr>
          <w:rFonts w:ascii="Arial" w:hAnsi="Arial" w:cs="Arial"/>
        </w:rPr>
      </w:pPr>
      <w:r>
        <w:rPr>
          <w:rFonts w:ascii="Arial" w:hAnsi="Arial" w:cs="Arial"/>
        </w:rPr>
        <w:t>…</w:t>
      </w:r>
    </w:p>
    <w:p w:rsidR="00EC1500" w:rsidRPr="00235C57" w:rsidRDefault="00EC1500" w:rsidP="00235C57">
      <w:pPr>
        <w:rPr>
          <w:b/>
        </w:rPr>
      </w:pPr>
      <w:bookmarkStart w:id="6" w:name="_Hlk28354865"/>
      <w:r w:rsidRPr="00235C57">
        <w:rPr>
          <w:b/>
        </w:rPr>
        <w:t xml:space="preserve">ASSOCIATED SECTIONS TO ITEM 6: </w:t>
      </w:r>
    </w:p>
    <w:p w:rsidR="00EC1500" w:rsidRPr="009210FA" w:rsidRDefault="00EC1500" w:rsidP="00EC1500">
      <w:pPr>
        <w:spacing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rsidR="00EC1500" w:rsidRDefault="00EC1500" w:rsidP="00EC1500">
      <w:pPr>
        <w:spacing w:before="120"/>
        <w:rPr>
          <w:rFonts w:ascii="Arial" w:hAnsi="Arial" w:cs="Arial"/>
          <w:b/>
          <w:i/>
        </w:rPr>
      </w:pPr>
      <w:r w:rsidRPr="009210FA">
        <w:rPr>
          <w:rFonts w:ascii="Arial" w:hAnsi="Arial" w:cs="Arial"/>
          <w:b/>
          <w:szCs w:val="24"/>
        </w:rPr>
        <w:t xml:space="preserve">(ITEM </w:t>
      </w:r>
      <w:r>
        <w:rPr>
          <w:rFonts w:ascii="Arial" w:hAnsi="Arial" w:cs="Arial"/>
          <w:b/>
          <w:szCs w:val="24"/>
        </w:rPr>
        <w:t>8</w:t>
      </w:r>
      <w:r w:rsidRPr="009210FA">
        <w:rPr>
          <w:rFonts w:ascii="Arial" w:hAnsi="Arial" w:cs="Arial"/>
          <w:b/>
          <w:szCs w:val="24"/>
        </w:rPr>
        <w:t>)</w:t>
      </w:r>
      <w:r w:rsidRPr="009210FA">
        <w:rPr>
          <w:rFonts w:ascii="Arial" w:hAnsi="Arial" w:cs="Arial"/>
          <w:szCs w:val="24"/>
        </w:rPr>
        <w:t xml:space="preserve"> </w:t>
      </w:r>
      <w:r>
        <w:rPr>
          <w:rFonts w:ascii="Arial" w:hAnsi="Arial" w:cs="Arial"/>
          <w:szCs w:val="24"/>
        </w:rPr>
        <w:t xml:space="preserve">Section </w:t>
      </w:r>
      <w:r w:rsidRPr="00EC1500">
        <w:rPr>
          <w:rFonts w:ascii="Arial" w:hAnsi="Arial" w:cs="Arial"/>
          <w:bCs/>
          <w:szCs w:val="24"/>
        </w:rPr>
        <w:t>1224.4 GENERAL CONSTRUCTION</w:t>
      </w:r>
    </w:p>
    <w:bookmarkEnd w:id="6"/>
    <w:p w:rsidR="009E58FE" w:rsidRPr="001E690C" w:rsidRDefault="009E58FE" w:rsidP="009E58FE">
      <w:pPr>
        <w:spacing w:before="120"/>
        <w:rPr>
          <w:rFonts w:ascii="Arial" w:hAnsi="Arial" w:cs="Arial"/>
          <w:b/>
        </w:rPr>
      </w:pPr>
      <w:r w:rsidRPr="001E690C">
        <w:rPr>
          <w:rFonts w:ascii="Arial" w:hAnsi="Arial" w:cs="Arial"/>
          <w:b/>
        </w:rPr>
        <w:t xml:space="preserve">Notation: </w:t>
      </w:r>
    </w:p>
    <w:p w:rsidR="009E58FE" w:rsidRPr="001E690C" w:rsidRDefault="009E58FE" w:rsidP="009E58FE">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9E58FE" w:rsidRDefault="009E58FE" w:rsidP="009E58FE">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9E58FE" w:rsidRDefault="009E58FE" w:rsidP="000F270B">
      <w:pPr>
        <w:rPr>
          <w:rFonts w:ascii="Arial" w:hAnsi="Arial" w:cs="Arial"/>
        </w:rPr>
      </w:pPr>
    </w:p>
    <w:p w:rsidR="009E58FE" w:rsidRPr="00BA0082" w:rsidRDefault="009E58FE" w:rsidP="000F270B">
      <w:pPr>
        <w:pStyle w:val="Heading3-Item"/>
      </w:pPr>
      <w:r w:rsidRPr="00BA0082">
        <w:t xml:space="preserve">ITEM </w:t>
      </w:r>
      <w:r>
        <w:t>7</w:t>
      </w:r>
    </w:p>
    <w:p w:rsidR="009E58FE" w:rsidRDefault="009E58FE" w:rsidP="009E58FE">
      <w:pPr>
        <w:spacing w:before="120"/>
        <w:rPr>
          <w:rFonts w:ascii="Arial" w:hAnsi="Arial"/>
          <w:szCs w:val="24"/>
        </w:rPr>
      </w:pPr>
      <w:r w:rsidRPr="00BE76A0">
        <w:rPr>
          <w:rFonts w:ascii="Arial" w:hAnsi="Arial"/>
          <w:szCs w:val="24"/>
        </w:rPr>
        <w:t>OSHPD proposed</w:t>
      </w:r>
      <w:r w:rsidRPr="009E58FE">
        <w:t xml:space="preserve"> </w:t>
      </w:r>
      <w:r>
        <w:t>the definition for change in function and amending definitions for handwashing station and patient care locations</w:t>
      </w:r>
      <w:r>
        <w:rPr>
          <w:rFonts w:ascii="Arial" w:hAnsi="Arial"/>
          <w:szCs w:val="24"/>
        </w:rPr>
        <w:t xml:space="preserve">. </w:t>
      </w:r>
    </w:p>
    <w:p w:rsidR="00817A48" w:rsidRPr="006952C7" w:rsidRDefault="00817A48" w:rsidP="000B1240">
      <w:pPr>
        <w:spacing w:before="120" w:after="120"/>
        <w:jc w:val="center"/>
        <w:rPr>
          <w:rFonts w:ascii="Arial" w:hAnsi="Arial" w:cs="Arial"/>
          <w:b/>
        </w:rPr>
      </w:pPr>
      <w:r w:rsidRPr="006952C7">
        <w:rPr>
          <w:rFonts w:ascii="Arial" w:hAnsi="Arial" w:cs="Arial"/>
          <w:b/>
        </w:rPr>
        <w:t>CHAPTER 12</w:t>
      </w:r>
    </w:p>
    <w:p w:rsidR="00817A48" w:rsidRPr="006952C7" w:rsidRDefault="00817A48" w:rsidP="00817A48">
      <w:pPr>
        <w:jc w:val="center"/>
        <w:rPr>
          <w:rFonts w:ascii="Arial" w:hAnsi="Arial" w:cs="Arial"/>
          <w:b/>
        </w:rPr>
      </w:pPr>
      <w:r w:rsidRPr="006952C7">
        <w:rPr>
          <w:rFonts w:ascii="Arial" w:hAnsi="Arial" w:cs="Arial"/>
          <w:b/>
        </w:rPr>
        <w:t>INTERIOR ENVIRONMENT</w:t>
      </w:r>
    </w:p>
    <w:p w:rsidR="00817A48" w:rsidRDefault="00817A48" w:rsidP="00817A48">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A84937" w:rsidRPr="00A84937" w:rsidRDefault="00A84937" w:rsidP="00A84937">
      <w:pPr>
        <w:spacing w:before="120"/>
        <w:rPr>
          <w:rFonts w:ascii="Arial" w:hAnsi="Arial" w:cs="Arial"/>
        </w:rPr>
      </w:pPr>
      <w:r>
        <w:rPr>
          <w:rFonts w:ascii="Arial" w:hAnsi="Arial" w:cs="Arial"/>
        </w:rPr>
        <w:t>…</w:t>
      </w:r>
    </w:p>
    <w:p w:rsidR="00662DD3" w:rsidRDefault="00662DD3" w:rsidP="00662DD3">
      <w:pPr>
        <w:spacing w:before="120"/>
        <w:rPr>
          <w:rFonts w:ascii="Arial" w:hAnsi="Arial" w:cs="Arial"/>
          <w:i/>
        </w:rPr>
      </w:pPr>
      <w:r w:rsidRPr="00AD1C90">
        <w:rPr>
          <w:rFonts w:ascii="Arial" w:hAnsi="Arial" w:cs="Arial"/>
          <w:b/>
          <w:i/>
        </w:rPr>
        <w:t xml:space="preserve">1224.3 </w:t>
      </w:r>
      <w:r w:rsidRPr="00F6315E">
        <w:rPr>
          <w:rFonts w:ascii="Arial" w:hAnsi="Arial" w:cs="Arial"/>
          <w:b/>
          <w:i/>
        </w:rPr>
        <w:t>Definitions</w:t>
      </w:r>
      <w:r w:rsidR="00AB12F5" w:rsidRPr="00F6315E">
        <w:rPr>
          <w:rFonts w:ascii="Arial" w:hAnsi="Arial" w:cs="Arial"/>
          <w:b/>
          <w:i/>
        </w:rPr>
        <w:t>.</w:t>
      </w:r>
    </w:p>
    <w:p w:rsidR="00AB12F5" w:rsidRPr="00AB12F5" w:rsidRDefault="00AB12F5" w:rsidP="00662DD3">
      <w:pPr>
        <w:spacing w:before="120"/>
        <w:rPr>
          <w:rFonts w:ascii="Arial" w:hAnsi="Arial" w:cs="Arial"/>
          <w:b/>
        </w:rPr>
      </w:pPr>
      <w:r w:rsidRPr="00AB12F5">
        <w:rPr>
          <w:rFonts w:ascii="Arial" w:hAnsi="Arial" w:cs="Arial"/>
        </w:rPr>
        <w:t>…</w:t>
      </w:r>
    </w:p>
    <w:p w:rsidR="00662DD3" w:rsidRPr="000813DD" w:rsidRDefault="00662DD3" w:rsidP="00662DD3">
      <w:pPr>
        <w:spacing w:before="120"/>
        <w:rPr>
          <w:rFonts w:ascii="Arial" w:hAnsi="Arial" w:cs="Arial"/>
          <w:i/>
        </w:rPr>
      </w:pPr>
      <w:r w:rsidRPr="00FD4F7A">
        <w:rPr>
          <w:rFonts w:ascii="Arial" w:hAnsi="Arial" w:cs="Arial"/>
          <w:b/>
          <w:i/>
        </w:rPr>
        <w:t xml:space="preserve">CHANGE IN FUNCTION. </w:t>
      </w:r>
      <w:r w:rsidRPr="000813DD">
        <w:rPr>
          <w:rFonts w:ascii="Arial" w:hAnsi="Arial" w:cs="Arial"/>
          <w:i/>
        </w:rPr>
        <w:t>A change in function is a change in activity, service or</w:t>
      </w:r>
      <w:r>
        <w:rPr>
          <w:rFonts w:ascii="Arial" w:hAnsi="Arial" w:cs="Arial"/>
          <w:i/>
        </w:rPr>
        <w:t xml:space="preserve"> </w:t>
      </w:r>
      <w:r w:rsidRPr="000813DD">
        <w:rPr>
          <w:rFonts w:ascii="Arial" w:hAnsi="Arial" w:cs="Arial"/>
          <w:i/>
        </w:rPr>
        <w:t>licensed service provided, within the project limits, that does not necessarily change the use, specific use, and/or occupancy. Conversion of a space that</w:t>
      </w:r>
      <w:r>
        <w:rPr>
          <w:rFonts w:ascii="Arial" w:hAnsi="Arial" w:cs="Arial"/>
          <w:i/>
        </w:rPr>
        <w:t xml:space="preserve"> </w:t>
      </w:r>
      <w:r w:rsidRPr="000813DD">
        <w:rPr>
          <w:rFonts w:ascii="Arial" w:hAnsi="Arial" w:cs="Arial"/>
          <w:i/>
        </w:rPr>
        <w:t xml:space="preserve">results in a change in activity such that the space will be required to satisfy the functional </w:t>
      </w:r>
      <w:r w:rsidRPr="000813DD">
        <w:rPr>
          <w:rFonts w:ascii="Arial" w:hAnsi="Arial" w:cs="Arial"/>
          <w:i/>
          <w:strike/>
        </w:rPr>
        <w:t>space</w:t>
      </w:r>
      <w:r w:rsidRPr="000813DD">
        <w:rPr>
          <w:rFonts w:ascii="Arial" w:hAnsi="Arial" w:cs="Arial"/>
          <w:i/>
        </w:rPr>
        <w:t xml:space="preserve"> requirements under a</w:t>
      </w:r>
      <w:r>
        <w:rPr>
          <w:rFonts w:ascii="Arial" w:hAnsi="Arial" w:cs="Arial"/>
          <w:i/>
        </w:rPr>
        <w:t xml:space="preserve"> </w:t>
      </w:r>
      <w:r w:rsidRPr="000813DD">
        <w:rPr>
          <w:rFonts w:ascii="Arial" w:hAnsi="Arial" w:cs="Arial"/>
          <w:i/>
        </w:rPr>
        <w:t>different code sub-section than that of the prior use is considered</w:t>
      </w:r>
      <w:r>
        <w:rPr>
          <w:rFonts w:ascii="Arial" w:hAnsi="Arial" w:cs="Arial"/>
          <w:i/>
        </w:rPr>
        <w:t xml:space="preserve"> </w:t>
      </w:r>
      <w:r w:rsidRPr="000813DD">
        <w:rPr>
          <w:rFonts w:ascii="Arial" w:hAnsi="Arial" w:cs="Arial"/>
          <w:i/>
        </w:rPr>
        <w:t>a change in function.</w:t>
      </w:r>
    </w:p>
    <w:p w:rsidR="00662DD3" w:rsidRDefault="0077237D" w:rsidP="00662DD3">
      <w:pPr>
        <w:spacing w:before="120"/>
        <w:rPr>
          <w:rFonts w:ascii="Arial" w:hAnsi="Arial" w:cs="Arial"/>
        </w:rPr>
      </w:pPr>
      <w:r w:rsidRPr="00957737">
        <w:rPr>
          <w:rFonts w:ascii="Arial" w:hAnsi="Arial" w:cs="Arial"/>
        </w:rPr>
        <w:t>…</w:t>
      </w:r>
    </w:p>
    <w:p w:rsidR="00662DD3" w:rsidRDefault="00662DD3" w:rsidP="00662DD3">
      <w:pPr>
        <w:spacing w:before="120"/>
        <w:rPr>
          <w:rFonts w:ascii="Arial" w:hAnsi="Arial" w:cs="Arial"/>
          <w:i/>
        </w:rPr>
      </w:pPr>
      <w:r w:rsidRPr="00AD1C90">
        <w:rPr>
          <w:rFonts w:ascii="Arial" w:hAnsi="Arial" w:cs="Arial"/>
          <w:b/>
          <w:i/>
        </w:rPr>
        <w:t>HANDWASHING STATION</w:t>
      </w:r>
      <w:r w:rsidRPr="006952C7">
        <w:rPr>
          <w:rFonts w:ascii="Arial" w:hAnsi="Arial" w:cs="Arial"/>
          <w:i/>
        </w:rPr>
        <w:t xml:space="preserve">. </w:t>
      </w:r>
      <w:r w:rsidRPr="00AD1C90">
        <w:rPr>
          <w:rFonts w:ascii="Arial" w:hAnsi="Arial" w:cs="Arial"/>
          <w:i/>
          <w:strike/>
        </w:rPr>
        <w:t>An</w:t>
      </w:r>
      <w:r w:rsidRPr="006952C7">
        <w:rPr>
          <w:rFonts w:ascii="Arial" w:hAnsi="Arial" w:cs="Arial"/>
          <w:i/>
        </w:rPr>
        <w:t xml:space="preserve"> </w:t>
      </w:r>
      <w:r w:rsidRPr="00576473">
        <w:rPr>
          <w:rFonts w:ascii="Arial" w:hAnsi="Arial" w:cs="Arial"/>
          <w:i/>
          <w:u w:val="single"/>
        </w:rPr>
        <w:t xml:space="preserve">A </w:t>
      </w:r>
      <w:r w:rsidRPr="00AD1C90">
        <w:rPr>
          <w:rFonts w:ascii="Arial" w:hAnsi="Arial" w:cs="Arial"/>
          <w:i/>
          <w:u w:val="single"/>
        </w:rPr>
        <w:t>clinical staff-use</w:t>
      </w:r>
      <w:r w:rsidRPr="006952C7">
        <w:rPr>
          <w:rFonts w:ascii="Arial" w:hAnsi="Arial" w:cs="Arial"/>
          <w:i/>
        </w:rPr>
        <w:t xml:space="preserve"> area that provides a handwashing fixture, cleaning agents and means for drying hands.</w:t>
      </w:r>
      <w:r w:rsidR="00B45245">
        <w:rPr>
          <w:rFonts w:ascii="Arial" w:hAnsi="Arial" w:cs="Arial"/>
          <w:i/>
        </w:rPr>
        <w:t xml:space="preserve"> </w:t>
      </w:r>
      <w:r w:rsidRPr="00AD1C90">
        <w:rPr>
          <w:rFonts w:ascii="Arial" w:hAnsi="Arial" w:cs="Arial"/>
          <w:i/>
          <w:u w:val="single"/>
        </w:rPr>
        <w:t>Handwashing stations shall be immediately accessible to the patient care area they serve without requiring passage through a doorway, unless hands-free door operation</w:t>
      </w:r>
      <w:r>
        <w:rPr>
          <w:rFonts w:ascii="Arial" w:hAnsi="Arial" w:cs="Arial"/>
          <w:i/>
          <w:u w:val="single"/>
        </w:rPr>
        <w:t xml:space="preserve"> is provided</w:t>
      </w:r>
      <w:r w:rsidR="00B0207F">
        <w:rPr>
          <w:rFonts w:ascii="Arial" w:hAnsi="Arial" w:cs="Arial"/>
          <w:i/>
          <w:u w:val="single"/>
        </w:rPr>
        <w:t xml:space="preserve">. </w:t>
      </w:r>
      <w:r w:rsidRPr="00AD1C90">
        <w:rPr>
          <w:rFonts w:ascii="Arial" w:hAnsi="Arial" w:cs="Arial"/>
          <w:i/>
          <w:u w:val="single"/>
        </w:rPr>
        <w:t>Door swings may not encroach into the clear space associated with any handwashing station. No elements are permitted within 18” of the centerline of the handwashing fixture.</w:t>
      </w:r>
      <w:r w:rsidRPr="006952C7">
        <w:rPr>
          <w:rFonts w:ascii="Arial" w:hAnsi="Arial" w:cs="Arial"/>
          <w:i/>
        </w:rPr>
        <w:t xml:space="preserve"> Refer to </w:t>
      </w:r>
      <w:r w:rsidR="00225735">
        <w:rPr>
          <w:rFonts w:ascii="Arial" w:hAnsi="Arial" w:cs="Arial"/>
          <w:i/>
        </w:rPr>
        <w:t xml:space="preserve">Section 202 of </w:t>
      </w:r>
      <w:r w:rsidRPr="006952C7">
        <w:rPr>
          <w:rFonts w:ascii="Arial" w:hAnsi="Arial" w:cs="Arial"/>
          <w:i/>
        </w:rPr>
        <w:t xml:space="preserve">the California Plumbing Code, </w:t>
      </w:r>
      <w:r w:rsidRPr="00225735">
        <w:rPr>
          <w:rFonts w:ascii="Arial" w:hAnsi="Arial" w:cs="Arial"/>
          <w:i/>
        </w:rPr>
        <w:t>Section 210.0 for the definition</w:t>
      </w:r>
      <w:r w:rsidRPr="006952C7">
        <w:rPr>
          <w:rFonts w:ascii="Arial" w:hAnsi="Arial" w:cs="Arial"/>
          <w:i/>
        </w:rPr>
        <w:t xml:space="preserve"> of handwashing fixture.</w:t>
      </w:r>
    </w:p>
    <w:p w:rsidR="0077237D" w:rsidRDefault="0077237D" w:rsidP="00662DD3">
      <w:pPr>
        <w:spacing w:before="120"/>
        <w:rPr>
          <w:rFonts w:ascii="Arial" w:hAnsi="Arial" w:cs="Arial"/>
          <w:i/>
        </w:rPr>
      </w:pPr>
      <w:r>
        <w:rPr>
          <w:rFonts w:ascii="Arial" w:hAnsi="Arial" w:cs="Arial"/>
          <w:i/>
        </w:rPr>
        <w:t>…</w:t>
      </w:r>
    </w:p>
    <w:p w:rsidR="000F270B" w:rsidRDefault="000F270B">
      <w:pPr>
        <w:widowControl/>
        <w:rPr>
          <w:rFonts w:ascii="Arial" w:hAnsi="Arial" w:cs="Arial"/>
          <w:b/>
          <w:i/>
        </w:rPr>
      </w:pPr>
      <w:r>
        <w:rPr>
          <w:rFonts w:ascii="Arial" w:hAnsi="Arial" w:cs="Arial"/>
          <w:b/>
          <w:i/>
        </w:rPr>
        <w:br w:type="page"/>
      </w:r>
    </w:p>
    <w:p w:rsidR="00662DD3" w:rsidRPr="00E90EFD" w:rsidRDefault="00662DD3" w:rsidP="00662DD3">
      <w:pPr>
        <w:spacing w:before="120"/>
        <w:rPr>
          <w:rFonts w:ascii="Arial" w:hAnsi="Arial" w:cs="Arial"/>
        </w:rPr>
      </w:pPr>
      <w:r w:rsidRPr="00103B74">
        <w:rPr>
          <w:rFonts w:ascii="Arial" w:hAnsi="Arial" w:cs="Arial"/>
          <w:b/>
          <w:i/>
        </w:rPr>
        <w:lastRenderedPageBreak/>
        <w:t>PATIENT CARE LOCATIONS</w:t>
      </w:r>
      <w:r w:rsidRPr="00363062">
        <w:rPr>
          <w:rFonts w:ascii="Arial" w:hAnsi="Arial" w:cs="Arial"/>
          <w:b/>
          <w:i/>
        </w:rPr>
        <w:t>.</w:t>
      </w:r>
      <w:r w:rsidRPr="00363062">
        <w:rPr>
          <w:rFonts w:ascii="Arial" w:hAnsi="Arial" w:cs="Arial"/>
          <w:i/>
        </w:rPr>
        <w:t xml:space="preserve"> </w:t>
      </w:r>
      <w:r w:rsidRPr="00E90EFD">
        <w:rPr>
          <w:rFonts w:ascii="Arial" w:hAnsi="Arial" w:cs="Arial"/>
          <w:i/>
          <w:u w:val="single"/>
        </w:rPr>
        <w:t>Patient care stations shall be located in individual rooms, where required by the specific functional service space requirements.  Multi-patient treatment rooms, where allowed, may provide patient care bays or cubicles as follows:</w:t>
      </w:r>
    </w:p>
    <w:p w:rsidR="00662DD3" w:rsidRPr="00E90EFD" w:rsidRDefault="00662DD3" w:rsidP="00662DD3">
      <w:pPr>
        <w:spacing w:before="120"/>
        <w:ind w:left="720"/>
        <w:rPr>
          <w:rFonts w:ascii="Arial" w:hAnsi="Arial" w:cs="Arial"/>
          <w:i/>
          <w:u w:val="single"/>
        </w:rPr>
      </w:pPr>
      <w:r w:rsidRPr="00E90EFD">
        <w:rPr>
          <w:rFonts w:ascii="Arial" w:hAnsi="Arial" w:cs="Arial"/>
          <w:b/>
          <w:i/>
        </w:rPr>
        <w:t>BAY (patient).</w:t>
      </w:r>
      <w:r w:rsidRPr="00E90EFD">
        <w:rPr>
          <w:rFonts w:ascii="Arial" w:hAnsi="Arial" w:cs="Arial"/>
          <w:i/>
        </w:rPr>
        <w:t xml:space="preserve"> A space for human occupancy with one hard wall at the headwall </w:t>
      </w:r>
      <w:r>
        <w:rPr>
          <w:rFonts w:ascii="Arial" w:hAnsi="Arial" w:cs="Arial"/>
          <w:i/>
        </w:rPr>
        <w:t xml:space="preserve">and </w:t>
      </w:r>
      <w:r w:rsidRPr="009648F8">
        <w:rPr>
          <w:rFonts w:ascii="Arial" w:hAnsi="Arial" w:cs="Arial"/>
          <w:i/>
          <w:u w:val="single"/>
        </w:rPr>
        <w:t>up to one hard wall at either side, with two to</w:t>
      </w:r>
      <w:r w:rsidRPr="00E90EFD">
        <w:rPr>
          <w:rFonts w:ascii="Arial" w:hAnsi="Arial" w:cs="Arial"/>
          <w:i/>
        </w:rPr>
        <w:t xml:space="preserve"> three soft walls (i.e. cubicle curtains or portable privacy screen). </w:t>
      </w:r>
      <w:r w:rsidRPr="00480198">
        <w:rPr>
          <w:rFonts w:ascii="Arial" w:hAnsi="Arial" w:cs="Arial"/>
          <w:i/>
          <w:u w:val="single"/>
        </w:rPr>
        <w:t>The required area for the specific patient care space shall be provided within the cubicle curtain and not overlap with access circulation aisle.</w:t>
      </w:r>
    </w:p>
    <w:p w:rsidR="00662DD3" w:rsidRPr="00E90EFD" w:rsidRDefault="00662DD3" w:rsidP="00662DD3">
      <w:pPr>
        <w:spacing w:before="120"/>
        <w:ind w:left="720"/>
        <w:rPr>
          <w:rFonts w:ascii="Arial" w:hAnsi="Arial" w:cs="Arial"/>
          <w:i/>
        </w:rPr>
      </w:pPr>
      <w:r w:rsidRPr="00E90EFD">
        <w:rPr>
          <w:rFonts w:ascii="Arial" w:hAnsi="Arial" w:cs="Arial"/>
          <w:b/>
          <w:i/>
        </w:rPr>
        <w:t>CUBICLE.</w:t>
      </w:r>
      <w:r w:rsidRPr="00E90EFD">
        <w:rPr>
          <w:rFonts w:ascii="Arial" w:hAnsi="Arial" w:cs="Arial"/>
          <w:i/>
        </w:rPr>
        <w:t xml:space="preserve"> A space intended for human occupancy that has at least one opening and no door and is enclosed on three sides with full-height or partial-height partitions.</w:t>
      </w:r>
    </w:p>
    <w:p w:rsidR="00662DD3" w:rsidRPr="00E90EFD" w:rsidRDefault="00662DD3" w:rsidP="00662DD3">
      <w:pPr>
        <w:spacing w:before="120"/>
        <w:ind w:left="720"/>
        <w:rPr>
          <w:rFonts w:ascii="Arial" w:hAnsi="Arial" w:cs="Arial"/>
          <w:i/>
        </w:rPr>
      </w:pPr>
      <w:r w:rsidRPr="00E90EFD">
        <w:rPr>
          <w:rFonts w:ascii="Arial" w:hAnsi="Arial" w:cs="Arial"/>
          <w:b/>
          <w:i/>
        </w:rPr>
        <w:t>PATIENT CARE STATION.</w:t>
      </w:r>
      <w:r w:rsidRPr="00E90EFD">
        <w:rPr>
          <w:rFonts w:ascii="Arial" w:hAnsi="Arial" w:cs="Arial"/>
          <w:i/>
        </w:rPr>
        <w:t xml:space="preserve"> A designated space for a specific patient care function.  This term does not imply any structural requirement (e.g. a Post-Anesthesia Care Unit (PACU) can have 10 patient care stations of which three are rooms, three are cubicles and four are bays).</w:t>
      </w:r>
    </w:p>
    <w:p w:rsidR="0077237D" w:rsidRDefault="00662DD3" w:rsidP="0077237D">
      <w:pPr>
        <w:spacing w:before="120"/>
        <w:ind w:left="720"/>
        <w:rPr>
          <w:rFonts w:ascii="Arial" w:hAnsi="Arial" w:cs="Arial"/>
          <w:i/>
          <w:u w:val="single"/>
        </w:rPr>
      </w:pPr>
      <w:r w:rsidRPr="00E90EFD">
        <w:rPr>
          <w:rFonts w:ascii="Arial" w:hAnsi="Arial" w:cs="Arial"/>
          <w:b/>
          <w:i/>
        </w:rPr>
        <w:t>PATIENT ROOM.</w:t>
      </w:r>
      <w:r w:rsidRPr="00E90EFD">
        <w:rPr>
          <w:rFonts w:ascii="Arial" w:hAnsi="Arial" w:cs="Arial"/>
          <w:i/>
        </w:rPr>
        <w:t xml:space="preserve"> Licensed patient bed rooms.</w:t>
      </w:r>
      <w:r w:rsidR="006B7F87">
        <w:rPr>
          <w:rFonts w:ascii="Arial" w:hAnsi="Arial" w:cs="Arial"/>
          <w:i/>
        </w:rPr>
        <w:t xml:space="preserve"> </w:t>
      </w:r>
      <w:r w:rsidRPr="00E90EFD">
        <w:rPr>
          <w:rFonts w:ascii="Arial" w:hAnsi="Arial" w:cs="Arial"/>
          <w:i/>
          <w:u w:val="single"/>
        </w:rPr>
        <w:t xml:space="preserve">Also referred to as a patient bedroom. </w:t>
      </w:r>
    </w:p>
    <w:p w:rsidR="00662DD3" w:rsidRDefault="0077237D" w:rsidP="0077237D">
      <w:pPr>
        <w:spacing w:before="120"/>
        <w:ind w:left="720"/>
        <w:rPr>
          <w:rFonts w:ascii="Arial" w:hAnsi="Arial" w:cs="Arial"/>
        </w:rPr>
      </w:pPr>
      <w:r w:rsidRPr="00957737">
        <w:rPr>
          <w:rFonts w:ascii="Arial" w:hAnsi="Arial" w:cs="Arial"/>
          <w:i/>
        </w:rPr>
        <w:t>…</w:t>
      </w:r>
      <w:r w:rsidR="00662DD3" w:rsidRPr="00957737">
        <w:rPr>
          <w:rFonts w:ascii="Arial" w:hAnsi="Arial" w:cs="Arial"/>
          <w:highlight w:val="magenta"/>
        </w:rPr>
        <w:t xml:space="preserve"> </w:t>
      </w:r>
    </w:p>
    <w:p w:rsidR="009E58FE" w:rsidRPr="001E690C" w:rsidRDefault="009E58FE" w:rsidP="009E58FE">
      <w:pPr>
        <w:spacing w:before="120"/>
        <w:rPr>
          <w:rFonts w:ascii="Arial" w:hAnsi="Arial" w:cs="Arial"/>
          <w:b/>
        </w:rPr>
      </w:pPr>
      <w:r w:rsidRPr="001E690C">
        <w:rPr>
          <w:rFonts w:ascii="Arial" w:hAnsi="Arial" w:cs="Arial"/>
          <w:b/>
        </w:rPr>
        <w:t xml:space="preserve">Notation: </w:t>
      </w:r>
    </w:p>
    <w:p w:rsidR="009E58FE" w:rsidRPr="001E690C" w:rsidRDefault="009E58FE" w:rsidP="009E58FE">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9E58FE" w:rsidRDefault="009E58FE" w:rsidP="009E58FE">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9E58FE" w:rsidRDefault="009E58FE" w:rsidP="000F270B">
      <w:pPr>
        <w:rPr>
          <w:rFonts w:ascii="Arial" w:hAnsi="Arial" w:cs="Arial"/>
        </w:rPr>
      </w:pPr>
    </w:p>
    <w:p w:rsidR="009E58FE" w:rsidRPr="00BA0082" w:rsidRDefault="009E58FE" w:rsidP="000F270B">
      <w:pPr>
        <w:pStyle w:val="Heading3-Item"/>
      </w:pPr>
      <w:r w:rsidRPr="00BA0082">
        <w:t>ITEM</w:t>
      </w:r>
      <w:r>
        <w:t xml:space="preserve"> 8</w:t>
      </w:r>
    </w:p>
    <w:p w:rsidR="009E58FE" w:rsidRDefault="009E58FE" w:rsidP="009E58FE">
      <w:pPr>
        <w:spacing w:before="120"/>
        <w:rPr>
          <w:rFonts w:ascii="Arial" w:hAnsi="Arial"/>
          <w:szCs w:val="24"/>
        </w:rPr>
      </w:pPr>
      <w:r w:rsidRPr="00BE76A0">
        <w:rPr>
          <w:rFonts w:ascii="Arial" w:hAnsi="Arial"/>
          <w:szCs w:val="24"/>
        </w:rPr>
        <w:t xml:space="preserve">OSHPD proposed </w:t>
      </w:r>
      <w:r>
        <w:rPr>
          <w:rFonts w:ascii="Arial" w:hAnsi="Arial"/>
          <w:szCs w:val="24"/>
        </w:rPr>
        <w:t xml:space="preserve">to remove 1R from banner as 1R is for the building type and not the use of the space. </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Default="000B1240" w:rsidP="000B1240">
      <w:pPr>
        <w:jc w:val="center"/>
        <w:rPr>
          <w:rFonts w:ascii="Arial" w:hAnsi="Arial" w:cs="Arial"/>
          <w:b/>
        </w:rPr>
      </w:pPr>
      <w:r w:rsidRPr="006952C7">
        <w:rPr>
          <w:rFonts w:ascii="Arial" w:hAnsi="Arial" w:cs="Arial"/>
          <w:b/>
        </w:rPr>
        <w:t>INTERIOR ENVIRONMENT</w:t>
      </w:r>
    </w:p>
    <w:p w:rsidR="000B1240" w:rsidRDefault="000B1240" w:rsidP="000B1240">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A84937" w:rsidRPr="00A84937" w:rsidRDefault="00A84937" w:rsidP="00A84937">
      <w:pPr>
        <w:spacing w:before="120"/>
        <w:rPr>
          <w:rFonts w:ascii="Arial" w:hAnsi="Arial" w:cs="Arial"/>
        </w:rPr>
      </w:pPr>
      <w:r>
        <w:rPr>
          <w:rFonts w:ascii="Arial" w:hAnsi="Arial" w:cs="Arial"/>
        </w:rPr>
        <w:t>…</w:t>
      </w:r>
    </w:p>
    <w:p w:rsidR="00662DD3" w:rsidRDefault="00662DD3" w:rsidP="00662DD3">
      <w:pPr>
        <w:spacing w:before="120"/>
        <w:rPr>
          <w:rFonts w:ascii="Arial" w:hAnsi="Arial" w:cs="Arial"/>
          <w:b/>
          <w:i/>
        </w:rPr>
      </w:pPr>
      <w:r>
        <w:rPr>
          <w:rFonts w:ascii="Arial" w:hAnsi="Arial" w:cs="Arial"/>
          <w:b/>
          <w:i/>
        </w:rPr>
        <w:t>122</w:t>
      </w:r>
      <w:r w:rsidR="00BA6224">
        <w:rPr>
          <w:rFonts w:ascii="Arial" w:hAnsi="Arial" w:cs="Arial"/>
          <w:b/>
          <w:i/>
        </w:rPr>
        <w:t>4</w:t>
      </w:r>
      <w:r>
        <w:rPr>
          <w:rFonts w:ascii="Arial" w:hAnsi="Arial" w:cs="Arial"/>
          <w:b/>
          <w:i/>
        </w:rPr>
        <w:t>.4 GENERAL CONSTRUCTION</w:t>
      </w:r>
      <w:r w:rsidR="000B1240">
        <w:rPr>
          <w:rFonts w:ascii="Arial" w:hAnsi="Arial" w:cs="Arial"/>
          <w:b/>
          <w:i/>
        </w:rPr>
        <w:t>.</w:t>
      </w:r>
    </w:p>
    <w:p w:rsidR="00EC1500" w:rsidRPr="00957737" w:rsidRDefault="00662DD3" w:rsidP="00662DD3">
      <w:pPr>
        <w:spacing w:before="120"/>
        <w:rPr>
          <w:rFonts w:ascii="Arial" w:hAnsi="Arial" w:cs="Arial"/>
        </w:rPr>
      </w:pPr>
      <w:r w:rsidRPr="00957737">
        <w:rPr>
          <w:rFonts w:ascii="Arial" w:hAnsi="Arial" w:cs="Arial"/>
        </w:rPr>
        <w:t xml:space="preserve">… </w:t>
      </w:r>
    </w:p>
    <w:p w:rsidR="00AB0EFA" w:rsidRPr="00AB0EFA" w:rsidRDefault="00AB0EFA" w:rsidP="00AB0EFA">
      <w:pPr>
        <w:spacing w:before="120"/>
        <w:jc w:val="center"/>
        <w:rPr>
          <w:rFonts w:ascii="Arial" w:hAnsi="Arial" w:cs="Arial"/>
          <w:b/>
          <w:i/>
        </w:rPr>
      </w:pPr>
      <w:r w:rsidRPr="00AB0EFA">
        <w:rPr>
          <w:rFonts w:ascii="Arial" w:hAnsi="Arial" w:cs="Arial"/>
          <w:b/>
          <w:i/>
        </w:rPr>
        <w:t>TABLE 1224.4.6.5</w:t>
      </w:r>
    </w:p>
    <w:p w:rsidR="00AB0EFA" w:rsidRPr="00AB0EFA" w:rsidRDefault="00AB0EFA" w:rsidP="00AB0EFA">
      <w:pPr>
        <w:spacing w:before="120"/>
        <w:jc w:val="center"/>
        <w:rPr>
          <w:rFonts w:ascii="Arial" w:hAnsi="Arial" w:cs="Arial"/>
          <w:b/>
          <w:i/>
        </w:rPr>
      </w:pPr>
      <w:r w:rsidRPr="00AB0EFA">
        <w:rPr>
          <w:rFonts w:ascii="Arial" w:hAnsi="Arial" w:cs="Arial"/>
          <w:b/>
          <w:i/>
        </w:rPr>
        <w:t xml:space="preserve">[OSHPD 1, </w:t>
      </w:r>
      <w:r w:rsidRPr="00AB0EFA">
        <w:rPr>
          <w:rFonts w:ascii="Arial" w:hAnsi="Arial" w:cs="Arial"/>
          <w:b/>
          <w:i/>
          <w:strike/>
        </w:rPr>
        <w:t>1R</w:t>
      </w:r>
      <w:r w:rsidRPr="00AB0EFA">
        <w:rPr>
          <w:rFonts w:ascii="Arial" w:hAnsi="Arial" w:cs="Arial"/>
          <w:b/>
          <w:i/>
        </w:rPr>
        <w:t>, 2, 3, 4 &amp; 5] LOCATION OF NURSE CALL DEVICES</w:t>
      </w:r>
    </w:p>
    <w:p w:rsidR="00AB0EFA" w:rsidRDefault="00AB0EFA" w:rsidP="00662DD3">
      <w:pPr>
        <w:spacing w:before="120"/>
        <w:rPr>
          <w:rFonts w:ascii="Arial" w:hAnsi="Arial" w:cs="Arial"/>
        </w:rPr>
      </w:pPr>
      <w:r>
        <w:rPr>
          <w:rFonts w:ascii="Arial" w:hAnsi="Arial" w:cs="Arial"/>
        </w:rPr>
        <w:t>…</w:t>
      </w:r>
    </w:p>
    <w:p w:rsidR="00235C57" w:rsidRDefault="00235C57" w:rsidP="00235C57">
      <w:pPr>
        <w:rPr>
          <w:b/>
        </w:rPr>
      </w:pPr>
      <w:bookmarkStart w:id="7" w:name="_Hlk28354895"/>
    </w:p>
    <w:p w:rsidR="000F270B" w:rsidRDefault="000F270B">
      <w:pPr>
        <w:widowControl/>
        <w:rPr>
          <w:b/>
        </w:rPr>
      </w:pPr>
      <w:r>
        <w:rPr>
          <w:b/>
        </w:rPr>
        <w:br w:type="page"/>
      </w:r>
    </w:p>
    <w:p w:rsidR="00F22C87" w:rsidRPr="00235C57" w:rsidRDefault="00F22C87" w:rsidP="00235C57">
      <w:pPr>
        <w:rPr>
          <w:b/>
        </w:rPr>
      </w:pPr>
      <w:r w:rsidRPr="00235C57">
        <w:rPr>
          <w:b/>
        </w:rPr>
        <w:lastRenderedPageBreak/>
        <w:t xml:space="preserve">ASSOCIATED SECTIONS TO ITEM 8: </w:t>
      </w:r>
    </w:p>
    <w:p w:rsidR="00235C57" w:rsidRPr="00235C57" w:rsidRDefault="00F22C87" w:rsidP="00235C57">
      <w:pPr>
        <w:spacing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rsidR="00F22C87" w:rsidRPr="00EC1500" w:rsidRDefault="00F22C87" w:rsidP="00F22C87">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6</w:t>
      </w:r>
      <w:r w:rsidRPr="009210FA">
        <w:rPr>
          <w:rFonts w:ascii="Arial" w:hAnsi="Arial" w:cs="Arial"/>
          <w:b/>
          <w:szCs w:val="24"/>
        </w:rPr>
        <w:t>)</w:t>
      </w:r>
      <w:r w:rsidRPr="009210FA">
        <w:rPr>
          <w:rFonts w:ascii="Arial" w:hAnsi="Arial" w:cs="Arial"/>
          <w:szCs w:val="24"/>
        </w:rPr>
        <w:t xml:space="preserve"> </w:t>
      </w:r>
      <w:r>
        <w:rPr>
          <w:rFonts w:ascii="Arial" w:hAnsi="Arial" w:cs="Arial"/>
          <w:szCs w:val="24"/>
        </w:rPr>
        <w:t xml:space="preserve">Section </w:t>
      </w:r>
      <w:r w:rsidRPr="00EC1500">
        <w:rPr>
          <w:rFonts w:ascii="Arial" w:hAnsi="Arial" w:cs="Arial"/>
          <w:szCs w:val="24"/>
        </w:rPr>
        <w:t>1224 [OSHPD 1] HOSPITALS</w:t>
      </w:r>
    </w:p>
    <w:bookmarkEnd w:id="7"/>
    <w:p w:rsidR="00FF560E" w:rsidRDefault="00FF560E">
      <w:pPr>
        <w:widowControl/>
        <w:rPr>
          <w:rFonts w:ascii="Arial" w:hAnsi="Arial" w:cs="Arial"/>
          <w:b/>
        </w:rPr>
      </w:pPr>
    </w:p>
    <w:p w:rsidR="00F22C87" w:rsidRPr="001E690C" w:rsidRDefault="00F22C87" w:rsidP="00F22C87">
      <w:pPr>
        <w:spacing w:before="120"/>
        <w:rPr>
          <w:rFonts w:ascii="Arial" w:hAnsi="Arial" w:cs="Arial"/>
          <w:b/>
        </w:rPr>
      </w:pPr>
      <w:r w:rsidRPr="001E690C">
        <w:rPr>
          <w:rFonts w:ascii="Arial" w:hAnsi="Arial" w:cs="Arial"/>
          <w:b/>
        </w:rPr>
        <w:t xml:space="preserve">Notation: </w:t>
      </w:r>
    </w:p>
    <w:p w:rsidR="00F22C87" w:rsidRPr="001E690C" w:rsidRDefault="00F22C87" w:rsidP="00F22C87">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F22C87" w:rsidRDefault="00F22C87" w:rsidP="00F22C87">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F22C87" w:rsidRDefault="00F22C87" w:rsidP="000F270B">
      <w:pPr>
        <w:rPr>
          <w:rFonts w:ascii="Arial" w:hAnsi="Arial" w:cs="Arial"/>
        </w:rPr>
      </w:pPr>
    </w:p>
    <w:p w:rsidR="005A6042" w:rsidRPr="00BA0082" w:rsidRDefault="00F22C87" w:rsidP="000F270B">
      <w:pPr>
        <w:pStyle w:val="Heading3-Item"/>
      </w:pPr>
      <w:r w:rsidRPr="00BA0082">
        <w:t xml:space="preserve">ITEM </w:t>
      </w:r>
      <w:r>
        <w:t>9</w:t>
      </w:r>
    </w:p>
    <w:p w:rsidR="00F22C87" w:rsidRDefault="00F22C87" w:rsidP="00F22C87">
      <w:pPr>
        <w:spacing w:before="120"/>
      </w:pPr>
      <w:r w:rsidRPr="005A6042">
        <w:rPr>
          <w:rFonts w:ascii="Arial" w:hAnsi="Arial"/>
          <w:szCs w:val="24"/>
        </w:rPr>
        <w:t>OSHPD proposed</w:t>
      </w:r>
      <w:r w:rsidRPr="009E58FE">
        <w:t xml:space="preserve"> </w:t>
      </w:r>
      <w:r w:rsidR="005A6042">
        <w:t xml:space="preserve">language to </w:t>
      </w:r>
      <w:r w:rsidR="005A6042" w:rsidRPr="00AF3D1E">
        <w:rPr>
          <w:b/>
        </w:rPr>
        <w:t>Section 1224.4.7.3</w:t>
      </w:r>
      <w:r w:rsidR="005A6042">
        <w:t xml:space="preserve"> for reference to current language in Chapter 10 to facilitate code use. Language has been added to </w:t>
      </w:r>
      <w:r w:rsidR="005A6042" w:rsidRPr="007B08BC">
        <w:rPr>
          <w:b/>
        </w:rPr>
        <w:t>Section 1224.4.8</w:t>
      </w:r>
      <w:r w:rsidR="005A6042">
        <w:t xml:space="preserve"> to consolidate various regulations associated with doors and door openings to a single location to facilitate code use. Clarification has been added to </w:t>
      </w:r>
      <w:r w:rsidR="005A6042" w:rsidRPr="007B08BC">
        <w:rPr>
          <w:b/>
        </w:rPr>
        <w:t>Section 1224.4.10</w:t>
      </w:r>
      <w:r w:rsidR="005A6042">
        <w:t xml:space="preserve"> relative to soffits over fixed cabinets and over work surfaces to be a minimum of 7 feet in height in lieu of the 8 feet required for ceiling heights in the room itself. Clarification has been added to Section </w:t>
      </w:r>
      <w:r w:rsidR="005A6042" w:rsidRPr="007B08BC">
        <w:rPr>
          <w:b/>
        </w:rPr>
        <w:t>1224.4.18</w:t>
      </w:r>
      <w:r w:rsidR="005A6042">
        <w:t xml:space="preserve"> for reference to the specific sections in Chapter 11B to be used for grab bars intended for non-accessible patient toilet rooms.</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Default="000B1240" w:rsidP="000B1240">
      <w:pPr>
        <w:jc w:val="center"/>
        <w:rPr>
          <w:rFonts w:ascii="Arial" w:hAnsi="Arial" w:cs="Arial"/>
          <w:b/>
        </w:rPr>
      </w:pPr>
      <w:r w:rsidRPr="006952C7">
        <w:rPr>
          <w:rFonts w:ascii="Arial" w:hAnsi="Arial" w:cs="Arial"/>
          <w:b/>
        </w:rPr>
        <w:t>INTERIOR ENVIRONMENT</w:t>
      </w:r>
    </w:p>
    <w:p w:rsidR="00A84937" w:rsidRDefault="00A84937" w:rsidP="00A84937">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A84937" w:rsidRPr="00A84937" w:rsidRDefault="00A84937" w:rsidP="00A84937">
      <w:pPr>
        <w:spacing w:before="120"/>
        <w:rPr>
          <w:rFonts w:ascii="Arial" w:hAnsi="Arial" w:cs="Arial"/>
        </w:rPr>
      </w:pPr>
      <w:r>
        <w:rPr>
          <w:rFonts w:ascii="Arial" w:hAnsi="Arial" w:cs="Arial"/>
        </w:rPr>
        <w:t>…</w:t>
      </w:r>
    </w:p>
    <w:p w:rsidR="00662DD3" w:rsidRDefault="00662DD3" w:rsidP="00662DD3">
      <w:pPr>
        <w:spacing w:before="120"/>
        <w:rPr>
          <w:rFonts w:ascii="Arial" w:hAnsi="Arial" w:cs="Arial"/>
          <w:b/>
          <w:i/>
        </w:rPr>
      </w:pPr>
      <w:r>
        <w:rPr>
          <w:rFonts w:ascii="Arial" w:hAnsi="Arial" w:cs="Arial"/>
          <w:b/>
          <w:i/>
        </w:rPr>
        <w:t>1224.4.7 Corridors.</w:t>
      </w:r>
    </w:p>
    <w:p w:rsidR="00662DD3" w:rsidRDefault="00662DD3" w:rsidP="00662DD3">
      <w:pPr>
        <w:spacing w:before="120"/>
        <w:rPr>
          <w:rFonts w:ascii="Arial" w:hAnsi="Arial" w:cs="Arial"/>
          <w:i/>
        </w:rPr>
      </w:pPr>
      <w:r>
        <w:rPr>
          <w:rFonts w:ascii="Arial" w:hAnsi="Arial" w:cs="Arial"/>
          <w:b/>
          <w:i/>
        </w:rPr>
        <w:tab/>
        <w:t>1224.4.7</w:t>
      </w:r>
      <w:r w:rsidR="00543DBF">
        <w:rPr>
          <w:rFonts w:ascii="Arial" w:hAnsi="Arial" w:cs="Arial"/>
          <w:b/>
          <w:i/>
        </w:rPr>
        <w:t>.</w:t>
      </w:r>
      <w:r>
        <w:rPr>
          <w:rFonts w:ascii="Arial" w:hAnsi="Arial" w:cs="Arial"/>
          <w:b/>
          <w:i/>
        </w:rPr>
        <w:t xml:space="preserve">1 Width. </w:t>
      </w:r>
      <w:r>
        <w:rPr>
          <w:rFonts w:ascii="Arial" w:hAnsi="Arial" w:cs="Arial"/>
          <w:i/>
        </w:rPr>
        <w:t>The minimum width of corridors and hallways shall be 8 feet (2438 mm).</w:t>
      </w:r>
    </w:p>
    <w:p w:rsidR="00662DD3" w:rsidRPr="00EE20A7" w:rsidRDefault="00662DD3" w:rsidP="00662DD3">
      <w:pPr>
        <w:spacing w:before="120"/>
        <w:rPr>
          <w:rFonts w:ascii="Arial" w:hAnsi="Arial" w:cs="Arial"/>
        </w:rPr>
      </w:pPr>
      <w:r>
        <w:rPr>
          <w:rFonts w:ascii="Arial" w:hAnsi="Arial" w:cs="Arial"/>
          <w:i/>
        </w:rPr>
        <w:t>…</w:t>
      </w:r>
      <w:r>
        <w:rPr>
          <w:rFonts w:ascii="Arial" w:hAnsi="Arial" w:cs="Arial"/>
        </w:rPr>
        <w:t xml:space="preserve"> </w:t>
      </w:r>
    </w:p>
    <w:p w:rsidR="00662DD3" w:rsidRDefault="00662DD3" w:rsidP="00662DD3">
      <w:pPr>
        <w:spacing w:before="120"/>
        <w:ind w:left="720"/>
        <w:rPr>
          <w:rFonts w:ascii="Arial" w:hAnsi="Arial" w:cs="Arial"/>
          <w:i/>
        </w:rPr>
      </w:pPr>
      <w:bookmarkStart w:id="8" w:name="_Hlk27574638"/>
      <w:r w:rsidRPr="00A92710">
        <w:rPr>
          <w:rFonts w:ascii="Arial" w:hAnsi="Arial" w:cs="Arial"/>
          <w:b/>
          <w:i/>
        </w:rPr>
        <w:t>1224.4.7.3 Outpatient services</w:t>
      </w:r>
      <w:bookmarkEnd w:id="8"/>
      <w:r w:rsidRPr="00A92710">
        <w:rPr>
          <w:rFonts w:ascii="Arial" w:hAnsi="Arial" w:cs="Arial"/>
          <w:b/>
          <w:i/>
        </w:rPr>
        <w:t>.</w:t>
      </w:r>
      <w:r w:rsidRPr="00A92710">
        <w:rPr>
          <w:rFonts w:ascii="Arial" w:hAnsi="Arial" w:cs="Arial"/>
          <w:i/>
        </w:rPr>
        <w:t xml:space="preserve"> Outpatient clinics or outpatient departments which contain facilities for outpatient use only, such as laboratory, x-ray, physical therapy or occupational therapy, shall have a minimum corridor or hallway width of 5 feet (1524 mm). </w:t>
      </w:r>
      <w:r w:rsidRPr="0077237D">
        <w:rPr>
          <w:rFonts w:ascii="Arial" w:hAnsi="Arial" w:cs="Arial"/>
          <w:i/>
          <w:u w:val="single"/>
        </w:rPr>
        <w:t>Corridors serving gurney or stretcher traffic must comply with the provisions in Chapter 10.</w:t>
      </w:r>
      <w:r w:rsidRPr="00A92710">
        <w:rPr>
          <w:rFonts w:ascii="Arial" w:hAnsi="Arial" w:cs="Arial"/>
          <w:i/>
        </w:rPr>
        <w:t xml:space="preserve"> Outpatient clinics and outpatient department consisting only of waiting rooms, business offices, doctor’s offices, and examining rooms, where there is no traffic through such area to other services or to exits from the building, shall have a minimum corridor or hallway width of 44 inches (1118 mm).</w:t>
      </w:r>
    </w:p>
    <w:p w:rsidR="006B7F87" w:rsidRDefault="007426D7" w:rsidP="00F6315E">
      <w:pPr>
        <w:spacing w:before="120" w:after="120"/>
        <w:rPr>
          <w:rFonts w:ascii="Arial" w:hAnsi="Arial" w:cs="Arial"/>
        </w:rPr>
      </w:pPr>
      <w:r w:rsidRPr="007426D7">
        <w:rPr>
          <w:rFonts w:ascii="Arial" w:hAnsi="Arial" w:cs="Arial"/>
        </w:rPr>
        <w:t>…</w:t>
      </w:r>
    </w:p>
    <w:p w:rsidR="00662DD3" w:rsidRPr="00EE20A7" w:rsidRDefault="00662DD3" w:rsidP="00662DD3">
      <w:pPr>
        <w:rPr>
          <w:rFonts w:ascii="Arial" w:hAnsi="Arial" w:cs="Arial"/>
        </w:rPr>
      </w:pPr>
      <w:r w:rsidRPr="00A92710">
        <w:rPr>
          <w:rFonts w:ascii="Arial" w:hAnsi="Arial" w:cs="Arial"/>
          <w:b/>
          <w:i/>
        </w:rPr>
        <w:t>1224.4.8 Doors and door openings.</w:t>
      </w:r>
      <w:r w:rsidR="007E1FA7">
        <w:rPr>
          <w:rFonts w:ascii="Arial" w:hAnsi="Arial" w:cs="Arial"/>
          <w:b/>
          <w:i/>
        </w:rPr>
        <w:t xml:space="preserve"> </w:t>
      </w:r>
      <w:r w:rsidRPr="009A2574">
        <w:rPr>
          <w:rFonts w:ascii="Arial" w:hAnsi="Arial" w:cs="Arial"/>
          <w:i/>
          <w:iCs/>
          <w:u w:val="single"/>
        </w:rPr>
        <w:t xml:space="preserve">All doors between corridors, rooms, or spaces subject to occupancy shall be of the swing type or shall be sliding doors if provided with breakaway features. Refer to Section 1010.1.1 for required clear width for means of </w:t>
      </w:r>
      <w:r w:rsidRPr="009A2574">
        <w:rPr>
          <w:rFonts w:ascii="Arial" w:hAnsi="Arial" w:cs="Arial"/>
          <w:i/>
          <w:iCs/>
          <w:u w:val="single"/>
        </w:rPr>
        <w:lastRenderedPageBreak/>
        <w:t>egress doors in Group I-2, and I-2.1, occupancies.  If sliding doors are used, they shall not have floor tracks</w:t>
      </w:r>
      <w:r w:rsidRPr="00275A3D">
        <w:rPr>
          <w:rFonts w:ascii="Arial" w:hAnsi="Arial" w:cs="Arial"/>
          <w:i/>
          <w:iCs/>
          <w:u w:val="single"/>
        </w:rPr>
        <w:t xml:space="preserve">. </w:t>
      </w:r>
      <w:r w:rsidRPr="003C0F62">
        <w:rPr>
          <w:rFonts w:ascii="Arial" w:hAnsi="Arial" w:cs="Arial"/>
          <w:i/>
          <w:iCs/>
          <w:highlight w:val="yellow"/>
          <w:u w:val="single"/>
        </w:rPr>
        <w:t xml:space="preserve"> </w:t>
      </w:r>
    </w:p>
    <w:p w:rsidR="00662DD3" w:rsidRPr="00A92710" w:rsidRDefault="00662DD3" w:rsidP="00662DD3">
      <w:pPr>
        <w:spacing w:before="120"/>
        <w:ind w:left="720"/>
        <w:rPr>
          <w:rFonts w:ascii="Arial" w:hAnsi="Arial" w:cs="Arial"/>
          <w:i/>
        </w:rPr>
      </w:pPr>
      <w:r w:rsidRPr="00A92710">
        <w:rPr>
          <w:rFonts w:ascii="Arial" w:hAnsi="Arial" w:cs="Arial"/>
          <w:b/>
          <w:i/>
        </w:rPr>
        <w:t>1224.4.8.1 Toilet room doors.</w:t>
      </w:r>
      <w:r w:rsidRPr="00A92710">
        <w:rPr>
          <w:rFonts w:ascii="Arial" w:hAnsi="Arial" w:cs="Arial"/>
          <w:i/>
        </w:rPr>
        <w:t xml:space="preserve">  Doors to toilet rooms… </w:t>
      </w:r>
      <w:r>
        <w:rPr>
          <w:rFonts w:ascii="Arial" w:hAnsi="Arial" w:cs="Arial"/>
          <w:b/>
          <w:i/>
        </w:rPr>
        <w:t xml:space="preserve"> </w:t>
      </w:r>
    </w:p>
    <w:p w:rsidR="00662DD3" w:rsidRDefault="00662DD3" w:rsidP="00662DD3">
      <w:pPr>
        <w:spacing w:before="120"/>
        <w:ind w:firstLine="720"/>
        <w:rPr>
          <w:rFonts w:ascii="Arial" w:hAnsi="Arial" w:cs="Arial"/>
          <w:i/>
        </w:rPr>
      </w:pPr>
      <w:r w:rsidRPr="00A92710">
        <w:rPr>
          <w:rFonts w:ascii="Arial" w:hAnsi="Arial" w:cs="Arial"/>
          <w:b/>
          <w:i/>
        </w:rPr>
        <w:t>1224.4.8.2 Pocket doors.</w:t>
      </w:r>
      <w:r w:rsidRPr="00A92710">
        <w:rPr>
          <w:rFonts w:ascii="Arial" w:hAnsi="Arial" w:cs="Arial"/>
          <w:i/>
        </w:rPr>
        <w:t xml:space="preserve">  Pocket doors are not permitted.</w:t>
      </w:r>
    </w:p>
    <w:p w:rsidR="00662DD3" w:rsidRDefault="00662DD3" w:rsidP="00662DD3">
      <w:pPr>
        <w:spacing w:before="120"/>
        <w:rPr>
          <w:rFonts w:ascii="Arial" w:hAnsi="Arial" w:cs="Arial"/>
        </w:rPr>
      </w:pPr>
      <w:r w:rsidRPr="00957737">
        <w:rPr>
          <w:rFonts w:ascii="Arial" w:hAnsi="Arial" w:cs="Arial"/>
        </w:rPr>
        <w:t xml:space="preserve">… </w:t>
      </w:r>
    </w:p>
    <w:p w:rsidR="00662DD3" w:rsidRPr="00A92710" w:rsidRDefault="00662DD3" w:rsidP="00662DD3">
      <w:pPr>
        <w:spacing w:before="120"/>
        <w:rPr>
          <w:rFonts w:ascii="Arial" w:hAnsi="Arial" w:cs="Arial"/>
          <w:b/>
          <w:i/>
        </w:rPr>
      </w:pPr>
      <w:r w:rsidRPr="00A92710">
        <w:rPr>
          <w:rFonts w:ascii="Arial" w:hAnsi="Arial" w:cs="Arial"/>
          <w:b/>
          <w:i/>
        </w:rPr>
        <w:t>1224.4.10 Ceiling heights.</w:t>
      </w:r>
    </w:p>
    <w:p w:rsidR="00662DD3" w:rsidRPr="00A92710" w:rsidRDefault="00662DD3" w:rsidP="00662DD3">
      <w:pPr>
        <w:spacing w:before="120"/>
        <w:ind w:left="720"/>
        <w:rPr>
          <w:rFonts w:ascii="Arial" w:hAnsi="Arial" w:cs="Arial"/>
          <w:i/>
        </w:rPr>
      </w:pPr>
      <w:r w:rsidRPr="00A92710">
        <w:rPr>
          <w:rFonts w:ascii="Arial" w:hAnsi="Arial" w:cs="Arial"/>
          <w:b/>
          <w:i/>
        </w:rPr>
        <w:t>1224.4.10.1 Minimum height.</w:t>
      </w:r>
      <w:r w:rsidRPr="00A92710">
        <w:rPr>
          <w:rFonts w:ascii="Arial" w:hAnsi="Arial" w:cs="Arial"/>
          <w:i/>
        </w:rPr>
        <w:t xml:space="preserve"> The minimum height of ceilings shall be 8 feet (2438 mm).</w:t>
      </w:r>
    </w:p>
    <w:p w:rsidR="00662DD3" w:rsidRPr="00A92710" w:rsidRDefault="00662DD3" w:rsidP="00662DD3">
      <w:pPr>
        <w:spacing w:before="120"/>
        <w:ind w:left="1440"/>
        <w:rPr>
          <w:rFonts w:ascii="Arial" w:hAnsi="Arial" w:cs="Arial"/>
          <w:i/>
        </w:rPr>
      </w:pPr>
      <w:r w:rsidRPr="00A92710">
        <w:rPr>
          <w:rFonts w:ascii="Arial" w:hAnsi="Arial" w:cs="Arial"/>
          <w:b/>
          <w:i/>
        </w:rPr>
        <w:t>Exception</w:t>
      </w:r>
      <w:r>
        <w:rPr>
          <w:rFonts w:ascii="Arial" w:hAnsi="Arial" w:cs="Arial"/>
          <w:b/>
          <w:i/>
        </w:rPr>
        <w:t>:</w:t>
      </w:r>
      <w:r w:rsidRPr="00A92710">
        <w:rPr>
          <w:rFonts w:ascii="Arial" w:hAnsi="Arial" w:cs="Arial"/>
          <w:b/>
          <w:i/>
        </w:rPr>
        <w:t xml:space="preserve"> </w:t>
      </w:r>
      <w:r w:rsidRPr="00A92710">
        <w:rPr>
          <w:rFonts w:ascii="Arial" w:hAnsi="Arial" w:cs="Arial"/>
          <w:i/>
        </w:rPr>
        <w:t>Closet, toilet room and bathroom ceiling heights</w:t>
      </w:r>
      <w:r w:rsidRPr="005B6506">
        <w:rPr>
          <w:rFonts w:ascii="Arial" w:hAnsi="Arial" w:cs="Arial"/>
          <w:u w:val="single"/>
        </w:rPr>
        <w:t>,</w:t>
      </w:r>
      <w:r w:rsidRPr="005B6506">
        <w:rPr>
          <w:rFonts w:ascii="Arial" w:hAnsi="Arial" w:cs="Arial"/>
          <w:i/>
          <w:u w:val="single"/>
        </w:rPr>
        <w:t xml:space="preserve"> </w:t>
      </w:r>
      <w:r w:rsidRPr="00A92710">
        <w:rPr>
          <w:rFonts w:ascii="Arial" w:hAnsi="Arial" w:cs="Arial"/>
          <w:i/>
          <w:u w:val="single"/>
        </w:rPr>
        <w:t>and soffits over fixed cabinets and work surfaces</w:t>
      </w:r>
      <w:r>
        <w:rPr>
          <w:rFonts w:ascii="Arial" w:hAnsi="Arial" w:cs="Arial"/>
          <w:i/>
          <w:u w:val="single"/>
        </w:rPr>
        <w:t>,</w:t>
      </w:r>
      <w:r>
        <w:rPr>
          <w:rFonts w:ascii="Arial" w:hAnsi="Arial" w:cs="Arial"/>
        </w:rPr>
        <w:t xml:space="preserve"> </w:t>
      </w:r>
      <w:r w:rsidRPr="00A92710">
        <w:rPr>
          <w:rFonts w:ascii="Arial" w:hAnsi="Arial" w:cs="Arial"/>
          <w:i/>
        </w:rPr>
        <w:t xml:space="preserve">shall not be less than 7 feet (2134 mm). </w:t>
      </w:r>
    </w:p>
    <w:p w:rsidR="00662DD3" w:rsidRDefault="00662DD3" w:rsidP="007426D7">
      <w:pPr>
        <w:spacing w:before="120"/>
        <w:ind w:firstLine="720"/>
        <w:rPr>
          <w:rFonts w:ascii="Arial" w:hAnsi="Arial" w:cs="Arial"/>
          <w:i/>
        </w:rPr>
      </w:pPr>
      <w:r w:rsidRPr="00A92710">
        <w:rPr>
          <w:rFonts w:ascii="Arial" w:hAnsi="Arial" w:cs="Arial"/>
          <w:i/>
        </w:rPr>
        <w:t>…</w:t>
      </w:r>
    </w:p>
    <w:p w:rsidR="00662DD3" w:rsidRDefault="00662DD3" w:rsidP="00662DD3">
      <w:pPr>
        <w:spacing w:before="120"/>
        <w:rPr>
          <w:rFonts w:ascii="Arial" w:hAnsi="Arial" w:cs="Arial"/>
          <w:color w:val="FF0000"/>
        </w:rPr>
      </w:pPr>
      <w:r w:rsidRPr="00882237">
        <w:rPr>
          <w:rFonts w:ascii="Arial" w:hAnsi="Arial" w:cs="Arial"/>
          <w:b/>
          <w:i/>
        </w:rPr>
        <w:t>1224.4.18 Grab bars.</w:t>
      </w:r>
      <w:r w:rsidRPr="00882237">
        <w:rPr>
          <w:rFonts w:ascii="Arial" w:hAnsi="Arial" w:cs="Arial"/>
          <w:i/>
        </w:rPr>
        <w:t xml:space="preserve"> </w:t>
      </w:r>
      <w:r w:rsidRPr="00E14C73">
        <w:rPr>
          <w:rFonts w:ascii="Arial" w:hAnsi="Arial" w:cs="Arial"/>
          <w:i/>
        </w:rPr>
        <w:t>Each toilet, bathtub and shower serving patients</w:t>
      </w:r>
      <w:r w:rsidRPr="00E14C73">
        <w:rPr>
          <w:rFonts w:ascii="Arial" w:hAnsi="Arial" w:cs="Arial"/>
        </w:rPr>
        <w:t xml:space="preserve"> </w:t>
      </w:r>
      <w:r w:rsidRPr="00E14C73">
        <w:rPr>
          <w:rFonts w:ascii="Arial" w:hAnsi="Arial" w:cs="Arial"/>
          <w:i/>
          <w:u w:val="single"/>
        </w:rPr>
        <w:t>in rooms not required to provide mobility features,</w:t>
      </w:r>
      <w:r w:rsidRPr="00E14C73">
        <w:rPr>
          <w:rFonts w:ascii="Arial" w:hAnsi="Arial" w:cs="Arial"/>
          <w:i/>
        </w:rPr>
        <w:t xml:space="preserve"> shall have conveniently placed grab bars that shall comply with Chapter 11B,</w:t>
      </w:r>
      <w:r w:rsidRPr="00E14C73">
        <w:rPr>
          <w:rFonts w:ascii="Arial" w:hAnsi="Arial" w:cs="Arial"/>
          <w:i/>
          <w:u w:val="single"/>
        </w:rPr>
        <w:t>Sections 11B-609.2, 11B-609.3, 11B-609.5, 11B-609.6 and 11B-609.8</w:t>
      </w:r>
      <w:r w:rsidRPr="00E14C73">
        <w:rPr>
          <w:rFonts w:ascii="Arial" w:hAnsi="Arial" w:cs="Arial"/>
          <w:i/>
        </w:rPr>
        <w:t>.</w:t>
      </w:r>
      <w:r>
        <w:rPr>
          <w:rFonts w:ascii="Arial" w:hAnsi="Arial" w:cs="Arial"/>
        </w:rPr>
        <w:t xml:space="preserve"> </w:t>
      </w:r>
    </w:p>
    <w:p w:rsidR="00662DD3" w:rsidRPr="00882237" w:rsidRDefault="00662DD3" w:rsidP="00662DD3">
      <w:pPr>
        <w:spacing w:before="120"/>
        <w:ind w:firstLine="720"/>
        <w:rPr>
          <w:rFonts w:ascii="Arial" w:hAnsi="Arial" w:cs="Arial"/>
          <w:i/>
        </w:rPr>
      </w:pPr>
      <w:r w:rsidRPr="00882237">
        <w:rPr>
          <w:rFonts w:ascii="Arial" w:hAnsi="Arial" w:cs="Arial"/>
          <w:b/>
          <w:i/>
        </w:rPr>
        <w:t>Exception:</w:t>
      </w:r>
      <w:r w:rsidRPr="00882237">
        <w:rPr>
          <w:rFonts w:ascii="Arial" w:hAnsi="Arial" w:cs="Arial"/>
          <w:i/>
        </w:rPr>
        <w:t xml:space="preserve"> Excluding facilities designed…</w:t>
      </w:r>
    </w:p>
    <w:p w:rsidR="00662DD3" w:rsidRDefault="00662DD3" w:rsidP="00662DD3">
      <w:pPr>
        <w:spacing w:before="120"/>
        <w:rPr>
          <w:rFonts w:ascii="Arial" w:hAnsi="Arial" w:cs="Arial"/>
          <w:i/>
        </w:rPr>
      </w:pPr>
      <w:r w:rsidRPr="00957737">
        <w:rPr>
          <w:rFonts w:ascii="Arial" w:hAnsi="Arial" w:cs="Arial"/>
          <w:i/>
        </w:rPr>
        <w:t xml:space="preserve">… </w:t>
      </w:r>
    </w:p>
    <w:p w:rsidR="005A6042" w:rsidRPr="001E690C" w:rsidRDefault="005A6042" w:rsidP="005A6042">
      <w:pPr>
        <w:spacing w:before="120"/>
        <w:rPr>
          <w:rFonts w:ascii="Arial" w:hAnsi="Arial" w:cs="Arial"/>
          <w:b/>
        </w:rPr>
      </w:pPr>
      <w:r w:rsidRPr="001E690C">
        <w:rPr>
          <w:rFonts w:ascii="Arial" w:hAnsi="Arial" w:cs="Arial"/>
          <w:b/>
        </w:rPr>
        <w:t xml:space="preserve">Notation: </w:t>
      </w:r>
    </w:p>
    <w:p w:rsidR="005A6042" w:rsidRPr="001E690C" w:rsidRDefault="005A6042" w:rsidP="005A6042">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5A6042" w:rsidRDefault="005A6042" w:rsidP="005A6042">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5A6042" w:rsidRDefault="005A6042" w:rsidP="000F270B">
      <w:pPr>
        <w:rPr>
          <w:rFonts w:ascii="Arial" w:hAnsi="Arial" w:cs="Arial"/>
        </w:rPr>
      </w:pPr>
    </w:p>
    <w:p w:rsidR="005A6042" w:rsidRPr="00BA0082" w:rsidRDefault="005A6042" w:rsidP="000F270B">
      <w:pPr>
        <w:pStyle w:val="Heading3-Item"/>
      </w:pPr>
      <w:r w:rsidRPr="00BA0082">
        <w:t xml:space="preserve">ITEM </w:t>
      </w:r>
      <w:r w:rsidR="004316E4">
        <w:t>10</w:t>
      </w:r>
    </w:p>
    <w:p w:rsidR="00A84937" w:rsidRDefault="005A6042" w:rsidP="00A84937">
      <w:pPr>
        <w:spacing w:before="120"/>
      </w:pPr>
      <w:r w:rsidRPr="005A6042">
        <w:rPr>
          <w:rFonts w:ascii="Arial" w:hAnsi="Arial"/>
          <w:szCs w:val="24"/>
        </w:rPr>
        <w:t>OSHPD proposed</w:t>
      </w:r>
      <w:r w:rsidRPr="009E58FE">
        <w:t xml:space="preserve"> </w:t>
      </w:r>
      <w:r w:rsidR="004316E4">
        <w:t>the exception following Section 1224.14.4.3 providing for protective environment rooms without anterooms be repealed. Language associated with protective environment room anterooms in the section has been modified to apply when anterooms are provided.</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A84937" w:rsidRDefault="00A84937" w:rsidP="00A84937">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A84937" w:rsidRPr="00A84937" w:rsidRDefault="00A84937" w:rsidP="00A84937">
      <w:pPr>
        <w:spacing w:before="120"/>
        <w:rPr>
          <w:rFonts w:ascii="Arial" w:hAnsi="Arial" w:cs="Arial"/>
        </w:rPr>
      </w:pPr>
      <w:r>
        <w:rPr>
          <w:rFonts w:ascii="Arial" w:hAnsi="Arial" w:cs="Arial"/>
        </w:rPr>
        <w:t>…</w:t>
      </w:r>
    </w:p>
    <w:p w:rsidR="00662DD3" w:rsidRPr="00882237" w:rsidRDefault="00662DD3" w:rsidP="00662DD3">
      <w:pPr>
        <w:spacing w:before="120"/>
        <w:rPr>
          <w:rFonts w:ascii="Arial" w:hAnsi="Arial" w:cs="Arial"/>
          <w:b/>
          <w:i/>
        </w:rPr>
      </w:pPr>
      <w:r w:rsidRPr="00882237">
        <w:rPr>
          <w:rFonts w:ascii="Arial" w:hAnsi="Arial" w:cs="Arial"/>
          <w:b/>
          <w:i/>
        </w:rPr>
        <w:t>1224.14 NURSING SERVICE SPACE</w:t>
      </w:r>
      <w:r w:rsidR="000B1240">
        <w:rPr>
          <w:rFonts w:ascii="Arial" w:hAnsi="Arial" w:cs="Arial"/>
          <w:b/>
          <w:i/>
        </w:rPr>
        <w:t>.</w:t>
      </w:r>
    </w:p>
    <w:p w:rsidR="00662DD3" w:rsidRPr="00957737" w:rsidRDefault="00662DD3" w:rsidP="00662DD3">
      <w:pPr>
        <w:spacing w:before="120"/>
        <w:rPr>
          <w:rFonts w:ascii="Arial" w:hAnsi="Arial" w:cs="Arial"/>
          <w:i/>
        </w:rPr>
      </w:pPr>
      <w:r w:rsidRPr="00957737">
        <w:rPr>
          <w:rFonts w:ascii="Arial" w:hAnsi="Arial" w:cs="Arial"/>
          <w:i/>
        </w:rPr>
        <w:t>…</w:t>
      </w:r>
    </w:p>
    <w:p w:rsidR="00662DD3" w:rsidRPr="00E101ED" w:rsidRDefault="00662DD3" w:rsidP="00662DD3">
      <w:pPr>
        <w:spacing w:before="120"/>
        <w:rPr>
          <w:rFonts w:ascii="Arial" w:hAnsi="Arial" w:cs="Arial"/>
          <w:b/>
          <w:i/>
        </w:rPr>
      </w:pPr>
      <w:r w:rsidRPr="00E101ED">
        <w:rPr>
          <w:rFonts w:ascii="Arial" w:hAnsi="Arial" w:cs="Arial"/>
          <w:b/>
          <w:i/>
        </w:rPr>
        <w:t>1224.14.4 Protective environment room(s)</w:t>
      </w:r>
    </w:p>
    <w:p w:rsidR="00662DD3" w:rsidRPr="00957737" w:rsidRDefault="00662DD3" w:rsidP="00662DD3">
      <w:pPr>
        <w:spacing w:before="120"/>
        <w:ind w:firstLine="720"/>
        <w:rPr>
          <w:rFonts w:ascii="Arial" w:hAnsi="Arial" w:cs="Arial"/>
        </w:rPr>
      </w:pPr>
      <w:r w:rsidRPr="00957737">
        <w:rPr>
          <w:rFonts w:ascii="Arial" w:hAnsi="Arial" w:cs="Arial"/>
        </w:rPr>
        <w:t xml:space="preserve">… </w:t>
      </w:r>
    </w:p>
    <w:p w:rsidR="00662DD3" w:rsidRPr="00882237" w:rsidRDefault="00662DD3" w:rsidP="00662DD3">
      <w:pPr>
        <w:spacing w:before="120"/>
        <w:ind w:left="720"/>
        <w:rPr>
          <w:rFonts w:ascii="Arial" w:hAnsi="Arial" w:cs="Arial"/>
          <w:i/>
        </w:rPr>
      </w:pPr>
      <w:r w:rsidRPr="00E101ED">
        <w:rPr>
          <w:rFonts w:ascii="Arial" w:hAnsi="Arial" w:cs="Arial"/>
          <w:b/>
          <w:i/>
        </w:rPr>
        <w:lastRenderedPageBreak/>
        <w:t>1224.14.4.3 Anteroom.</w:t>
      </w:r>
      <w:r w:rsidRPr="00882237">
        <w:rPr>
          <w:rFonts w:ascii="Arial" w:hAnsi="Arial" w:cs="Arial"/>
          <w:i/>
        </w:rPr>
        <w:t xml:space="preserve"> A separate anteroom</w:t>
      </w:r>
      <w:r w:rsidRPr="00182122">
        <w:rPr>
          <w:rFonts w:ascii="Arial" w:hAnsi="Arial" w:cs="Arial"/>
          <w:i/>
          <w:u w:val="single"/>
        </w:rPr>
        <w:t>, if provided</w:t>
      </w:r>
      <w:r>
        <w:rPr>
          <w:rFonts w:ascii="Arial" w:hAnsi="Arial" w:cs="Arial"/>
          <w:i/>
          <w:u w:val="single"/>
        </w:rPr>
        <w:t>,</w:t>
      </w:r>
      <w:r w:rsidRPr="00882237">
        <w:rPr>
          <w:rFonts w:ascii="Arial" w:hAnsi="Arial" w:cs="Arial"/>
          <w:i/>
        </w:rPr>
        <w:t xml:space="preserve"> shall be </w:t>
      </w:r>
      <w:r w:rsidRPr="00182122">
        <w:rPr>
          <w:rFonts w:ascii="Arial" w:hAnsi="Arial" w:cs="Arial"/>
          <w:i/>
          <w:strike/>
        </w:rPr>
        <w:t>provided</w:t>
      </w:r>
      <w:r w:rsidRPr="00882237">
        <w:rPr>
          <w:rFonts w:ascii="Arial" w:hAnsi="Arial" w:cs="Arial"/>
          <w:i/>
        </w:rPr>
        <w:t xml:space="preserve"> between the protective environment room and the corridor, hallway or adjoining space </w:t>
      </w:r>
      <w:r w:rsidRPr="00275A3D">
        <w:rPr>
          <w:rFonts w:ascii="Arial" w:hAnsi="Arial" w:cs="Arial"/>
          <w:i/>
          <w:strike/>
        </w:rPr>
        <w:t>which shall constitute the only entrance to the protective environment room</w:t>
      </w:r>
      <w:r w:rsidRPr="00882237">
        <w:rPr>
          <w:rFonts w:ascii="Arial" w:hAnsi="Arial" w:cs="Arial"/>
          <w:i/>
        </w:rPr>
        <w:t>. This anteroom shall have a handwashing fixture, work counter at least 3 feet (914 mm) long, cabinets and space to gown and to store clean and soiled materials…</w:t>
      </w:r>
      <w:r w:rsidR="0042037D">
        <w:rPr>
          <w:rFonts w:ascii="Arial" w:hAnsi="Arial" w:cs="Arial"/>
          <w:b/>
          <w:i/>
        </w:rPr>
        <w:t xml:space="preserve"> </w:t>
      </w:r>
      <w:r w:rsidRPr="00882237">
        <w:rPr>
          <w:rFonts w:ascii="Arial" w:hAnsi="Arial" w:cs="Arial"/>
          <w:i/>
        </w:rPr>
        <w:t>One anteroom may serve no more than one protective environment room.</w:t>
      </w:r>
    </w:p>
    <w:p w:rsidR="00662DD3" w:rsidRPr="00182122" w:rsidRDefault="00662DD3" w:rsidP="00662DD3">
      <w:pPr>
        <w:spacing w:before="120"/>
        <w:ind w:left="1440"/>
        <w:rPr>
          <w:rFonts w:ascii="Arial" w:hAnsi="Arial" w:cs="Arial"/>
          <w:strike/>
        </w:rPr>
      </w:pPr>
      <w:r w:rsidRPr="002F13A3">
        <w:rPr>
          <w:rFonts w:ascii="Arial" w:hAnsi="Arial" w:cs="Arial"/>
          <w:b/>
          <w:i/>
          <w:strike/>
        </w:rPr>
        <w:t>Exception:</w:t>
      </w:r>
      <w:r w:rsidRPr="002F13A3">
        <w:rPr>
          <w:rFonts w:ascii="Arial" w:hAnsi="Arial" w:cs="Arial"/>
          <w:i/>
          <w:strike/>
        </w:rPr>
        <w:t xml:space="preserve"> Alternate designs for protective environment rooms, without individual anterooms, may be approved by the enforcement agency when it can be demonstrated that the alternate design meets the requirements of the California Mechanical Code and does not compromise or later any health or fire protection component, assembly or system. </w:t>
      </w:r>
    </w:p>
    <w:p w:rsidR="00662DD3" w:rsidRDefault="00662DD3" w:rsidP="00662DD3">
      <w:pPr>
        <w:spacing w:before="120"/>
        <w:ind w:firstLine="720"/>
        <w:rPr>
          <w:rFonts w:ascii="Arial" w:hAnsi="Arial" w:cs="Arial"/>
        </w:rPr>
      </w:pPr>
      <w:r w:rsidRPr="00957737">
        <w:rPr>
          <w:rFonts w:ascii="Arial" w:hAnsi="Arial" w:cs="Arial"/>
        </w:rPr>
        <w:t xml:space="preserve">…  </w:t>
      </w:r>
    </w:p>
    <w:p w:rsidR="004316E4" w:rsidRPr="001E690C" w:rsidRDefault="004316E4" w:rsidP="004316E4">
      <w:pPr>
        <w:spacing w:before="120"/>
        <w:rPr>
          <w:rFonts w:ascii="Arial" w:hAnsi="Arial" w:cs="Arial"/>
          <w:b/>
        </w:rPr>
      </w:pPr>
      <w:r w:rsidRPr="001E690C">
        <w:rPr>
          <w:rFonts w:ascii="Arial" w:hAnsi="Arial" w:cs="Arial"/>
          <w:b/>
        </w:rPr>
        <w:t xml:space="preserve">Notation: </w:t>
      </w:r>
    </w:p>
    <w:p w:rsidR="004316E4" w:rsidRPr="001E690C" w:rsidRDefault="004316E4" w:rsidP="004316E4">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316E4" w:rsidRDefault="004316E4" w:rsidP="004316E4">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316E4" w:rsidRDefault="004316E4" w:rsidP="000F270B">
      <w:pPr>
        <w:rPr>
          <w:rFonts w:ascii="Arial" w:hAnsi="Arial" w:cs="Arial"/>
        </w:rPr>
      </w:pPr>
    </w:p>
    <w:p w:rsidR="004316E4" w:rsidRPr="00BA0082" w:rsidRDefault="004316E4" w:rsidP="000F270B">
      <w:pPr>
        <w:pStyle w:val="Heading3-Item"/>
      </w:pPr>
      <w:r w:rsidRPr="00BA0082">
        <w:t xml:space="preserve">ITEM </w:t>
      </w:r>
      <w:r>
        <w:t>11</w:t>
      </w:r>
    </w:p>
    <w:p w:rsidR="004316E4" w:rsidRDefault="004316E4" w:rsidP="004316E4">
      <w:pPr>
        <w:spacing w:before="120"/>
      </w:pPr>
      <w:r w:rsidRPr="005A6042">
        <w:rPr>
          <w:rFonts w:ascii="Arial" w:hAnsi="Arial"/>
          <w:szCs w:val="24"/>
        </w:rPr>
        <w:t>OSHPD proposed</w:t>
      </w:r>
      <w:r w:rsidRPr="009E58FE">
        <w:t xml:space="preserve"> </w:t>
      </w:r>
      <w:r>
        <w:t>to allow for an alcove as well to reflect current technological advances in this imaging modality. Reference to a patient toilet room to be “readily accessible” instead of the term ”convenient” is in response to defined location terminology introduced into the code several cycles back.</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0B1240" w:rsidRDefault="000B1240" w:rsidP="000B1240">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Pr="00A84937" w:rsidRDefault="00757CC6" w:rsidP="00757CC6">
      <w:pPr>
        <w:spacing w:before="120"/>
        <w:rPr>
          <w:rFonts w:ascii="Arial" w:hAnsi="Arial" w:cs="Arial"/>
        </w:rPr>
      </w:pPr>
      <w:r>
        <w:rPr>
          <w:rFonts w:ascii="Arial" w:hAnsi="Arial" w:cs="Arial"/>
        </w:rPr>
        <w:t>…</w:t>
      </w:r>
    </w:p>
    <w:p w:rsidR="00662DD3" w:rsidRPr="008F1EE9" w:rsidRDefault="00662DD3" w:rsidP="00662DD3">
      <w:pPr>
        <w:spacing w:before="120"/>
        <w:rPr>
          <w:rFonts w:ascii="Arial" w:hAnsi="Arial" w:cs="Arial"/>
          <w:i/>
        </w:rPr>
      </w:pPr>
      <w:r w:rsidRPr="00AE2E96">
        <w:rPr>
          <w:rFonts w:ascii="Arial" w:hAnsi="Arial" w:cs="Arial"/>
          <w:b/>
          <w:i/>
        </w:rPr>
        <w:t>1224.18.3 Computerized tomography (CT) scanning.</w:t>
      </w:r>
      <w:r w:rsidRPr="008F1EE9">
        <w:rPr>
          <w:rFonts w:ascii="Arial" w:hAnsi="Arial" w:cs="Arial"/>
          <w:i/>
        </w:rPr>
        <w:t xml:space="preserve"> If provided, the CT space shall accommodate the following:</w:t>
      </w:r>
    </w:p>
    <w:p w:rsidR="00662DD3" w:rsidRPr="008F1EE9" w:rsidRDefault="00662DD3" w:rsidP="00662DD3">
      <w:pPr>
        <w:spacing w:before="120"/>
        <w:ind w:left="720"/>
        <w:rPr>
          <w:rFonts w:ascii="Arial" w:hAnsi="Arial" w:cs="Arial"/>
          <w:i/>
        </w:rPr>
      </w:pPr>
      <w:r w:rsidRPr="00AE2E96">
        <w:rPr>
          <w:rFonts w:ascii="Arial" w:hAnsi="Arial" w:cs="Arial"/>
          <w:b/>
          <w:i/>
        </w:rPr>
        <w:t>1224.18.3.1 Space required.</w:t>
      </w:r>
      <w:r w:rsidRPr="008F1EE9">
        <w:rPr>
          <w:rFonts w:ascii="Arial" w:hAnsi="Arial" w:cs="Arial"/>
          <w:i/>
        </w:rPr>
        <w:t xml:space="preserve"> If provided, CT scan spaces shall accommodate the equipment with a minimum of 3 feet (914 mm) on all sides of the equipment, together with the following:</w:t>
      </w:r>
    </w:p>
    <w:p w:rsidR="00662DD3" w:rsidRPr="002B2D67" w:rsidRDefault="00662DD3" w:rsidP="002B2D67">
      <w:pPr>
        <w:pStyle w:val="ListParagraph"/>
        <w:numPr>
          <w:ilvl w:val="0"/>
          <w:numId w:val="10"/>
        </w:numPr>
        <w:spacing w:before="120"/>
        <w:rPr>
          <w:rFonts w:ascii="Arial" w:hAnsi="Arial" w:cs="Arial"/>
          <w:i/>
        </w:rPr>
      </w:pPr>
      <w:r w:rsidRPr="002B2D67">
        <w:rPr>
          <w:rFonts w:ascii="Arial" w:hAnsi="Arial" w:cs="Arial"/>
          <w:i/>
        </w:rPr>
        <w:t>A control room</w:t>
      </w:r>
      <w:r w:rsidRPr="002B2D67">
        <w:rPr>
          <w:rFonts w:ascii="Arial" w:hAnsi="Arial" w:cs="Arial"/>
        </w:rPr>
        <w:t xml:space="preserve"> </w:t>
      </w:r>
      <w:r w:rsidRPr="002B2D67">
        <w:rPr>
          <w:rFonts w:ascii="Arial" w:hAnsi="Arial" w:cs="Arial"/>
          <w:i/>
          <w:u w:val="single"/>
        </w:rPr>
        <w:t>or alcove</w:t>
      </w:r>
      <w:r w:rsidRPr="002B2D67">
        <w:rPr>
          <w:rFonts w:ascii="Arial" w:hAnsi="Arial" w:cs="Arial"/>
          <w:i/>
        </w:rPr>
        <w:t xml:space="preserve"> shall be provided that is designed to accommodate the computer and other controls for the equipment. A view window shall be provided to permit view of the patient.</w:t>
      </w:r>
    </w:p>
    <w:p w:rsidR="00662DD3" w:rsidRPr="002B2D67" w:rsidRDefault="00662DD3" w:rsidP="002B2D67">
      <w:pPr>
        <w:pStyle w:val="ListParagraph"/>
        <w:numPr>
          <w:ilvl w:val="0"/>
          <w:numId w:val="10"/>
        </w:numPr>
        <w:spacing w:before="120"/>
        <w:rPr>
          <w:rFonts w:ascii="Arial" w:hAnsi="Arial" w:cs="Arial"/>
          <w:i/>
        </w:rPr>
      </w:pPr>
      <w:r w:rsidRPr="002B2D67">
        <w:rPr>
          <w:rFonts w:ascii="Arial" w:hAnsi="Arial" w:cs="Arial"/>
          <w:i/>
        </w:rPr>
        <w:t xml:space="preserve">A patient toilet room </w:t>
      </w:r>
      <w:r w:rsidRPr="002B2D67">
        <w:rPr>
          <w:rFonts w:ascii="Arial" w:hAnsi="Arial" w:cs="Arial"/>
          <w:i/>
          <w:strike/>
        </w:rPr>
        <w:t>convenient</w:t>
      </w:r>
      <w:r w:rsidRPr="002B2D67">
        <w:rPr>
          <w:rFonts w:ascii="Arial" w:hAnsi="Arial" w:cs="Arial"/>
        </w:rPr>
        <w:t xml:space="preserve"> </w:t>
      </w:r>
      <w:r w:rsidRPr="002B2D67">
        <w:rPr>
          <w:rFonts w:ascii="Arial" w:hAnsi="Arial" w:cs="Arial"/>
          <w:i/>
          <w:u w:val="single"/>
        </w:rPr>
        <w:t>readily accessible</w:t>
      </w:r>
      <w:r w:rsidRPr="002B2D67">
        <w:rPr>
          <w:rFonts w:ascii="Arial" w:hAnsi="Arial" w:cs="Arial"/>
        </w:rPr>
        <w:t xml:space="preserve"> </w:t>
      </w:r>
      <w:r w:rsidRPr="002B2D67">
        <w:rPr>
          <w:rFonts w:ascii="Arial" w:hAnsi="Arial" w:cs="Arial"/>
          <w:i/>
        </w:rPr>
        <w:t>to the procedure room.</w:t>
      </w:r>
    </w:p>
    <w:p w:rsidR="0068686C" w:rsidRDefault="00662DD3" w:rsidP="00777EB5">
      <w:pPr>
        <w:spacing w:before="120"/>
        <w:rPr>
          <w:rFonts w:ascii="Arial" w:hAnsi="Arial" w:cs="Arial"/>
        </w:rPr>
      </w:pPr>
      <w:r w:rsidRPr="008F1EE9">
        <w:rPr>
          <w:rFonts w:ascii="Arial" w:hAnsi="Arial" w:cs="Arial"/>
          <w:i/>
        </w:rPr>
        <w:t>…</w:t>
      </w:r>
      <w:r>
        <w:rPr>
          <w:rFonts w:ascii="Arial" w:hAnsi="Arial" w:cs="Arial"/>
        </w:rPr>
        <w:t xml:space="preserve"> </w:t>
      </w:r>
    </w:p>
    <w:p w:rsidR="000F270B" w:rsidRDefault="000F270B">
      <w:pPr>
        <w:widowControl/>
        <w:rPr>
          <w:rFonts w:ascii="Arial" w:hAnsi="Arial" w:cs="Arial"/>
          <w:b/>
        </w:rPr>
      </w:pPr>
      <w:r>
        <w:rPr>
          <w:rFonts w:ascii="Arial" w:hAnsi="Arial" w:cs="Arial"/>
          <w:b/>
        </w:rPr>
        <w:br w:type="page"/>
      </w:r>
    </w:p>
    <w:p w:rsidR="00777EB5" w:rsidRPr="001E690C" w:rsidRDefault="00777EB5" w:rsidP="00777EB5">
      <w:pPr>
        <w:spacing w:before="120"/>
        <w:rPr>
          <w:rFonts w:ascii="Arial" w:hAnsi="Arial" w:cs="Arial"/>
          <w:b/>
        </w:rPr>
      </w:pPr>
      <w:r w:rsidRPr="001E690C">
        <w:rPr>
          <w:rFonts w:ascii="Arial" w:hAnsi="Arial" w:cs="Arial"/>
          <w:b/>
        </w:rPr>
        <w:lastRenderedPageBreak/>
        <w:t xml:space="preserve">Notation: </w:t>
      </w:r>
    </w:p>
    <w:p w:rsidR="00777EB5" w:rsidRPr="001E690C" w:rsidRDefault="00777EB5" w:rsidP="00777EB5">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777EB5" w:rsidRDefault="00777EB5" w:rsidP="00777EB5">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777EB5" w:rsidRDefault="00777EB5" w:rsidP="000F270B">
      <w:pPr>
        <w:rPr>
          <w:rFonts w:ascii="Arial" w:hAnsi="Arial" w:cs="Arial"/>
        </w:rPr>
      </w:pPr>
    </w:p>
    <w:p w:rsidR="00777EB5" w:rsidRPr="00BA0082" w:rsidRDefault="00777EB5" w:rsidP="000F270B">
      <w:pPr>
        <w:pStyle w:val="Heading3-Item"/>
      </w:pPr>
      <w:r w:rsidRPr="00BA0082">
        <w:t xml:space="preserve">ITEM </w:t>
      </w:r>
      <w:r>
        <w:t>12</w:t>
      </w:r>
    </w:p>
    <w:p w:rsidR="00777EB5" w:rsidRPr="00777EB5" w:rsidRDefault="00777EB5" w:rsidP="00777EB5">
      <w:pPr>
        <w:spacing w:before="120"/>
      </w:pPr>
      <w:r w:rsidRPr="005A6042">
        <w:rPr>
          <w:rFonts w:ascii="Arial" w:hAnsi="Arial"/>
          <w:szCs w:val="24"/>
        </w:rPr>
        <w:t>OSHPD proposed</w:t>
      </w:r>
      <w:r w:rsidRPr="009E58FE">
        <w:t xml:space="preserve"> </w:t>
      </w:r>
      <w:r>
        <w:t>storage provided beyond the minimum required may be located in non-hospital, or non-conforming buildings.</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Pr="00A84937" w:rsidRDefault="00757CC6" w:rsidP="00757CC6">
      <w:pPr>
        <w:spacing w:before="120" w:after="120"/>
        <w:rPr>
          <w:rFonts w:ascii="Arial" w:hAnsi="Arial" w:cs="Arial"/>
        </w:rPr>
      </w:pPr>
      <w:r>
        <w:rPr>
          <w:rFonts w:ascii="Arial" w:hAnsi="Arial" w:cs="Arial"/>
        </w:rPr>
        <w:t>…</w:t>
      </w:r>
    </w:p>
    <w:p w:rsidR="0068686C" w:rsidRPr="0068686C" w:rsidRDefault="0068686C" w:rsidP="0068686C">
      <w:pPr>
        <w:rPr>
          <w:rFonts w:ascii="Arial" w:hAnsi="Arial" w:cs="Arial"/>
          <w:b/>
          <w:i/>
        </w:rPr>
      </w:pPr>
      <w:r w:rsidRPr="0068686C">
        <w:rPr>
          <w:rFonts w:ascii="Arial" w:hAnsi="Arial" w:cs="Arial"/>
          <w:b/>
          <w:i/>
        </w:rPr>
        <w:t>1224.23 STORAGE.</w:t>
      </w:r>
    </w:p>
    <w:p w:rsidR="0068686C" w:rsidRDefault="0068686C" w:rsidP="0068686C">
      <w:pPr>
        <w:rPr>
          <w:rFonts w:ascii="Times New Roman" w:hAnsi="Times New Roman"/>
          <w:b/>
          <w:bCs/>
          <w:i/>
          <w:iCs/>
          <w:snapToGrid/>
          <w:sz w:val="20"/>
        </w:rPr>
      </w:pPr>
    </w:p>
    <w:p w:rsidR="0068686C" w:rsidRPr="0068686C" w:rsidRDefault="0068686C" w:rsidP="0068686C">
      <w:pPr>
        <w:ind w:left="720"/>
        <w:rPr>
          <w:rFonts w:ascii="Calibri" w:hAnsi="Calibri"/>
          <w:i/>
          <w:iCs/>
          <w:snapToGrid/>
          <w:sz w:val="22"/>
          <w:u w:val="single"/>
        </w:rPr>
      </w:pPr>
      <w:r w:rsidRPr="0068686C">
        <w:rPr>
          <w:b/>
          <w:bCs/>
          <w:i/>
          <w:iCs/>
        </w:rPr>
        <w:t>1224.23.1 General storage.</w:t>
      </w:r>
      <w:r w:rsidRPr="0068686C">
        <w:rPr>
          <w:i/>
          <w:iCs/>
        </w:rPr>
        <w:t xml:space="preserve"> Hospitals shall provide general storage space of at least 20 square feet (1.86 m2) per bed in addition to specialized storage spaces. All storage spaces shall be located within </w:t>
      </w:r>
      <w:r w:rsidRPr="0068686C">
        <w:rPr>
          <w:i/>
          <w:iCs/>
          <w:u w:val="single"/>
        </w:rPr>
        <w:t>a conforming</w:t>
      </w:r>
      <w:r w:rsidRPr="0068686C">
        <w:rPr>
          <w:i/>
          <w:iCs/>
        </w:rPr>
        <w:t xml:space="preserve"> </w:t>
      </w:r>
      <w:r w:rsidRPr="0068686C">
        <w:rPr>
          <w:i/>
          <w:iCs/>
          <w:strike/>
        </w:rPr>
        <w:t>the</w:t>
      </w:r>
      <w:r w:rsidRPr="0068686C">
        <w:rPr>
          <w:i/>
          <w:iCs/>
        </w:rPr>
        <w:t xml:space="preserve"> hospital building and readily accessible to the connecting corridor required under Section</w:t>
      </w:r>
      <w:r>
        <w:rPr>
          <w:i/>
          <w:iCs/>
        </w:rPr>
        <w:t xml:space="preserve"> </w:t>
      </w:r>
      <w:r w:rsidRPr="0068686C">
        <w:rPr>
          <w:i/>
          <w:iCs/>
        </w:rPr>
        <w:t xml:space="preserve">1224.4.7.5. </w:t>
      </w:r>
      <w:r w:rsidRPr="0068686C">
        <w:t> </w:t>
      </w:r>
      <w:r w:rsidRPr="0068686C">
        <w:rPr>
          <w:i/>
          <w:iCs/>
          <w:u w:val="single"/>
        </w:rPr>
        <w:t xml:space="preserve">Required storage, including but not limited to patient, dietary, etc., shall accommodate at least 72 hours of storage capacity in a conforming building.  </w:t>
      </w:r>
      <w:r w:rsidRPr="0068686C">
        <w:rPr>
          <w:bCs/>
          <w:i/>
          <w:iCs/>
          <w:u w:val="single"/>
        </w:rPr>
        <w:t>Storage beyond this requirement</w:t>
      </w:r>
      <w:r w:rsidRPr="0068686C">
        <w:rPr>
          <w:i/>
          <w:iCs/>
          <w:u w:val="single"/>
        </w:rPr>
        <w:t xml:space="preserve"> may be in a non-hospital or non-conforming building.</w:t>
      </w:r>
    </w:p>
    <w:p w:rsidR="0068686C" w:rsidRDefault="0068686C" w:rsidP="00662DD3">
      <w:pPr>
        <w:spacing w:before="120"/>
        <w:rPr>
          <w:rFonts w:ascii="Arial" w:hAnsi="Arial" w:cs="Arial"/>
          <w:i/>
        </w:rPr>
      </w:pPr>
      <w:r>
        <w:rPr>
          <w:rFonts w:ascii="Arial" w:hAnsi="Arial" w:cs="Arial"/>
        </w:rPr>
        <w:t>…</w:t>
      </w:r>
    </w:p>
    <w:p w:rsidR="007B2EA4" w:rsidRPr="001E690C" w:rsidRDefault="007B2EA4" w:rsidP="007B2EA4">
      <w:pPr>
        <w:spacing w:before="120"/>
        <w:rPr>
          <w:rFonts w:ascii="Arial" w:hAnsi="Arial" w:cs="Arial"/>
          <w:b/>
        </w:rPr>
      </w:pPr>
      <w:r w:rsidRPr="001E690C">
        <w:rPr>
          <w:rFonts w:ascii="Arial" w:hAnsi="Arial" w:cs="Arial"/>
          <w:b/>
        </w:rPr>
        <w:t xml:space="preserve">Notation: </w:t>
      </w:r>
    </w:p>
    <w:p w:rsidR="007B2EA4" w:rsidRPr="001E690C" w:rsidRDefault="007B2EA4" w:rsidP="007B2EA4">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7B2EA4" w:rsidRDefault="007B2EA4" w:rsidP="007B2EA4">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7B2EA4" w:rsidRDefault="007B2EA4" w:rsidP="000F270B">
      <w:pPr>
        <w:rPr>
          <w:rFonts w:ascii="Arial" w:hAnsi="Arial" w:cs="Arial"/>
        </w:rPr>
      </w:pPr>
    </w:p>
    <w:p w:rsidR="007B2EA4" w:rsidRPr="00BA0082" w:rsidRDefault="007B2EA4" w:rsidP="000F270B">
      <w:pPr>
        <w:pStyle w:val="Heading3-Item"/>
      </w:pPr>
      <w:r w:rsidRPr="000F270B">
        <w:t>ITEM</w:t>
      </w:r>
      <w:r w:rsidRPr="00BA0082">
        <w:t xml:space="preserve"> </w:t>
      </w:r>
      <w:r>
        <w:t>13</w:t>
      </w:r>
    </w:p>
    <w:p w:rsidR="00525CF5" w:rsidRDefault="007B2EA4" w:rsidP="00AF0A61">
      <w:pPr>
        <w:spacing w:before="120"/>
      </w:pPr>
      <w:r w:rsidRPr="005A6042">
        <w:rPr>
          <w:rFonts w:ascii="Arial" w:hAnsi="Arial"/>
          <w:szCs w:val="24"/>
        </w:rPr>
        <w:t>OSHPD proposed</w:t>
      </w:r>
      <w:r w:rsidRPr="009E58FE">
        <w:t xml:space="preserve"> </w:t>
      </w:r>
      <w:r w:rsidR="00AF0A61">
        <w:t xml:space="preserve">amending current </w:t>
      </w:r>
      <w:r w:rsidR="00AF0A61" w:rsidRPr="00EC70C3">
        <w:t>language</w:t>
      </w:r>
      <w:r w:rsidR="00AF0A61">
        <w:t xml:space="preserve"> that</w:t>
      </w:r>
      <w:r w:rsidR="00AF0A61" w:rsidRPr="00EC70C3">
        <w:t xml:space="preserve"> </w:t>
      </w:r>
      <w:r w:rsidR="00AF0A61">
        <w:t>makes reference to compliance with the all the requirements of Section 1224.29.1 for Intensive Care Units (ICUs). Some of the ICU requirements are not necessarily applicable to NICUs. The amended language clarifies that the sub-sections that follow Section 1224.29.2 supplement, amend, or modify the requirements listed under Section 1224.29.1. Sub-section 1224.29.2 is amended to address the treatment area where multi-patient rooms are provided, allowing shared use of that treatment space. Language has been added to current Section 1224.29.2.10 Infant formula facilities to clarify that this section is provided in NICUs in lieu of the nourishment area required for ICUs under Section 1224.29.1.14.4.</w:t>
      </w:r>
    </w:p>
    <w:p w:rsidR="000F270B" w:rsidRDefault="000F270B">
      <w:pPr>
        <w:widowControl/>
        <w:rPr>
          <w:rFonts w:ascii="Arial" w:hAnsi="Arial" w:cs="Arial"/>
          <w:b/>
        </w:rPr>
      </w:pPr>
      <w:r>
        <w:rPr>
          <w:rFonts w:ascii="Arial" w:hAnsi="Arial" w:cs="Arial"/>
          <w:b/>
        </w:rPr>
        <w:br w:type="page"/>
      </w:r>
    </w:p>
    <w:p w:rsidR="000B1240" w:rsidRPr="006952C7" w:rsidRDefault="000B1240" w:rsidP="000B1240">
      <w:pPr>
        <w:spacing w:before="120" w:after="120"/>
        <w:jc w:val="center"/>
        <w:rPr>
          <w:rFonts w:ascii="Arial" w:hAnsi="Arial" w:cs="Arial"/>
          <w:b/>
        </w:rPr>
      </w:pPr>
      <w:r w:rsidRPr="006952C7">
        <w:rPr>
          <w:rFonts w:ascii="Arial" w:hAnsi="Arial" w:cs="Arial"/>
          <w:b/>
        </w:rPr>
        <w:lastRenderedPageBreak/>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757CC6" w:rsidRDefault="000B1240" w:rsidP="00757CC6">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Pr="00A84937" w:rsidRDefault="00757CC6" w:rsidP="00757CC6">
      <w:pPr>
        <w:spacing w:before="120"/>
        <w:rPr>
          <w:rFonts w:ascii="Arial" w:hAnsi="Arial" w:cs="Arial"/>
        </w:rPr>
      </w:pPr>
      <w:r>
        <w:rPr>
          <w:rFonts w:ascii="Arial" w:hAnsi="Arial" w:cs="Arial"/>
        </w:rPr>
        <w:t>…</w:t>
      </w:r>
    </w:p>
    <w:p w:rsidR="00662DD3" w:rsidRPr="00AE2E96" w:rsidRDefault="00662DD3" w:rsidP="00662DD3">
      <w:pPr>
        <w:spacing w:before="120"/>
        <w:rPr>
          <w:rFonts w:ascii="Arial" w:hAnsi="Arial" w:cs="Arial"/>
          <w:b/>
          <w:i/>
        </w:rPr>
      </w:pPr>
      <w:r w:rsidRPr="00AE2E96">
        <w:rPr>
          <w:rFonts w:ascii="Arial" w:hAnsi="Arial" w:cs="Arial"/>
          <w:b/>
          <w:i/>
        </w:rPr>
        <w:t>1224.29 INTENSIVE CARE UNITS</w:t>
      </w:r>
      <w:r w:rsidR="000B1240">
        <w:rPr>
          <w:rFonts w:ascii="Arial" w:hAnsi="Arial" w:cs="Arial"/>
          <w:b/>
          <w:i/>
        </w:rPr>
        <w:t>.</w:t>
      </w:r>
    </w:p>
    <w:p w:rsidR="00662DD3" w:rsidRPr="00957737" w:rsidRDefault="00662DD3" w:rsidP="00662DD3">
      <w:pPr>
        <w:spacing w:before="120"/>
        <w:rPr>
          <w:rFonts w:ascii="Arial" w:hAnsi="Arial" w:cs="Arial"/>
        </w:rPr>
      </w:pPr>
      <w:r w:rsidRPr="00957737">
        <w:rPr>
          <w:rFonts w:ascii="Arial" w:hAnsi="Arial" w:cs="Arial"/>
        </w:rPr>
        <w:t xml:space="preserve">… </w:t>
      </w:r>
    </w:p>
    <w:p w:rsidR="00662DD3" w:rsidRPr="00000967" w:rsidRDefault="00662DD3" w:rsidP="00662DD3">
      <w:pPr>
        <w:spacing w:before="120"/>
        <w:rPr>
          <w:rFonts w:ascii="Arial" w:hAnsi="Arial" w:cs="Arial"/>
        </w:rPr>
      </w:pPr>
      <w:r w:rsidRPr="00AE2E96">
        <w:rPr>
          <w:rFonts w:ascii="Arial" w:hAnsi="Arial" w:cs="Arial"/>
          <w:b/>
          <w:i/>
        </w:rPr>
        <w:t>1224.29.2 Newborn intensive care units (NICU).</w:t>
      </w:r>
      <w:r w:rsidRPr="00AE2E96">
        <w:rPr>
          <w:rFonts w:ascii="Arial" w:hAnsi="Arial" w:cs="Arial"/>
          <w:i/>
        </w:rPr>
        <w:t xml:space="preserve">  The NICU shall comply with all the requirements of Section 1224.29.1</w:t>
      </w:r>
      <w:r w:rsidR="00A7671B">
        <w:rPr>
          <w:rFonts w:ascii="Arial" w:hAnsi="Arial" w:cs="Arial"/>
          <w:i/>
        </w:rPr>
        <w:t xml:space="preserve"> </w:t>
      </w:r>
      <w:r w:rsidRPr="00AE2E96">
        <w:rPr>
          <w:rFonts w:ascii="Arial" w:hAnsi="Arial" w:cs="Arial"/>
          <w:i/>
          <w:u w:val="single"/>
        </w:rPr>
        <w:t>except as supplemented, amended or modified below.</w:t>
      </w:r>
      <w:r w:rsidRPr="00AE2E96">
        <w:rPr>
          <w:rFonts w:ascii="Arial" w:hAnsi="Arial" w:cs="Arial"/>
          <w:i/>
        </w:rPr>
        <w:t xml:space="preserve"> </w:t>
      </w:r>
      <w:r w:rsidRPr="00AE2E96">
        <w:rPr>
          <w:rFonts w:ascii="Arial" w:hAnsi="Arial" w:cs="Arial"/>
          <w:i/>
          <w:strike/>
        </w:rPr>
        <w:t>Additionally, each NICU shall include or comply with the following:</w:t>
      </w:r>
      <w:r w:rsidRPr="00AE2E96">
        <w:rPr>
          <w:rFonts w:ascii="Arial" w:hAnsi="Arial" w:cs="Arial"/>
          <w:i/>
        </w:rPr>
        <w:t xml:space="preserve"> </w:t>
      </w:r>
    </w:p>
    <w:p w:rsidR="00662DD3" w:rsidRPr="00957737" w:rsidRDefault="00662DD3" w:rsidP="00983877">
      <w:pPr>
        <w:spacing w:before="120"/>
        <w:ind w:firstLine="720"/>
        <w:rPr>
          <w:rFonts w:ascii="Arial" w:hAnsi="Arial" w:cs="Arial"/>
        </w:rPr>
      </w:pPr>
      <w:r w:rsidRPr="00957737">
        <w:rPr>
          <w:rFonts w:ascii="Arial" w:hAnsi="Arial" w:cs="Arial"/>
        </w:rPr>
        <w:t xml:space="preserve">… </w:t>
      </w:r>
    </w:p>
    <w:p w:rsidR="00662DD3" w:rsidRPr="00000967" w:rsidRDefault="00662DD3" w:rsidP="00662DD3">
      <w:pPr>
        <w:spacing w:before="120"/>
        <w:ind w:left="720"/>
        <w:rPr>
          <w:rFonts w:ascii="Arial" w:hAnsi="Arial" w:cs="Arial"/>
        </w:rPr>
      </w:pPr>
      <w:r w:rsidRPr="00464FB4">
        <w:rPr>
          <w:rFonts w:ascii="Arial" w:hAnsi="Arial" w:cs="Arial"/>
          <w:b/>
          <w:i/>
        </w:rPr>
        <w:t>1224.29.2.6 Area.</w:t>
      </w:r>
      <w:r w:rsidRPr="00AE2E96">
        <w:rPr>
          <w:rFonts w:ascii="Arial" w:hAnsi="Arial" w:cs="Arial"/>
          <w:i/>
        </w:rPr>
        <w:t xml:space="preserve"> Each patient care space shall contain a minimum of 120 square feet (11.15 m</w:t>
      </w:r>
      <w:r w:rsidRPr="00464FB4">
        <w:rPr>
          <w:rFonts w:ascii="Arial" w:hAnsi="Arial" w:cs="Arial"/>
          <w:i/>
          <w:vertAlign w:val="superscript"/>
        </w:rPr>
        <w:t>2</w:t>
      </w:r>
      <w:r w:rsidRPr="00AE2E96">
        <w:rPr>
          <w:rFonts w:ascii="Arial" w:hAnsi="Arial" w:cs="Arial"/>
          <w:i/>
        </w:rPr>
        <w:t xml:space="preserve">) of clear floor area per bassinet excluding handwashing fixtures and aisles.  There shall be an aisle for circulation adjacent to each patient care space with a minimum width of 4 feet (1219 mm). </w:t>
      </w:r>
      <w:r w:rsidRPr="00464FB4">
        <w:rPr>
          <w:rFonts w:ascii="Arial" w:hAnsi="Arial" w:cs="Arial"/>
          <w:i/>
          <w:u w:val="single"/>
        </w:rPr>
        <w:t>Where multi-patient rooms are used, a separate treatment area of 120 square feet (15.15 m</w:t>
      </w:r>
      <w:r w:rsidRPr="00464FB4">
        <w:rPr>
          <w:rFonts w:ascii="Arial" w:hAnsi="Arial" w:cs="Arial"/>
          <w:i/>
          <w:u w:val="single"/>
          <w:vertAlign w:val="superscript"/>
        </w:rPr>
        <w:t>2</w:t>
      </w:r>
      <w:r w:rsidRPr="00464FB4">
        <w:rPr>
          <w:rFonts w:ascii="Arial" w:hAnsi="Arial" w:cs="Arial"/>
          <w:i/>
          <w:u w:val="single"/>
        </w:rPr>
        <w:t>) shall be provided in compliance with 1224.4.4.1.2.</w:t>
      </w:r>
      <w:r>
        <w:rPr>
          <w:rFonts w:ascii="Arial" w:hAnsi="Arial" w:cs="Arial"/>
        </w:rPr>
        <w:t xml:space="preserve"> </w:t>
      </w:r>
    </w:p>
    <w:p w:rsidR="00662DD3" w:rsidRPr="00AE2E96" w:rsidRDefault="00662DD3" w:rsidP="00662DD3">
      <w:pPr>
        <w:spacing w:before="120"/>
        <w:ind w:firstLine="720"/>
        <w:rPr>
          <w:rFonts w:ascii="Arial" w:hAnsi="Arial" w:cs="Arial"/>
          <w:i/>
        </w:rPr>
      </w:pPr>
      <w:r w:rsidRPr="00AE2E96">
        <w:rPr>
          <w:rFonts w:ascii="Arial" w:hAnsi="Arial" w:cs="Arial"/>
          <w:i/>
        </w:rPr>
        <w:t>…</w:t>
      </w:r>
    </w:p>
    <w:p w:rsidR="00662DD3" w:rsidRPr="00000967" w:rsidRDefault="00662DD3" w:rsidP="00662DD3">
      <w:pPr>
        <w:spacing w:before="120"/>
        <w:ind w:left="720"/>
        <w:rPr>
          <w:rFonts w:ascii="Arial" w:hAnsi="Arial" w:cs="Arial"/>
        </w:rPr>
      </w:pPr>
      <w:r w:rsidRPr="00464FB4">
        <w:rPr>
          <w:rFonts w:ascii="Arial" w:hAnsi="Arial" w:cs="Arial"/>
          <w:b/>
          <w:i/>
        </w:rPr>
        <w:t>1224.29.2.10 Infant formula facilities.</w:t>
      </w:r>
      <w:r w:rsidR="00A7671B">
        <w:rPr>
          <w:rFonts w:ascii="Arial" w:hAnsi="Arial" w:cs="Arial"/>
          <w:b/>
          <w:i/>
        </w:rPr>
        <w:t xml:space="preserve"> </w:t>
      </w:r>
      <w:r w:rsidRPr="00464FB4">
        <w:rPr>
          <w:rFonts w:ascii="Arial" w:hAnsi="Arial" w:cs="Arial"/>
          <w:i/>
          <w:u w:val="single"/>
        </w:rPr>
        <w:t>Nourishment area required under Section 1224.2</w:t>
      </w:r>
      <w:r>
        <w:rPr>
          <w:rFonts w:ascii="Arial" w:hAnsi="Arial" w:cs="Arial"/>
          <w:i/>
          <w:u w:val="single"/>
        </w:rPr>
        <w:t>9</w:t>
      </w:r>
      <w:r w:rsidRPr="00464FB4">
        <w:rPr>
          <w:rFonts w:ascii="Arial" w:hAnsi="Arial" w:cs="Arial"/>
          <w:i/>
          <w:u w:val="single"/>
        </w:rPr>
        <w:t>.1.14.4</w:t>
      </w:r>
      <w:r>
        <w:rPr>
          <w:rFonts w:ascii="Arial" w:hAnsi="Arial" w:cs="Arial"/>
          <w:i/>
          <w:u w:val="single"/>
        </w:rPr>
        <w:t xml:space="preserve"> not required.</w:t>
      </w:r>
      <w:r w:rsidRPr="00464FB4">
        <w:rPr>
          <w:rFonts w:ascii="Arial" w:hAnsi="Arial" w:cs="Arial"/>
          <w:i/>
          <w:u w:val="single"/>
        </w:rPr>
        <w:t xml:space="preserve"> </w:t>
      </w:r>
      <w:r>
        <w:rPr>
          <w:rFonts w:ascii="Arial" w:hAnsi="Arial" w:cs="Arial"/>
          <w:i/>
          <w:u w:val="single"/>
        </w:rPr>
        <w:t>N</w:t>
      </w:r>
      <w:r w:rsidRPr="00464FB4">
        <w:rPr>
          <w:rFonts w:ascii="Arial" w:hAnsi="Arial" w:cs="Arial"/>
          <w:i/>
          <w:u w:val="single"/>
        </w:rPr>
        <w:t>ewborn intensive care units shall include infant formula facilities complying with the following requirements:</w:t>
      </w:r>
      <w:r>
        <w:rPr>
          <w:rFonts w:ascii="Arial" w:hAnsi="Arial" w:cs="Arial"/>
        </w:rPr>
        <w:t xml:space="preserve"> </w:t>
      </w:r>
    </w:p>
    <w:p w:rsidR="00662DD3" w:rsidRPr="00957737" w:rsidRDefault="00662DD3" w:rsidP="00662DD3">
      <w:pPr>
        <w:spacing w:before="120"/>
        <w:rPr>
          <w:rFonts w:ascii="Arial" w:hAnsi="Arial" w:cs="Arial"/>
        </w:rPr>
      </w:pPr>
      <w:r w:rsidRPr="00957737">
        <w:rPr>
          <w:rFonts w:ascii="Arial" w:hAnsi="Arial" w:cs="Arial"/>
        </w:rPr>
        <w:t>…</w:t>
      </w:r>
    </w:p>
    <w:p w:rsidR="000D5DBF" w:rsidRPr="001E690C" w:rsidRDefault="000D5DBF" w:rsidP="000D5DBF">
      <w:pPr>
        <w:spacing w:before="120"/>
        <w:rPr>
          <w:rFonts w:ascii="Arial" w:hAnsi="Arial" w:cs="Arial"/>
          <w:b/>
        </w:rPr>
      </w:pPr>
      <w:r w:rsidRPr="001E690C">
        <w:rPr>
          <w:rFonts w:ascii="Arial" w:hAnsi="Arial" w:cs="Arial"/>
          <w:b/>
        </w:rPr>
        <w:t xml:space="preserve">Notation: </w:t>
      </w:r>
    </w:p>
    <w:p w:rsidR="000D5DBF" w:rsidRPr="001E690C" w:rsidRDefault="000D5DBF" w:rsidP="000D5DBF">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0D5DBF" w:rsidRDefault="000D5DBF" w:rsidP="000D5DBF">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0D5DBF" w:rsidRDefault="000D5DBF" w:rsidP="000F270B">
      <w:pPr>
        <w:rPr>
          <w:rFonts w:ascii="Arial" w:hAnsi="Arial" w:cs="Arial"/>
        </w:rPr>
      </w:pPr>
    </w:p>
    <w:p w:rsidR="000D5DBF" w:rsidRPr="00BA0082" w:rsidRDefault="000D5DBF" w:rsidP="000F270B">
      <w:pPr>
        <w:pStyle w:val="Heading3-Item"/>
      </w:pPr>
      <w:r w:rsidRPr="00BA0082">
        <w:t xml:space="preserve">ITEM </w:t>
      </w:r>
      <w:r>
        <w:t>14</w:t>
      </w:r>
    </w:p>
    <w:p w:rsidR="000D5DBF" w:rsidRDefault="000D5DBF" w:rsidP="000D5DBF">
      <w:pPr>
        <w:spacing w:before="120"/>
      </w:pPr>
      <w:r w:rsidRPr="005A6042">
        <w:rPr>
          <w:rFonts w:ascii="Arial" w:hAnsi="Arial"/>
          <w:szCs w:val="24"/>
        </w:rPr>
        <w:t>OSHPD proposed</w:t>
      </w:r>
      <w:r w:rsidRPr="009E58FE">
        <w:t xml:space="preserve"> </w:t>
      </w:r>
      <w:r>
        <w:t xml:space="preserve">amending </w:t>
      </w:r>
      <w:r w:rsidR="00E87160">
        <w:t xml:space="preserve">the current reference to “beds” to read “patient care stations” to align with </w:t>
      </w:r>
      <w:r>
        <w:t xml:space="preserve">current </w:t>
      </w:r>
      <w:r w:rsidRPr="00EC70C3">
        <w:t>language</w:t>
      </w:r>
      <w:r w:rsidR="00E87160">
        <w:t>.</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0B1240" w:rsidRDefault="000B1240" w:rsidP="000B1240">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0B1240" w:rsidRDefault="000B1240" w:rsidP="00757CC6">
      <w:pPr>
        <w:spacing w:before="120" w:after="120"/>
        <w:rPr>
          <w:rFonts w:ascii="Arial" w:hAnsi="Arial" w:cs="Arial"/>
        </w:rPr>
      </w:pPr>
      <w:r>
        <w:rPr>
          <w:rFonts w:ascii="Arial" w:hAnsi="Arial" w:cs="Arial"/>
        </w:rPr>
        <w:t>…</w:t>
      </w:r>
    </w:p>
    <w:p w:rsidR="00662DD3" w:rsidRDefault="00662DD3" w:rsidP="00662DD3">
      <w:pPr>
        <w:widowControl/>
        <w:autoSpaceDE w:val="0"/>
        <w:autoSpaceDN w:val="0"/>
        <w:adjustRightInd w:val="0"/>
        <w:spacing w:before="120"/>
        <w:rPr>
          <w:rFonts w:ascii="Arial" w:hAnsi="Arial" w:cs="Arial"/>
          <w:b/>
          <w:i/>
        </w:rPr>
      </w:pPr>
      <w:r w:rsidRPr="00E01E9E">
        <w:rPr>
          <w:rFonts w:ascii="Arial" w:hAnsi="Arial" w:cs="Arial"/>
          <w:b/>
          <w:i/>
        </w:rPr>
        <w:t>1224.32 OBSTETRICAL FACILITIES (PERINATAL UNIT SPACE)</w:t>
      </w:r>
      <w:r w:rsidR="000B1240">
        <w:rPr>
          <w:rFonts w:ascii="Arial" w:hAnsi="Arial" w:cs="Arial"/>
          <w:b/>
          <w:i/>
        </w:rPr>
        <w:t>.</w:t>
      </w:r>
    </w:p>
    <w:p w:rsidR="00662DD3" w:rsidRPr="00957737" w:rsidRDefault="00662DD3" w:rsidP="00662DD3">
      <w:pPr>
        <w:spacing w:before="120"/>
        <w:rPr>
          <w:rFonts w:ascii="Arial" w:hAnsi="Arial" w:cs="Arial"/>
        </w:rPr>
      </w:pPr>
      <w:r w:rsidRPr="00957737">
        <w:rPr>
          <w:rFonts w:ascii="Arial" w:hAnsi="Arial" w:cs="Arial"/>
        </w:rPr>
        <w:t xml:space="preserve">… </w:t>
      </w:r>
    </w:p>
    <w:p w:rsidR="00662DD3" w:rsidRDefault="00662DD3" w:rsidP="00662DD3">
      <w:pPr>
        <w:widowControl/>
        <w:autoSpaceDE w:val="0"/>
        <w:autoSpaceDN w:val="0"/>
        <w:adjustRightInd w:val="0"/>
        <w:ind w:left="720"/>
        <w:rPr>
          <w:rFonts w:ascii="Arial" w:hAnsi="Arial" w:cs="Arial"/>
          <w:i/>
        </w:rPr>
      </w:pPr>
      <w:r w:rsidRPr="00E01E9E">
        <w:rPr>
          <w:rFonts w:ascii="Arial" w:hAnsi="Arial" w:cs="Arial"/>
          <w:b/>
          <w:i/>
        </w:rPr>
        <w:lastRenderedPageBreak/>
        <w:t>1224.32.3.7 Recovery room(s) (LDR or LDRP rooms may be substituted).</w:t>
      </w:r>
      <w:r w:rsidRPr="00E01E9E">
        <w:rPr>
          <w:rFonts w:ascii="Arial" w:hAnsi="Arial" w:cs="Arial"/>
          <w:i/>
        </w:rPr>
        <w:t xml:space="preserve"> Each</w:t>
      </w:r>
      <w:r>
        <w:rPr>
          <w:rFonts w:ascii="Arial" w:hAnsi="Arial" w:cs="Arial"/>
          <w:i/>
        </w:rPr>
        <w:t xml:space="preserve"> r</w:t>
      </w:r>
      <w:r w:rsidRPr="00E01E9E">
        <w:rPr>
          <w:rFonts w:ascii="Arial" w:hAnsi="Arial" w:cs="Arial"/>
          <w:i/>
        </w:rPr>
        <w:t>ecovery room shall contain</w:t>
      </w:r>
      <w:r>
        <w:rPr>
          <w:rFonts w:ascii="Arial" w:hAnsi="Arial" w:cs="Arial"/>
          <w:i/>
        </w:rPr>
        <w:t xml:space="preserve"> </w:t>
      </w:r>
      <w:r w:rsidRPr="00E01E9E">
        <w:rPr>
          <w:rFonts w:ascii="Arial" w:hAnsi="Arial" w:cs="Arial"/>
          <w:i/>
        </w:rPr>
        <w:t xml:space="preserve">at least two </w:t>
      </w:r>
      <w:r w:rsidRPr="00E01E9E">
        <w:rPr>
          <w:rFonts w:ascii="Arial" w:hAnsi="Arial" w:cs="Arial"/>
          <w:i/>
          <w:strike/>
        </w:rPr>
        <w:t>beds</w:t>
      </w:r>
      <w:r w:rsidRPr="00E01E9E">
        <w:rPr>
          <w:rFonts w:ascii="Arial" w:hAnsi="Arial" w:cs="Arial"/>
          <w:i/>
        </w:rPr>
        <w:t xml:space="preserve"> </w:t>
      </w:r>
      <w:r w:rsidRPr="00E01E9E">
        <w:rPr>
          <w:rFonts w:ascii="Arial" w:hAnsi="Arial" w:cs="Arial"/>
          <w:i/>
          <w:u w:val="single"/>
        </w:rPr>
        <w:t>patient care stations</w:t>
      </w:r>
      <w:r>
        <w:rPr>
          <w:rFonts w:ascii="Arial" w:hAnsi="Arial" w:cs="Arial"/>
          <w:i/>
        </w:rPr>
        <w:t xml:space="preserve"> </w:t>
      </w:r>
      <w:r w:rsidRPr="00E01E9E">
        <w:rPr>
          <w:rFonts w:ascii="Arial" w:hAnsi="Arial" w:cs="Arial"/>
          <w:i/>
        </w:rPr>
        <w:t>and have a nurse station,</w:t>
      </w:r>
      <w:r>
        <w:rPr>
          <w:rFonts w:ascii="Arial" w:hAnsi="Arial" w:cs="Arial"/>
          <w:i/>
        </w:rPr>
        <w:t xml:space="preserve"> …</w:t>
      </w:r>
      <w:r w:rsidRPr="00E01E9E">
        <w:rPr>
          <w:rFonts w:ascii="Arial" w:hAnsi="Arial" w:cs="Arial"/>
          <w:i/>
        </w:rPr>
        <w:t xml:space="preserve"> </w:t>
      </w:r>
    </w:p>
    <w:p w:rsidR="00662DD3" w:rsidRDefault="007426D7" w:rsidP="00662DD3">
      <w:pPr>
        <w:spacing w:before="120"/>
        <w:rPr>
          <w:rFonts w:ascii="Arial" w:hAnsi="Arial" w:cs="Arial"/>
        </w:rPr>
      </w:pPr>
      <w:r>
        <w:rPr>
          <w:rFonts w:ascii="Arial" w:hAnsi="Arial" w:cs="Arial"/>
        </w:rPr>
        <w:t>…</w:t>
      </w:r>
    </w:p>
    <w:p w:rsidR="00E87160" w:rsidRPr="001E690C" w:rsidRDefault="00E87160" w:rsidP="00E87160">
      <w:pPr>
        <w:spacing w:before="120"/>
        <w:rPr>
          <w:rFonts w:ascii="Arial" w:hAnsi="Arial" w:cs="Arial"/>
          <w:b/>
        </w:rPr>
      </w:pPr>
      <w:r w:rsidRPr="001E690C">
        <w:rPr>
          <w:rFonts w:ascii="Arial" w:hAnsi="Arial" w:cs="Arial"/>
          <w:b/>
        </w:rPr>
        <w:t xml:space="preserve">Notation: </w:t>
      </w:r>
    </w:p>
    <w:p w:rsidR="00E87160" w:rsidRPr="001E690C" w:rsidRDefault="00E87160" w:rsidP="00E8716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87160" w:rsidRDefault="00E87160" w:rsidP="00E8716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E87160" w:rsidRDefault="00E87160" w:rsidP="000F270B">
      <w:pPr>
        <w:rPr>
          <w:rFonts w:ascii="Arial" w:hAnsi="Arial" w:cs="Arial"/>
        </w:rPr>
      </w:pPr>
    </w:p>
    <w:p w:rsidR="00E87160" w:rsidRPr="00BA0082" w:rsidRDefault="00E87160" w:rsidP="000F270B">
      <w:pPr>
        <w:pStyle w:val="Heading3-Item"/>
      </w:pPr>
      <w:r w:rsidRPr="000F270B">
        <w:t>ITEM</w:t>
      </w:r>
      <w:r w:rsidRPr="00BA0082">
        <w:t xml:space="preserve"> </w:t>
      </w:r>
      <w:r>
        <w:t>15</w:t>
      </w:r>
    </w:p>
    <w:p w:rsidR="00E87160" w:rsidRDefault="00E87160" w:rsidP="00E87160">
      <w:pPr>
        <w:spacing w:before="120"/>
      </w:pPr>
      <w:r w:rsidRPr="005A6042">
        <w:rPr>
          <w:rFonts w:ascii="Arial" w:hAnsi="Arial"/>
          <w:szCs w:val="24"/>
        </w:rPr>
        <w:t>OSHPD proposed</w:t>
      </w:r>
      <w:r w:rsidRPr="009E58FE">
        <w:t xml:space="preserve"> </w:t>
      </w:r>
      <w:r>
        <w:t xml:space="preserve">amending the current reference to </w:t>
      </w:r>
      <w:r w:rsidR="0085703D">
        <w:t xml:space="preserve">“cubicles” to read “bays”, as these are now defined terms. The reference to “handwashing fixtures” has been changed to “handwashing stations.”  </w:t>
      </w:r>
      <w:r w:rsidR="0039642E">
        <w:t xml:space="preserve">Language for trauma/cardiac rooms has been amended to address the placement of handwashing fixtures within the procedure room. </w:t>
      </w:r>
      <w:r w:rsidR="00497A28">
        <w:t>The requirement for medication storage under Section 1224.33.3.13 is removed and replaced with a new Section 1224.33.3.14 “Medication preparation room” with reference back to current Section 1224.4.4.4.1, under General Construction requirements.</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0B1240" w:rsidRDefault="000B1240" w:rsidP="000B1240">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0B1240" w:rsidRDefault="000B1240" w:rsidP="000B1240">
      <w:pPr>
        <w:spacing w:before="120"/>
        <w:rPr>
          <w:rFonts w:ascii="Arial" w:hAnsi="Arial" w:cs="Arial"/>
        </w:rPr>
      </w:pPr>
      <w:r>
        <w:rPr>
          <w:rFonts w:ascii="Arial" w:hAnsi="Arial" w:cs="Arial"/>
        </w:rPr>
        <w:t>…</w:t>
      </w:r>
    </w:p>
    <w:p w:rsidR="00662DD3" w:rsidRPr="00464FB4" w:rsidRDefault="00662DD3" w:rsidP="00662DD3">
      <w:pPr>
        <w:spacing w:before="120"/>
        <w:rPr>
          <w:rFonts w:ascii="Arial" w:hAnsi="Arial" w:cs="Arial"/>
          <w:b/>
          <w:i/>
        </w:rPr>
      </w:pPr>
      <w:r w:rsidRPr="00464FB4">
        <w:rPr>
          <w:rFonts w:ascii="Arial" w:hAnsi="Arial" w:cs="Arial"/>
          <w:b/>
          <w:i/>
        </w:rPr>
        <w:t>1224.33 EMERGENCY SERVICE</w:t>
      </w:r>
      <w:r w:rsidR="007426D7">
        <w:rPr>
          <w:rFonts w:ascii="Arial" w:hAnsi="Arial" w:cs="Arial"/>
          <w:b/>
          <w:i/>
        </w:rPr>
        <w:t>.</w:t>
      </w:r>
    </w:p>
    <w:p w:rsidR="007426D7" w:rsidRPr="007426D7" w:rsidRDefault="007426D7" w:rsidP="00797772">
      <w:pPr>
        <w:spacing w:before="120"/>
        <w:rPr>
          <w:rFonts w:ascii="Arial" w:hAnsi="Arial" w:cs="Arial"/>
        </w:rPr>
      </w:pPr>
      <w:r w:rsidRPr="007426D7">
        <w:rPr>
          <w:rFonts w:ascii="Arial" w:hAnsi="Arial" w:cs="Arial"/>
        </w:rPr>
        <w:t>…</w:t>
      </w:r>
    </w:p>
    <w:p w:rsidR="00797772" w:rsidRDefault="00797772" w:rsidP="00797772">
      <w:pPr>
        <w:spacing w:before="120"/>
        <w:rPr>
          <w:rFonts w:ascii="Arial" w:hAnsi="Arial" w:cs="Arial"/>
          <w:b/>
          <w:i/>
        </w:rPr>
      </w:pPr>
      <w:r w:rsidRPr="00464FB4">
        <w:rPr>
          <w:rFonts w:ascii="Arial" w:hAnsi="Arial" w:cs="Arial"/>
          <w:b/>
          <w:i/>
        </w:rPr>
        <w:t>1224.33.2 Standby Emergency Medical Servic</w:t>
      </w:r>
      <w:r>
        <w:rPr>
          <w:rFonts w:ascii="Arial" w:hAnsi="Arial" w:cs="Arial"/>
          <w:b/>
          <w:i/>
        </w:rPr>
        <w:t>e.</w:t>
      </w:r>
    </w:p>
    <w:p w:rsidR="00797772" w:rsidRPr="00957737" w:rsidRDefault="00797772" w:rsidP="00797772">
      <w:pPr>
        <w:spacing w:before="120"/>
        <w:rPr>
          <w:rFonts w:ascii="Arial" w:hAnsi="Arial" w:cs="Arial"/>
        </w:rPr>
      </w:pPr>
      <w:r w:rsidRPr="00957737">
        <w:rPr>
          <w:rFonts w:ascii="Arial" w:hAnsi="Arial" w:cs="Arial"/>
        </w:rPr>
        <w:t>…</w:t>
      </w:r>
    </w:p>
    <w:p w:rsidR="00797772" w:rsidRPr="00AE2E96" w:rsidRDefault="00797772" w:rsidP="00797772">
      <w:pPr>
        <w:spacing w:before="120"/>
        <w:ind w:left="720"/>
        <w:rPr>
          <w:rFonts w:ascii="Arial" w:hAnsi="Arial" w:cs="Arial"/>
          <w:i/>
        </w:rPr>
      </w:pPr>
      <w:r w:rsidRPr="00464FB4">
        <w:rPr>
          <w:rFonts w:ascii="Arial" w:hAnsi="Arial" w:cs="Arial"/>
          <w:b/>
          <w:i/>
        </w:rPr>
        <w:t>1224.33.2.2 Treatment room.</w:t>
      </w:r>
      <w:r w:rsidRPr="00AE2E96">
        <w:rPr>
          <w:rFonts w:ascii="Arial" w:hAnsi="Arial" w:cs="Arial"/>
          <w:i/>
        </w:rPr>
        <w:t xml:space="preserve"> Standby emergency services shall include at least one treatment room with the following elements:</w:t>
      </w:r>
    </w:p>
    <w:p w:rsidR="00797772" w:rsidRPr="00AE2E96" w:rsidRDefault="00797772" w:rsidP="00797772">
      <w:pPr>
        <w:spacing w:before="120"/>
        <w:ind w:left="720" w:firstLine="720"/>
        <w:rPr>
          <w:rFonts w:ascii="Arial" w:hAnsi="Arial" w:cs="Arial"/>
          <w:i/>
        </w:rPr>
      </w:pPr>
      <w:r w:rsidRPr="00AE2E96">
        <w:rPr>
          <w:rFonts w:ascii="Arial" w:hAnsi="Arial" w:cs="Arial"/>
          <w:i/>
        </w:rPr>
        <w:t>…</w:t>
      </w:r>
      <w:r>
        <w:rPr>
          <w:rFonts w:ascii="Arial" w:hAnsi="Arial" w:cs="Arial"/>
        </w:rPr>
        <w:t xml:space="preserve"> </w:t>
      </w:r>
    </w:p>
    <w:p w:rsidR="00797772" w:rsidRDefault="00797772" w:rsidP="00797772">
      <w:pPr>
        <w:spacing w:before="120"/>
        <w:ind w:left="1440"/>
        <w:rPr>
          <w:rFonts w:ascii="Arial" w:hAnsi="Arial" w:cs="Arial"/>
          <w:i/>
        </w:rPr>
      </w:pPr>
      <w:r w:rsidRPr="009D2DCA">
        <w:rPr>
          <w:rFonts w:ascii="Arial" w:hAnsi="Arial" w:cs="Arial"/>
          <w:i/>
        </w:rPr>
        <w:t>5. Multiple station treatment rooms shall provide a minimum of 80 square feet (7.43 m</w:t>
      </w:r>
      <w:r w:rsidRPr="009D2DCA">
        <w:rPr>
          <w:rFonts w:ascii="Arial" w:hAnsi="Arial" w:cs="Arial"/>
          <w:i/>
          <w:vertAlign w:val="superscript"/>
        </w:rPr>
        <w:t>2</w:t>
      </w:r>
      <w:r w:rsidRPr="009D2DCA">
        <w:rPr>
          <w:rFonts w:ascii="Arial" w:hAnsi="Arial" w:cs="Arial"/>
          <w:i/>
        </w:rPr>
        <w:t xml:space="preserve">) per patient gurney with a minimum 8 foot width (2438 mm) and 3 feet (914 mm) at the foot of the bed/gurney, with a minimum of 3 feet to any wall or fixed obstruction, and a minimum of 5 feet (1524 mm) between patient gurneys. Patient gurneys shall be separated from adjoining </w:t>
      </w:r>
      <w:r w:rsidRPr="009D2DCA">
        <w:rPr>
          <w:rFonts w:ascii="Arial" w:hAnsi="Arial" w:cs="Arial"/>
          <w:i/>
          <w:strike/>
        </w:rPr>
        <w:t>cubicles</w:t>
      </w:r>
      <w:r w:rsidRPr="009D2DCA">
        <w:rPr>
          <w:rFonts w:ascii="Arial" w:hAnsi="Arial" w:cs="Arial"/>
          <w:i/>
        </w:rPr>
        <w:t xml:space="preserve"> </w:t>
      </w:r>
      <w:r w:rsidRPr="009D2DCA">
        <w:rPr>
          <w:rFonts w:ascii="Arial" w:hAnsi="Arial" w:cs="Arial"/>
          <w:i/>
          <w:u w:val="single"/>
        </w:rPr>
        <w:t>bays</w:t>
      </w:r>
      <w:r w:rsidRPr="009D2DCA">
        <w:rPr>
          <w:rFonts w:ascii="Arial" w:hAnsi="Arial" w:cs="Arial"/>
        </w:rPr>
        <w:t xml:space="preserve"> </w:t>
      </w:r>
      <w:r w:rsidRPr="009D2DCA">
        <w:rPr>
          <w:rFonts w:ascii="Arial" w:hAnsi="Arial" w:cs="Arial"/>
          <w:i/>
        </w:rPr>
        <w:t xml:space="preserve">by curtains. Handwashing </w:t>
      </w:r>
      <w:r w:rsidRPr="009D2DCA">
        <w:rPr>
          <w:rFonts w:ascii="Arial" w:hAnsi="Arial" w:cs="Arial"/>
          <w:i/>
          <w:strike/>
        </w:rPr>
        <w:t>fixtures</w:t>
      </w:r>
      <w:r w:rsidRPr="009D2DCA">
        <w:rPr>
          <w:rFonts w:ascii="Arial" w:hAnsi="Arial" w:cs="Arial"/>
        </w:rPr>
        <w:t xml:space="preserve"> </w:t>
      </w:r>
      <w:r w:rsidRPr="009D2DCA">
        <w:rPr>
          <w:rFonts w:ascii="Arial" w:hAnsi="Arial" w:cs="Arial"/>
          <w:i/>
          <w:u w:val="single"/>
        </w:rPr>
        <w:t>stations</w:t>
      </w:r>
      <w:r w:rsidRPr="009D2DCA">
        <w:rPr>
          <w:rFonts w:ascii="Arial" w:hAnsi="Arial" w:cs="Arial"/>
        </w:rPr>
        <w:t xml:space="preserve"> </w:t>
      </w:r>
      <w:r w:rsidRPr="009D2DCA">
        <w:rPr>
          <w:rFonts w:ascii="Arial" w:hAnsi="Arial" w:cs="Arial"/>
          <w:i/>
        </w:rPr>
        <w:t xml:space="preserve">shall be provided for each four treatment stations and for each major fraction thereof in multiple-station areas. These shall be uniformly distributed to provide equal access from each patient station. </w:t>
      </w:r>
    </w:p>
    <w:p w:rsidR="00797772" w:rsidRDefault="00797772" w:rsidP="00797772">
      <w:pPr>
        <w:spacing w:before="120"/>
        <w:ind w:left="1440"/>
        <w:rPr>
          <w:rFonts w:ascii="Arial" w:hAnsi="Arial" w:cs="Arial"/>
          <w:i/>
        </w:rPr>
      </w:pPr>
      <w:r>
        <w:rPr>
          <w:rFonts w:ascii="Arial" w:hAnsi="Arial" w:cs="Arial"/>
          <w:i/>
        </w:rPr>
        <w:t>…</w:t>
      </w:r>
    </w:p>
    <w:p w:rsidR="00797772" w:rsidRPr="00AE2E96" w:rsidRDefault="00797772" w:rsidP="00797772">
      <w:pPr>
        <w:spacing w:before="120"/>
        <w:rPr>
          <w:rFonts w:ascii="Arial" w:hAnsi="Arial" w:cs="Arial"/>
          <w:i/>
        </w:rPr>
      </w:pPr>
      <w:r w:rsidRPr="00CF1914">
        <w:rPr>
          <w:rFonts w:ascii="Arial" w:hAnsi="Arial" w:cs="Arial"/>
          <w:b/>
          <w:i/>
        </w:rPr>
        <w:lastRenderedPageBreak/>
        <w:t>1224.33.3 Basic Emergency Medical Service</w:t>
      </w:r>
      <w:r w:rsidRPr="00AE2E96">
        <w:rPr>
          <w:rFonts w:ascii="Arial" w:hAnsi="Arial" w:cs="Arial"/>
          <w:i/>
        </w:rPr>
        <w:t>….</w:t>
      </w:r>
    </w:p>
    <w:p w:rsidR="00797772" w:rsidRDefault="00797772" w:rsidP="00797772">
      <w:pPr>
        <w:spacing w:before="120"/>
        <w:ind w:firstLine="720"/>
        <w:rPr>
          <w:rFonts w:ascii="Arial" w:hAnsi="Arial" w:cs="Arial"/>
          <w:i/>
        </w:rPr>
      </w:pPr>
      <w:r w:rsidRPr="00AE2E96">
        <w:rPr>
          <w:rFonts w:ascii="Arial" w:hAnsi="Arial" w:cs="Arial"/>
          <w:i/>
        </w:rPr>
        <w:t>…</w:t>
      </w:r>
    </w:p>
    <w:p w:rsidR="00797772" w:rsidRPr="003A690B" w:rsidRDefault="00797772" w:rsidP="00797772">
      <w:pPr>
        <w:spacing w:before="120"/>
        <w:ind w:left="720"/>
        <w:rPr>
          <w:rFonts w:ascii="Arial" w:hAnsi="Arial" w:cs="Arial"/>
        </w:rPr>
      </w:pPr>
      <w:r w:rsidRPr="00CF1914">
        <w:rPr>
          <w:rFonts w:ascii="Arial" w:hAnsi="Arial" w:cs="Arial"/>
          <w:b/>
          <w:i/>
        </w:rPr>
        <w:t>1224.33.3.7 Trauma/cardiac rooms.</w:t>
      </w:r>
      <w:r w:rsidRPr="00AE2E96">
        <w:rPr>
          <w:rFonts w:ascii="Arial" w:hAnsi="Arial" w:cs="Arial"/>
          <w:i/>
        </w:rPr>
        <w:t xml:space="preserve"> These rooms are for emergency procedures, including emergency surgery…</w:t>
      </w:r>
      <w:r>
        <w:rPr>
          <w:rFonts w:ascii="Arial" w:hAnsi="Arial" w:cs="Arial"/>
        </w:rPr>
        <w:t xml:space="preserve"> </w:t>
      </w:r>
      <w:r w:rsidRPr="00AE2E96">
        <w:rPr>
          <w:rFonts w:ascii="Arial" w:hAnsi="Arial" w:cs="Arial"/>
          <w:i/>
        </w:rPr>
        <w:t xml:space="preserve">At least one scrub sink shall be located outside the entrance to each trauma room.  One scrub station consisting of two scrub positions is permitted to serve two trauma rooms if located adjacent to the entrance of each procedure room.  The placement of scrub sinks shall not restrict the minimum required corridor width. </w:t>
      </w:r>
      <w:r w:rsidRPr="00CF1914">
        <w:rPr>
          <w:rFonts w:ascii="Arial" w:hAnsi="Arial" w:cs="Arial"/>
          <w:i/>
          <w:u w:val="single"/>
        </w:rPr>
        <w:t>If a handwashing station is provided within the trauma room, it does not satisfy the requirement for a scrub sink.  The handwashing station shall have a minimum of 5 feet (1524 mm) clearance from the procedure table and not located between any curtained procedure area and the entrance to a multi-bay trauma room.</w:t>
      </w:r>
      <w:r>
        <w:rPr>
          <w:rFonts w:ascii="Arial" w:hAnsi="Arial" w:cs="Arial"/>
        </w:rPr>
        <w:t xml:space="preserve"> </w:t>
      </w:r>
    </w:p>
    <w:p w:rsidR="00797772" w:rsidRDefault="00797772" w:rsidP="00797772">
      <w:pPr>
        <w:spacing w:before="120"/>
        <w:rPr>
          <w:rFonts w:ascii="Arial" w:hAnsi="Arial" w:cs="Arial"/>
          <w:i/>
        </w:rPr>
      </w:pPr>
      <w:r>
        <w:rPr>
          <w:rFonts w:ascii="Arial" w:hAnsi="Arial" w:cs="Arial"/>
          <w:i/>
        </w:rPr>
        <w:tab/>
        <w:t>…</w:t>
      </w:r>
    </w:p>
    <w:p w:rsidR="00E10930" w:rsidRPr="00E10930" w:rsidRDefault="00E10930" w:rsidP="00E10930">
      <w:pPr>
        <w:spacing w:before="120"/>
        <w:ind w:left="720"/>
        <w:rPr>
          <w:rFonts w:ascii="Arial" w:hAnsi="Arial" w:cs="Arial"/>
          <w:i/>
          <w:u w:val="single"/>
        </w:rPr>
      </w:pPr>
      <w:r w:rsidRPr="00C06B8F">
        <w:rPr>
          <w:rFonts w:ascii="Arial" w:hAnsi="Arial" w:cs="Arial"/>
          <w:b/>
          <w:i/>
        </w:rPr>
        <w:t>1224.33.3.13 Administrative center or nurses’ station for staff work and charting.</w:t>
      </w:r>
      <w:r w:rsidRPr="00C06B8F">
        <w:rPr>
          <w:rFonts w:ascii="Arial" w:hAnsi="Arial" w:cs="Arial"/>
          <w:i/>
        </w:rPr>
        <w:t xml:space="preserve"> These areas shall have space for counters, cabinets</w:t>
      </w:r>
      <w:r w:rsidRPr="00EE0642">
        <w:rPr>
          <w:rFonts w:ascii="Arial" w:hAnsi="Arial" w:cs="Arial"/>
          <w:i/>
        </w:rPr>
        <w:t xml:space="preserve">, </w:t>
      </w:r>
      <w:r w:rsidRPr="00EE0642">
        <w:rPr>
          <w:rFonts w:ascii="Arial" w:hAnsi="Arial" w:cs="Arial"/>
          <w:i/>
          <w:strike/>
        </w:rPr>
        <w:t>and medication storage,</w:t>
      </w:r>
      <w:r w:rsidRPr="00EE0642">
        <w:rPr>
          <w:rFonts w:ascii="Arial" w:hAnsi="Arial" w:cs="Arial"/>
          <w:i/>
        </w:rPr>
        <w:t xml:space="preserve"> and shall be provided with handwashing stations. They may be combined with or include centers for reception and communication.</w:t>
      </w:r>
    </w:p>
    <w:p w:rsidR="00E10930" w:rsidRPr="00E10930" w:rsidRDefault="00E10930" w:rsidP="00E10930">
      <w:pPr>
        <w:spacing w:before="120"/>
        <w:ind w:left="720"/>
        <w:rPr>
          <w:rFonts w:ascii="Arial" w:hAnsi="Arial" w:cs="Arial"/>
          <w:i/>
          <w:u w:val="single"/>
        </w:rPr>
      </w:pPr>
      <w:r w:rsidRPr="00E10930">
        <w:rPr>
          <w:rFonts w:ascii="Arial" w:hAnsi="Arial" w:cs="Arial"/>
          <w:b/>
          <w:i/>
          <w:u w:val="single"/>
        </w:rPr>
        <w:t>1224.33.3.14 Medication preparation room.</w:t>
      </w:r>
      <w:r w:rsidRPr="00E10930">
        <w:rPr>
          <w:rFonts w:ascii="Arial" w:hAnsi="Arial" w:cs="Arial"/>
          <w:b/>
          <w:i/>
        </w:rPr>
        <w:t xml:space="preserve"> </w:t>
      </w:r>
      <w:r w:rsidRPr="00E10930">
        <w:rPr>
          <w:rFonts w:ascii="Arial" w:hAnsi="Arial" w:cs="Arial"/>
          <w:i/>
          <w:u w:val="single"/>
        </w:rPr>
        <w:t xml:space="preserve"> A medication preparation room shall be provided in accordance with Section 1224.4.4.4.1.</w:t>
      </w:r>
    </w:p>
    <w:p w:rsidR="00E10930" w:rsidRPr="00E10930" w:rsidRDefault="00E10930" w:rsidP="00E10930">
      <w:pPr>
        <w:spacing w:before="120"/>
        <w:ind w:firstLine="720"/>
        <w:rPr>
          <w:rFonts w:ascii="Arial" w:hAnsi="Arial" w:cs="Arial"/>
          <w:b/>
          <w:i/>
        </w:rPr>
      </w:pPr>
      <w:r w:rsidRPr="00E10930">
        <w:rPr>
          <w:rFonts w:ascii="Arial" w:hAnsi="Arial" w:cs="Arial"/>
          <w:b/>
          <w:i/>
        </w:rPr>
        <w:t>1224.33.3.1</w:t>
      </w:r>
      <w:r w:rsidR="00241035" w:rsidRPr="00241035">
        <w:rPr>
          <w:rFonts w:ascii="Arial" w:hAnsi="Arial" w:cs="Arial"/>
          <w:b/>
          <w:i/>
          <w:strike/>
        </w:rPr>
        <w:t>4</w:t>
      </w:r>
      <w:r w:rsidRPr="00E10930">
        <w:rPr>
          <w:rFonts w:ascii="Arial" w:hAnsi="Arial" w:cs="Arial"/>
          <w:b/>
          <w:i/>
          <w:u w:val="single"/>
        </w:rPr>
        <w:t>5</w:t>
      </w:r>
      <w:r w:rsidRPr="00E10930">
        <w:rPr>
          <w:rFonts w:ascii="Arial" w:hAnsi="Arial" w:cs="Arial"/>
          <w:b/>
          <w:i/>
        </w:rPr>
        <w:t xml:space="preserve"> Staff lounge. …</w:t>
      </w:r>
    </w:p>
    <w:p w:rsidR="00E10930" w:rsidRPr="00E10930" w:rsidRDefault="00E10930" w:rsidP="00E10930">
      <w:pPr>
        <w:spacing w:before="120"/>
        <w:ind w:firstLine="720"/>
        <w:rPr>
          <w:rFonts w:ascii="Arial" w:hAnsi="Arial" w:cs="Arial"/>
          <w:b/>
          <w:i/>
        </w:rPr>
      </w:pPr>
      <w:r w:rsidRPr="00E10930">
        <w:rPr>
          <w:rFonts w:ascii="Arial" w:hAnsi="Arial" w:cs="Arial"/>
          <w:b/>
          <w:i/>
        </w:rPr>
        <w:t>1224.33.3.1</w:t>
      </w:r>
      <w:r w:rsidR="00241035" w:rsidRPr="00241035">
        <w:rPr>
          <w:rFonts w:ascii="Arial" w:hAnsi="Arial" w:cs="Arial"/>
          <w:b/>
          <w:i/>
          <w:strike/>
        </w:rPr>
        <w:t>5</w:t>
      </w:r>
      <w:r w:rsidRPr="00E10930">
        <w:rPr>
          <w:rFonts w:ascii="Arial" w:hAnsi="Arial" w:cs="Arial"/>
          <w:b/>
          <w:i/>
        </w:rPr>
        <w:t>6 Housekeeping room. …</w:t>
      </w:r>
    </w:p>
    <w:p w:rsidR="00E10930" w:rsidRPr="00E10930" w:rsidRDefault="00E10930" w:rsidP="00E10930">
      <w:pPr>
        <w:spacing w:before="120"/>
        <w:ind w:firstLine="720"/>
        <w:rPr>
          <w:rFonts w:ascii="Arial" w:hAnsi="Arial" w:cs="Arial"/>
          <w:b/>
          <w:i/>
        </w:rPr>
      </w:pPr>
      <w:r w:rsidRPr="00E10930">
        <w:rPr>
          <w:rFonts w:ascii="Arial" w:hAnsi="Arial" w:cs="Arial"/>
          <w:b/>
          <w:i/>
        </w:rPr>
        <w:t>1224.33.3.1</w:t>
      </w:r>
      <w:r w:rsidR="00241035" w:rsidRPr="00241035">
        <w:rPr>
          <w:rFonts w:ascii="Arial" w:hAnsi="Arial" w:cs="Arial"/>
          <w:b/>
          <w:i/>
          <w:strike/>
        </w:rPr>
        <w:t>6</w:t>
      </w:r>
      <w:r w:rsidRPr="00E10930">
        <w:rPr>
          <w:rFonts w:ascii="Arial" w:hAnsi="Arial" w:cs="Arial"/>
          <w:b/>
          <w:i/>
          <w:u w:val="single"/>
        </w:rPr>
        <w:t>7</w:t>
      </w:r>
      <w:r w:rsidRPr="00E10930">
        <w:rPr>
          <w:rFonts w:ascii="Arial" w:hAnsi="Arial" w:cs="Arial"/>
          <w:b/>
          <w:i/>
        </w:rPr>
        <w:t xml:space="preserve"> Airborne infection isolation exam/treatment room. …</w:t>
      </w:r>
    </w:p>
    <w:p w:rsidR="00E10930" w:rsidRPr="00E10930" w:rsidRDefault="00E10930" w:rsidP="00E10930">
      <w:pPr>
        <w:spacing w:before="120"/>
        <w:ind w:firstLine="720"/>
        <w:rPr>
          <w:rFonts w:ascii="Arial" w:hAnsi="Arial" w:cs="Arial"/>
          <w:b/>
          <w:i/>
        </w:rPr>
      </w:pPr>
      <w:r w:rsidRPr="00E10930">
        <w:rPr>
          <w:rFonts w:ascii="Arial" w:hAnsi="Arial" w:cs="Arial"/>
          <w:b/>
          <w:i/>
        </w:rPr>
        <w:t>1224.33.3.1</w:t>
      </w:r>
      <w:r w:rsidR="00241035" w:rsidRPr="00241035">
        <w:rPr>
          <w:rFonts w:ascii="Arial" w:hAnsi="Arial" w:cs="Arial"/>
          <w:b/>
          <w:i/>
          <w:strike/>
        </w:rPr>
        <w:t>7</w:t>
      </w:r>
      <w:r w:rsidRPr="00E10930">
        <w:rPr>
          <w:rFonts w:ascii="Arial" w:hAnsi="Arial" w:cs="Arial"/>
          <w:b/>
          <w:i/>
          <w:u w:val="single"/>
        </w:rPr>
        <w:t>8</w:t>
      </w:r>
      <w:r w:rsidRPr="00E10930">
        <w:rPr>
          <w:rFonts w:ascii="Arial" w:hAnsi="Arial" w:cs="Arial"/>
          <w:b/>
          <w:i/>
        </w:rPr>
        <w:t xml:space="preserve"> Secured holding room. …</w:t>
      </w:r>
    </w:p>
    <w:p w:rsidR="00E10930" w:rsidRPr="00241035" w:rsidRDefault="00E10930" w:rsidP="00E10930">
      <w:pPr>
        <w:spacing w:before="120"/>
        <w:ind w:firstLine="720"/>
        <w:rPr>
          <w:rFonts w:ascii="Arial" w:hAnsi="Arial" w:cs="Arial"/>
        </w:rPr>
      </w:pPr>
      <w:r w:rsidRPr="00241035">
        <w:rPr>
          <w:rFonts w:ascii="Arial" w:hAnsi="Arial" w:cs="Arial"/>
        </w:rPr>
        <w:t>…</w:t>
      </w:r>
    </w:p>
    <w:p w:rsidR="00797772" w:rsidRDefault="00241035" w:rsidP="00797772">
      <w:pPr>
        <w:spacing w:before="120"/>
        <w:rPr>
          <w:rFonts w:ascii="Arial" w:hAnsi="Arial" w:cs="Arial"/>
        </w:rPr>
      </w:pPr>
      <w:r w:rsidRPr="00241035">
        <w:rPr>
          <w:rFonts w:ascii="Arial" w:hAnsi="Arial" w:cs="Arial"/>
        </w:rPr>
        <w:t>…</w:t>
      </w:r>
    </w:p>
    <w:p w:rsidR="00497A28" w:rsidRPr="001E690C" w:rsidRDefault="00497A28" w:rsidP="00497A28">
      <w:pPr>
        <w:spacing w:before="120"/>
        <w:rPr>
          <w:rFonts w:ascii="Arial" w:hAnsi="Arial" w:cs="Arial"/>
          <w:b/>
        </w:rPr>
      </w:pPr>
      <w:r w:rsidRPr="001E690C">
        <w:rPr>
          <w:rFonts w:ascii="Arial" w:hAnsi="Arial" w:cs="Arial"/>
          <w:b/>
        </w:rPr>
        <w:t xml:space="preserve">Notation: </w:t>
      </w:r>
    </w:p>
    <w:p w:rsidR="00497A28" w:rsidRPr="001E690C" w:rsidRDefault="00497A28" w:rsidP="00497A28">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97A28" w:rsidRDefault="00497A28" w:rsidP="00497A28">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97A28" w:rsidRDefault="00497A28" w:rsidP="000F270B">
      <w:pPr>
        <w:rPr>
          <w:rFonts w:ascii="Arial" w:hAnsi="Arial" w:cs="Arial"/>
        </w:rPr>
      </w:pPr>
    </w:p>
    <w:p w:rsidR="00497A28" w:rsidRPr="00BA0082" w:rsidRDefault="00497A28" w:rsidP="009352D8">
      <w:pPr>
        <w:pStyle w:val="Heading3-Item"/>
        <w:spacing w:after="120"/>
      </w:pPr>
      <w:r w:rsidRPr="00BA0082">
        <w:t xml:space="preserve">ITEM </w:t>
      </w:r>
      <w:r>
        <w:t>16</w:t>
      </w:r>
    </w:p>
    <w:p w:rsidR="00AB4AE1" w:rsidRDefault="00497A28" w:rsidP="00AB4AE1">
      <w:r w:rsidRPr="005A6042">
        <w:rPr>
          <w:rFonts w:ascii="Arial" w:hAnsi="Arial"/>
          <w:szCs w:val="24"/>
        </w:rPr>
        <w:t>OSHPD proposed</w:t>
      </w:r>
      <w:r w:rsidRPr="009E58FE">
        <w:t xml:space="preserve"> </w:t>
      </w:r>
      <w:r>
        <w:t xml:space="preserve">amending </w:t>
      </w:r>
      <w:r w:rsidR="00AB4AE1">
        <w:t>dosing areas and circulation paths of dosed patients, including multi-bay scanner rooms. Section 1224.34.1.2.3 Single-photon emission computed tomography (SPECT) facilities is amended to address multi-bay scanner rooms. Section 1224.34.2 is amended to clarify the sharing of compatible areas when nuclear medicine services are located within the imaging department.</w:t>
      </w:r>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0F270B">
      <w:pPr>
        <w:rPr>
          <w:rFonts w:ascii="Arial" w:hAnsi="Arial" w:cs="Arial"/>
        </w:rPr>
      </w:pPr>
      <w:r>
        <w:rPr>
          <w:rFonts w:ascii="Arial" w:hAnsi="Arial" w:cs="Arial"/>
        </w:rPr>
        <w:t>…</w:t>
      </w:r>
    </w:p>
    <w:p w:rsidR="00252FA2" w:rsidRPr="006952C7" w:rsidRDefault="00252FA2" w:rsidP="000F270B">
      <w:pPr>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Default="00757CC6" w:rsidP="00757CC6">
      <w:pPr>
        <w:spacing w:before="120" w:after="120"/>
        <w:rPr>
          <w:rFonts w:ascii="Arial" w:hAnsi="Arial" w:cs="Arial"/>
        </w:rPr>
      </w:pPr>
      <w:r>
        <w:rPr>
          <w:rFonts w:ascii="Arial" w:hAnsi="Arial" w:cs="Arial"/>
        </w:rPr>
        <w:lastRenderedPageBreak/>
        <w:t>…</w:t>
      </w:r>
    </w:p>
    <w:p w:rsidR="00662DD3" w:rsidRPr="00CF1914" w:rsidRDefault="00662DD3" w:rsidP="00662DD3">
      <w:pPr>
        <w:spacing w:before="120"/>
        <w:rPr>
          <w:rFonts w:ascii="Arial" w:hAnsi="Arial" w:cs="Arial"/>
          <w:b/>
          <w:i/>
        </w:rPr>
      </w:pPr>
      <w:r w:rsidRPr="00CF1914">
        <w:rPr>
          <w:rFonts w:ascii="Arial" w:hAnsi="Arial" w:cs="Arial"/>
          <w:b/>
          <w:i/>
        </w:rPr>
        <w:t>1224.34 NUCLEAR MEDICINE</w:t>
      </w:r>
    </w:p>
    <w:p w:rsidR="00662DD3" w:rsidRPr="00CF1914" w:rsidRDefault="00662DD3" w:rsidP="00662DD3">
      <w:pPr>
        <w:spacing w:before="120"/>
        <w:rPr>
          <w:rFonts w:ascii="Arial" w:hAnsi="Arial" w:cs="Arial"/>
          <w:b/>
          <w:i/>
        </w:rPr>
      </w:pPr>
      <w:r w:rsidRPr="00CF1914">
        <w:rPr>
          <w:rFonts w:ascii="Arial" w:hAnsi="Arial" w:cs="Arial"/>
          <w:b/>
          <w:i/>
        </w:rPr>
        <w:t>1224.34.1 General</w:t>
      </w:r>
    </w:p>
    <w:p w:rsidR="00662DD3" w:rsidRPr="00AE2E96" w:rsidRDefault="00662DD3" w:rsidP="00662DD3">
      <w:pPr>
        <w:spacing w:before="120"/>
        <w:ind w:left="720"/>
        <w:rPr>
          <w:rFonts w:ascii="Arial" w:hAnsi="Arial" w:cs="Arial"/>
          <w:i/>
        </w:rPr>
      </w:pPr>
      <w:r w:rsidRPr="00CF1914">
        <w:rPr>
          <w:rFonts w:ascii="Arial" w:hAnsi="Arial" w:cs="Arial"/>
          <w:b/>
          <w:i/>
        </w:rPr>
        <w:t>1224.34.1.1 Radiation protection.</w:t>
      </w:r>
      <w:r w:rsidRPr="00AE2E96">
        <w:rPr>
          <w:rFonts w:ascii="Arial" w:hAnsi="Arial" w:cs="Arial"/>
          <w:i/>
        </w:rPr>
        <w:t xml:space="preserve"> A certified physicist shall specify the type, location and amount of radiation protection to be installed in accordance with final approved department layout and equipment selection. </w:t>
      </w:r>
      <w:r>
        <w:rPr>
          <w:rFonts w:ascii="Arial" w:hAnsi="Arial" w:cs="Arial"/>
          <w:i/>
          <w:u w:val="single"/>
        </w:rPr>
        <w:t>A</w:t>
      </w:r>
      <w:r w:rsidRPr="00CF1914">
        <w:rPr>
          <w:rFonts w:ascii="Arial" w:hAnsi="Arial" w:cs="Arial"/>
          <w:i/>
          <w:u w:val="single"/>
        </w:rPr>
        <w:t xml:space="preserve"> physicist report shall </w:t>
      </w:r>
      <w:r>
        <w:rPr>
          <w:rFonts w:ascii="Arial" w:hAnsi="Arial" w:cs="Arial"/>
          <w:i/>
          <w:u w:val="single"/>
        </w:rPr>
        <w:t xml:space="preserve">also </w:t>
      </w:r>
      <w:r w:rsidRPr="00CF1914">
        <w:rPr>
          <w:rFonts w:ascii="Arial" w:hAnsi="Arial" w:cs="Arial"/>
          <w:i/>
          <w:u w:val="single"/>
        </w:rPr>
        <w:t>address dosing</w:t>
      </w:r>
      <w:r>
        <w:rPr>
          <w:rFonts w:ascii="Arial" w:hAnsi="Arial" w:cs="Arial"/>
          <w:i/>
          <w:u w:val="single"/>
        </w:rPr>
        <w:t xml:space="preserve"> areas</w:t>
      </w:r>
      <w:r w:rsidRPr="00CF1914">
        <w:rPr>
          <w:rFonts w:ascii="Arial" w:hAnsi="Arial" w:cs="Arial"/>
          <w:i/>
          <w:u w:val="single"/>
        </w:rPr>
        <w:t xml:space="preserve"> and circulation</w:t>
      </w:r>
      <w:r>
        <w:rPr>
          <w:rFonts w:ascii="Arial" w:hAnsi="Arial" w:cs="Arial"/>
          <w:i/>
          <w:u w:val="single"/>
        </w:rPr>
        <w:t xml:space="preserve"> paths</w:t>
      </w:r>
      <w:r w:rsidRPr="00CF1914">
        <w:rPr>
          <w:rFonts w:ascii="Arial" w:hAnsi="Arial" w:cs="Arial"/>
          <w:i/>
          <w:u w:val="single"/>
        </w:rPr>
        <w:t xml:space="preserve"> of dosed patients, including within multi-bay scanner rooms</w:t>
      </w:r>
      <w:r w:rsidRPr="00C86615">
        <w:rPr>
          <w:rFonts w:ascii="Arial" w:hAnsi="Arial" w:cs="Arial"/>
          <w:i/>
          <w:u w:val="single"/>
        </w:rPr>
        <w:t>.</w:t>
      </w:r>
      <w:r>
        <w:rPr>
          <w:rFonts w:ascii="Arial" w:hAnsi="Arial" w:cs="Arial"/>
        </w:rPr>
        <w:t xml:space="preserve"> </w:t>
      </w:r>
      <w:r w:rsidRPr="00AE2E96">
        <w:rPr>
          <w:rFonts w:ascii="Arial" w:hAnsi="Arial" w:cs="Arial"/>
          <w:i/>
        </w:rPr>
        <w:t>Radiation protection requirements shall be incorporated into the construction documents…</w:t>
      </w:r>
    </w:p>
    <w:p w:rsidR="00662DD3" w:rsidRPr="00AE2E96" w:rsidRDefault="00662DD3" w:rsidP="00662DD3">
      <w:pPr>
        <w:spacing w:before="120"/>
        <w:ind w:left="720"/>
        <w:rPr>
          <w:rFonts w:ascii="Arial" w:hAnsi="Arial" w:cs="Arial"/>
          <w:i/>
        </w:rPr>
      </w:pPr>
      <w:r w:rsidRPr="00CF1914">
        <w:rPr>
          <w:rFonts w:ascii="Arial" w:hAnsi="Arial" w:cs="Arial"/>
          <w:b/>
          <w:i/>
        </w:rPr>
        <w:t>1224.34.1.2 Nuclear medicine room.</w:t>
      </w:r>
      <w:r w:rsidRPr="00AE2E96">
        <w:rPr>
          <w:rFonts w:ascii="Arial" w:hAnsi="Arial" w:cs="Arial"/>
          <w:i/>
        </w:rPr>
        <w:t xml:space="preserve"> Shall be sized to accomplish the equipment and a gurney.</w:t>
      </w:r>
    </w:p>
    <w:p w:rsidR="00662DD3" w:rsidRPr="00AE2E96" w:rsidRDefault="00662DD3" w:rsidP="00662DD3">
      <w:pPr>
        <w:spacing w:before="120"/>
        <w:ind w:left="720"/>
        <w:rPr>
          <w:rFonts w:ascii="Arial" w:hAnsi="Arial" w:cs="Arial"/>
          <w:i/>
        </w:rPr>
      </w:pPr>
      <w:r w:rsidRPr="00AE2E96">
        <w:rPr>
          <w:rFonts w:ascii="Arial" w:hAnsi="Arial" w:cs="Arial"/>
          <w:i/>
        </w:rPr>
        <w:t xml:space="preserve">When provided the following facilities shall meet the requirements below: </w:t>
      </w:r>
    </w:p>
    <w:p w:rsidR="00241035" w:rsidRDefault="00662DD3" w:rsidP="00525CF5">
      <w:pPr>
        <w:spacing w:before="120"/>
        <w:ind w:left="720" w:firstLine="720"/>
        <w:rPr>
          <w:rFonts w:ascii="Arial" w:hAnsi="Arial" w:cs="Arial"/>
          <w:b/>
          <w:i/>
        </w:rPr>
      </w:pPr>
      <w:r w:rsidRPr="00AE2E96">
        <w:rPr>
          <w:rFonts w:ascii="Arial" w:hAnsi="Arial" w:cs="Arial"/>
          <w:i/>
        </w:rPr>
        <w:t>…</w:t>
      </w:r>
      <w:r>
        <w:rPr>
          <w:rFonts w:ascii="Arial" w:hAnsi="Arial" w:cs="Arial"/>
        </w:rPr>
        <w:t xml:space="preserve"> </w:t>
      </w:r>
    </w:p>
    <w:p w:rsidR="00662DD3" w:rsidRPr="00AE2E96" w:rsidRDefault="00662DD3" w:rsidP="00662DD3">
      <w:pPr>
        <w:spacing w:before="120"/>
        <w:ind w:left="1440"/>
        <w:rPr>
          <w:rFonts w:ascii="Arial" w:hAnsi="Arial" w:cs="Arial"/>
          <w:i/>
        </w:rPr>
      </w:pPr>
      <w:r w:rsidRPr="00CF1914">
        <w:rPr>
          <w:rFonts w:ascii="Arial" w:hAnsi="Arial" w:cs="Arial"/>
          <w:b/>
          <w:i/>
        </w:rPr>
        <w:t>1224.34.1.2.3 Single-Photon Emission Computed Tomography (SPECT) Facilities</w:t>
      </w:r>
      <w:r w:rsidRPr="00AE2E96">
        <w:rPr>
          <w:rFonts w:ascii="Arial" w:hAnsi="Arial" w:cs="Arial"/>
          <w:i/>
        </w:rPr>
        <w:t>. When provided shall include the following:</w:t>
      </w:r>
    </w:p>
    <w:p w:rsidR="00662DD3" w:rsidRPr="002B2D67" w:rsidRDefault="00662DD3" w:rsidP="002B2D67">
      <w:pPr>
        <w:pStyle w:val="ListParagraph"/>
        <w:numPr>
          <w:ilvl w:val="0"/>
          <w:numId w:val="13"/>
        </w:numPr>
        <w:spacing w:before="120"/>
        <w:rPr>
          <w:rFonts w:ascii="Arial" w:hAnsi="Arial" w:cs="Arial"/>
        </w:rPr>
      </w:pPr>
      <w:r w:rsidRPr="002B2D67">
        <w:rPr>
          <w:rFonts w:ascii="Arial" w:hAnsi="Arial" w:cs="Arial"/>
          <w:i/>
        </w:rPr>
        <w:t xml:space="preserve">Scanner room. Scanner room shall provide a minimum clearance of 4 feet (1218 mm) at each side and the foot of the scanner. </w:t>
      </w:r>
      <w:r w:rsidRPr="002B2D67">
        <w:rPr>
          <w:rFonts w:ascii="Arial" w:hAnsi="Arial" w:cs="Arial"/>
          <w:i/>
          <w:u w:val="single"/>
        </w:rPr>
        <w:t xml:space="preserve">In multi-bay scanner rooms, a minimum clearance of 4 feet (1218 mm) shall be provided between each scanner and any mobile screen used between bays. </w:t>
      </w:r>
      <w:r w:rsidRPr="002B2D67">
        <w:rPr>
          <w:rFonts w:ascii="Arial" w:hAnsi="Arial" w:cs="Arial"/>
        </w:rPr>
        <w:t xml:space="preserve"> </w:t>
      </w:r>
    </w:p>
    <w:p w:rsidR="00662DD3" w:rsidRPr="002B2D67" w:rsidRDefault="00662DD3" w:rsidP="002B2D67">
      <w:pPr>
        <w:pStyle w:val="ListParagraph"/>
        <w:numPr>
          <w:ilvl w:val="0"/>
          <w:numId w:val="13"/>
        </w:numPr>
        <w:spacing w:before="120"/>
        <w:rPr>
          <w:rFonts w:ascii="Arial" w:hAnsi="Arial" w:cs="Arial"/>
          <w:i/>
        </w:rPr>
      </w:pPr>
      <w:r w:rsidRPr="002B2D67">
        <w:rPr>
          <w:rFonts w:ascii="Arial" w:hAnsi="Arial" w:cs="Arial"/>
          <w:i/>
        </w:rPr>
        <w:t xml:space="preserve">Control room.  A control room shall be provided with a full </w:t>
      </w:r>
      <w:r w:rsidRPr="002B2D67">
        <w:rPr>
          <w:rFonts w:ascii="Arial" w:hAnsi="Arial" w:cs="Arial"/>
          <w:i/>
          <w:strike/>
        </w:rPr>
        <w:t>direct</w:t>
      </w:r>
      <w:r w:rsidRPr="002B2D67">
        <w:rPr>
          <w:rFonts w:ascii="Arial" w:hAnsi="Arial" w:cs="Arial"/>
          <w:i/>
        </w:rPr>
        <w:t xml:space="preserve"> view of the patient in the SPECT scanner. </w:t>
      </w:r>
    </w:p>
    <w:p w:rsidR="00662DD3" w:rsidRPr="00FD1F8A" w:rsidRDefault="00662DD3" w:rsidP="00662DD3">
      <w:pPr>
        <w:spacing w:before="120"/>
        <w:rPr>
          <w:rFonts w:ascii="Arial" w:hAnsi="Arial" w:cs="Arial"/>
        </w:rPr>
      </w:pPr>
      <w:r w:rsidRPr="00CF1914">
        <w:rPr>
          <w:rFonts w:ascii="Arial" w:hAnsi="Arial" w:cs="Arial"/>
          <w:b/>
          <w:i/>
        </w:rPr>
        <w:t>1224.34.2 Support areas for nuclear medicine services.</w:t>
      </w:r>
      <w:r w:rsidRPr="00AE2E96">
        <w:rPr>
          <w:rFonts w:ascii="Arial" w:hAnsi="Arial" w:cs="Arial"/>
          <w:i/>
        </w:rPr>
        <w:t xml:space="preserve"> </w:t>
      </w:r>
      <w:r w:rsidRPr="00CF1914">
        <w:rPr>
          <w:rFonts w:ascii="Arial" w:hAnsi="Arial" w:cs="Arial"/>
          <w:i/>
          <w:u w:val="single"/>
        </w:rPr>
        <w:t>The</w:t>
      </w:r>
      <w:r>
        <w:rPr>
          <w:rFonts w:ascii="Arial" w:hAnsi="Arial" w:cs="Arial"/>
        </w:rPr>
        <w:t xml:space="preserve"> </w:t>
      </w:r>
      <w:r w:rsidRPr="00497A28">
        <w:rPr>
          <w:rFonts w:ascii="Arial" w:hAnsi="Arial" w:cs="Arial"/>
          <w:i/>
          <w:strike/>
        </w:rPr>
        <w:t>Nuclear</w:t>
      </w:r>
      <w:r w:rsidRPr="00AE2E96">
        <w:rPr>
          <w:rFonts w:ascii="Arial" w:hAnsi="Arial" w:cs="Arial"/>
          <w:i/>
        </w:rPr>
        <w:t xml:space="preserve"> </w:t>
      </w:r>
      <w:r w:rsidR="00497A28" w:rsidRPr="00497A28">
        <w:rPr>
          <w:rFonts w:ascii="Arial" w:hAnsi="Arial" w:cs="Arial"/>
          <w:i/>
          <w:u w:val="single"/>
        </w:rPr>
        <w:t>nuclear</w:t>
      </w:r>
      <w:r w:rsidR="00497A28" w:rsidRPr="00AE2E96">
        <w:rPr>
          <w:rFonts w:ascii="Arial" w:hAnsi="Arial" w:cs="Arial"/>
          <w:i/>
        </w:rPr>
        <w:t xml:space="preserve"> </w:t>
      </w:r>
      <w:r w:rsidRPr="00AE2E96">
        <w:rPr>
          <w:rFonts w:ascii="Arial" w:hAnsi="Arial" w:cs="Arial"/>
          <w:i/>
        </w:rPr>
        <w:t xml:space="preserve">medicine area </w:t>
      </w:r>
      <w:r w:rsidRPr="00CF1914">
        <w:rPr>
          <w:rFonts w:ascii="Arial" w:hAnsi="Arial" w:cs="Arial"/>
          <w:i/>
          <w:strike/>
        </w:rPr>
        <w:t>when operated separately from imaging department</w:t>
      </w:r>
      <w:r>
        <w:rPr>
          <w:rFonts w:ascii="Arial" w:hAnsi="Arial" w:cs="Arial"/>
        </w:rPr>
        <w:t xml:space="preserve"> </w:t>
      </w:r>
      <w:r w:rsidRPr="00AE2E96">
        <w:rPr>
          <w:rFonts w:ascii="Arial" w:hAnsi="Arial" w:cs="Arial"/>
          <w:i/>
        </w:rPr>
        <w:t>shall provide the following</w:t>
      </w:r>
      <w:r>
        <w:rPr>
          <w:rFonts w:ascii="Arial" w:hAnsi="Arial" w:cs="Arial"/>
        </w:rPr>
        <w:t xml:space="preserve"> </w:t>
      </w:r>
      <w:r w:rsidRPr="00CF1914">
        <w:rPr>
          <w:rFonts w:ascii="Arial" w:hAnsi="Arial" w:cs="Arial"/>
          <w:i/>
          <w:u w:val="single"/>
        </w:rPr>
        <w:t>support areas.  If nuclear medicine is provided within the imaging department, compatible areas may be shared with other imaging modalities:</w:t>
      </w:r>
    </w:p>
    <w:p w:rsidR="00837DF5" w:rsidRDefault="00662DD3" w:rsidP="00662DD3">
      <w:pPr>
        <w:spacing w:before="120"/>
        <w:ind w:firstLine="720"/>
        <w:rPr>
          <w:rFonts w:ascii="Arial" w:hAnsi="Arial" w:cs="Arial"/>
          <w:b/>
          <w:i/>
        </w:rPr>
      </w:pPr>
      <w:r w:rsidRPr="007873E3">
        <w:rPr>
          <w:rFonts w:ascii="Arial" w:hAnsi="Arial" w:cs="Arial"/>
          <w:b/>
          <w:i/>
        </w:rPr>
        <w:t>1224.34.2.1 Entrance</w:t>
      </w:r>
      <w:r w:rsidR="007218A1">
        <w:rPr>
          <w:rFonts w:ascii="Arial" w:hAnsi="Arial" w:cs="Arial"/>
          <w:b/>
          <w:i/>
        </w:rPr>
        <w:t>.</w:t>
      </w:r>
    </w:p>
    <w:p w:rsidR="00662DD3" w:rsidRPr="00837DF5" w:rsidRDefault="00837DF5" w:rsidP="00662DD3">
      <w:pPr>
        <w:spacing w:before="120"/>
        <w:ind w:firstLine="720"/>
        <w:rPr>
          <w:rFonts w:ascii="Arial" w:hAnsi="Arial" w:cs="Arial"/>
        </w:rPr>
      </w:pPr>
      <w:r w:rsidRPr="00837DF5">
        <w:rPr>
          <w:rFonts w:ascii="Arial" w:hAnsi="Arial" w:cs="Arial"/>
        </w:rPr>
        <w:t>…</w:t>
      </w:r>
      <w:r w:rsidR="00662DD3" w:rsidRPr="00837DF5">
        <w:rPr>
          <w:rFonts w:ascii="Arial" w:hAnsi="Arial" w:cs="Arial"/>
        </w:rPr>
        <w:t xml:space="preserve"> </w:t>
      </w:r>
    </w:p>
    <w:p w:rsidR="00662DD3" w:rsidRPr="00AE2E96" w:rsidRDefault="00662DD3" w:rsidP="00662DD3">
      <w:pPr>
        <w:spacing w:before="120"/>
        <w:rPr>
          <w:rFonts w:ascii="Arial" w:hAnsi="Arial" w:cs="Arial"/>
          <w:i/>
        </w:rPr>
      </w:pPr>
      <w:r w:rsidRPr="00AE2E96">
        <w:rPr>
          <w:rFonts w:ascii="Arial" w:hAnsi="Arial" w:cs="Arial"/>
          <w:i/>
        </w:rPr>
        <w:t>…</w:t>
      </w:r>
      <w:r>
        <w:rPr>
          <w:rFonts w:ascii="Arial" w:hAnsi="Arial" w:cs="Arial"/>
        </w:rPr>
        <w:t xml:space="preserve"> </w:t>
      </w:r>
    </w:p>
    <w:p w:rsidR="00AB4AE1" w:rsidRPr="001E690C" w:rsidRDefault="00AB4AE1" w:rsidP="00AB4AE1">
      <w:pPr>
        <w:spacing w:before="120"/>
        <w:rPr>
          <w:rFonts w:ascii="Arial" w:hAnsi="Arial" w:cs="Arial"/>
          <w:b/>
        </w:rPr>
      </w:pPr>
      <w:r w:rsidRPr="001E690C">
        <w:rPr>
          <w:rFonts w:ascii="Arial" w:hAnsi="Arial" w:cs="Arial"/>
          <w:b/>
        </w:rPr>
        <w:t xml:space="preserve">Notation: </w:t>
      </w:r>
    </w:p>
    <w:p w:rsidR="00AB4AE1" w:rsidRPr="001E690C" w:rsidRDefault="00AB4AE1" w:rsidP="00AB4AE1">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AB4AE1" w:rsidRDefault="00AB4AE1" w:rsidP="00AB4AE1">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AB4AE1" w:rsidRDefault="00AB4AE1" w:rsidP="000F270B">
      <w:pPr>
        <w:rPr>
          <w:rFonts w:ascii="Arial" w:hAnsi="Arial" w:cs="Arial"/>
        </w:rPr>
      </w:pPr>
    </w:p>
    <w:p w:rsidR="00AB4AE1" w:rsidRPr="00BA0082" w:rsidRDefault="00AB4AE1" w:rsidP="000F270B">
      <w:pPr>
        <w:pStyle w:val="Heading3-Item"/>
      </w:pPr>
      <w:r w:rsidRPr="00BA0082">
        <w:t xml:space="preserve">ITEM </w:t>
      </w:r>
      <w:r>
        <w:t>17</w:t>
      </w:r>
    </w:p>
    <w:p w:rsidR="00662DD3" w:rsidRDefault="00AB4AE1" w:rsidP="00AB4AE1">
      <w:pPr>
        <w:spacing w:before="120"/>
      </w:pPr>
      <w:r w:rsidRPr="005A6042">
        <w:rPr>
          <w:rFonts w:ascii="Arial" w:hAnsi="Arial"/>
          <w:szCs w:val="24"/>
        </w:rPr>
        <w:t>OSHPD proposed</w:t>
      </w:r>
      <w:r w:rsidRPr="009E58FE">
        <w:t xml:space="preserve"> </w:t>
      </w:r>
      <w:r>
        <w:t>amending Section 1224.35 to address in-patient units, out-patient units, and out-patient units that serve no more than 25% in-patients. Associated amendments are made to subsection 1224.35.1 to clarify which requirements are relative to units serving out-patients.</w:t>
      </w:r>
    </w:p>
    <w:p w:rsidR="000F270B" w:rsidRDefault="000F270B">
      <w:pPr>
        <w:widowControl/>
        <w:rPr>
          <w:rFonts w:ascii="Arial" w:hAnsi="Arial" w:cs="Arial"/>
          <w:b/>
        </w:rPr>
      </w:pPr>
      <w:r>
        <w:rPr>
          <w:rFonts w:ascii="Arial" w:hAnsi="Arial" w:cs="Arial"/>
          <w:b/>
        </w:rPr>
        <w:br w:type="page"/>
      </w:r>
    </w:p>
    <w:p w:rsidR="00757CC6" w:rsidRPr="006952C7" w:rsidRDefault="00757CC6" w:rsidP="00757CC6">
      <w:pPr>
        <w:spacing w:before="120" w:after="120"/>
        <w:jc w:val="center"/>
        <w:rPr>
          <w:rFonts w:ascii="Arial" w:hAnsi="Arial" w:cs="Arial"/>
          <w:b/>
        </w:rPr>
      </w:pPr>
      <w:r w:rsidRPr="006952C7">
        <w:rPr>
          <w:rFonts w:ascii="Arial" w:hAnsi="Arial" w:cs="Arial"/>
          <w:b/>
        </w:rPr>
        <w:lastRenderedPageBreak/>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252FA2" w:rsidRPr="006952C7" w:rsidRDefault="00252FA2" w:rsidP="000F270B">
      <w:pPr>
        <w:widowControl/>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Default="00757CC6" w:rsidP="00757CC6">
      <w:pPr>
        <w:spacing w:before="120"/>
        <w:rPr>
          <w:rFonts w:ascii="Arial" w:hAnsi="Arial" w:cs="Arial"/>
        </w:rPr>
      </w:pPr>
      <w:r>
        <w:rPr>
          <w:rFonts w:ascii="Arial" w:hAnsi="Arial" w:cs="Arial"/>
        </w:rPr>
        <w:t>…</w:t>
      </w:r>
    </w:p>
    <w:p w:rsidR="00662DD3" w:rsidRPr="00FD1F8A" w:rsidRDefault="00662DD3" w:rsidP="00662DD3">
      <w:pPr>
        <w:spacing w:before="120"/>
        <w:rPr>
          <w:rFonts w:ascii="Arial" w:hAnsi="Arial" w:cs="Arial"/>
        </w:rPr>
      </w:pPr>
      <w:r w:rsidRPr="007873E3">
        <w:rPr>
          <w:rFonts w:ascii="Arial" w:hAnsi="Arial" w:cs="Arial"/>
          <w:b/>
          <w:i/>
        </w:rPr>
        <w:t>1224.35 REHABILITATION THERAPY DEPARTMENT</w:t>
      </w:r>
      <w:r w:rsidR="007E1FA7">
        <w:rPr>
          <w:rFonts w:ascii="Arial" w:hAnsi="Arial" w:cs="Arial"/>
          <w:b/>
          <w:i/>
        </w:rPr>
        <w:t>.</w:t>
      </w:r>
      <w:r w:rsidRPr="00AE2E96">
        <w:rPr>
          <w:rFonts w:ascii="Arial" w:hAnsi="Arial" w:cs="Arial"/>
          <w:i/>
        </w:rPr>
        <w:t xml:space="preserve"> </w:t>
      </w:r>
      <w:r w:rsidRPr="00F348B9">
        <w:rPr>
          <w:rFonts w:ascii="Arial" w:hAnsi="Arial" w:cs="Arial"/>
          <w:i/>
          <w:u w:val="single"/>
        </w:rPr>
        <w:t xml:space="preserve">Rehabilitation therapy </w:t>
      </w:r>
      <w:r>
        <w:rPr>
          <w:rFonts w:ascii="Arial" w:hAnsi="Arial" w:cs="Arial"/>
          <w:i/>
          <w:u w:val="single"/>
        </w:rPr>
        <w:t>consists of various services</w:t>
      </w:r>
      <w:r w:rsidRPr="00F348B9">
        <w:rPr>
          <w:rFonts w:ascii="Arial" w:hAnsi="Arial" w:cs="Arial"/>
          <w:i/>
          <w:u w:val="single"/>
        </w:rPr>
        <w:t>. Where two or more rehabilitation services are provided, facilities and equipment between services may be shared.  Rehabilitation therapy services may be provided as part of dedicated inpatient nursing unit in a rehabilitation center or as outpatient services, or both.</w:t>
      </w:r>
      <w:r w:rsidRPr="00AE2E96">
        <w:rPr>
          <w:rFonts w:ascii="Arial" w:hAnsi="Arial" w:cs="Arial"/>
          <w:i/>
        </w:rPr>
        <w:t xml:space="preserve"> </w:t>
      </w:r>
      <w:r>
        <w:rPr>
          <w:rFonts w:ascii="Arial" w:hAnsi="Arial" w:cs="Arial"/>
        </w:rPr>
        <w:t xml:space="preserve"> </w:t>
      </w:r>
    </w:p>
    <w:p w:rsidR="00662DD3" w:rsidRPr="00AE2E96" w:rsidRDefault="00662DD3" w:rsidP="00662DD3">
      <w:pPr>
        <w:spacing w:before="120"/>
        <w:ind w:left="720"/>
        <w:rPr>
          <w:rFonts w:ascii="Arial" w:hAnsi="Arial" w:cs="Arial"/>
          <w:i/>
        </w:rPr>
      </w:pPr>
      <w:r w:rsidRPr="00285B8D">
        <w:rPr>
          <w:rFonts w:ascii="Arial" w:hAnsi="Arial" w:cs="Arial"/>
          <w:b/>
          <w:i/>
        </w:rPr>
        <w:t>1224.35.1 Rehabilitation center space.</w:t>
      </w:r>
      <w:r w:rsidRPr="00AE2E96">
        <w:rPr>
          <w:rFonts w:ascii="Arial" w:hAnsi="Arial" w:cs="Arial"/>
          <w:i/>
        </w:rPr>
        <w:t xml:space="preserve"> If provided, a rehabilitation center space shall be designed to meet the requirements of Section 1224.14, except as follows:</w:t>
      </w:r>
    </w:p>
    <w:p w:rsidR="00662DD3" w:rsidRPr="002B2D67" w:rsidRDefault="00662DD3" w:rsidP="002B2D67">
      <w:pPr>
        <w:pStyle w:val="ListParagraph"/>
        <w:numPr>
          <w:ilvl w:val="0"/>
          <w:numId w:val="15"/>
        </w:numPr>
        <w:spacing w:before="120"/>
        <w:rPr>
          <w:rFonts w:ascii="Arial" w:hAnsi="Arial" w:cs="Arial"/>
          <w:i/>
        </w:rPr>
      </w:pPr>
      <w:r w:rsidRPr="002B2D67">
        <w:rPr>
          <w:rFonts w:ascii="Arial" w:hAnsi="Arial" w:cs="Arial"/>
          <w:i/>
        </w:rPr>
        <w:t>Patient bedrooms shall contain a minimum of 110 square feet…</w:t>
      </w:r>
      <w:r w:rsidRPr="002B2D67">
        <w:rPr>
          <w:rFonts w:ascii="Arial" w:hAnsi="Arial" w:cs="Arial"/>
          <w:b/>
          <w:i/>
        </w:rPr>
        <w:t xml:space="preserve"> </w:t>
      </w:r>
      <w:r w:rsidRPr="002B2D67">
        <w:rPr>
          <w:rFonts w:ascii="Arial" w:hAnsi="Arial" w:cs="Arial"/>
        </w:rPr>
        <w:t xml:space="preserve"> </w:t>
      </w:r>
    </w:p>
    <w:p w:rsidR="00662DD3" w:rsidRDefault="00662DD3" w:rsidP="00662DD3">
      <w:pPr>
        <w:spacing w:before="120"/>
        <w:ind w:left="720" w:firstLine="720"/>
        <w:rPr>
          <w:rFonts w:ascii="Arial" w:hAnsi="Arial" w:cs="Arial"/>
        </w:rPr>
      </w:pPr>
      <w:r w:rsidRPr="00AE2E96">
        <w:rPr>
          <w:rFonts w:ascii="Arial" w:hAnsi="Arial" w:cs="Arial"/>
          <w:i/>
        </w:rPr>
        <w:t>…</w:t>
      </w:r>
      <w:r>
        <w:rPr>
          <w:rFonts w:ascii="Arial" w:hAnsi="Arial" w:cs="Arial"/>
        </w:rPr>
        <w:t xml:space="preserve"> </w:t>
      </w:r>
    </w:p>
    <w:p w:rsidR="00662DD3" w:rsidRPr="002B2D67" w:rsidRDefault="00662DD3" w:rsidP="002B2D67">
      <w:pPr>
        <w:pStyle w:val="ListParagraph"/>
        <w:numPr>
          <w:ilvl w:val="0"/>
          <w:numId w:val="16"/>
        </w:numPr>
        <w:spacing w:before="120"/>
        <w:ind w:left="1800"/>
        <w:rPr>
          <w:rFonts w:ascii="Arial" w:hAnsi="Arial" w:cs="Arial"/>
          <w:i/>
        </w:rPr>
      </w:pPr>
      <w:r w:rsidRPr="002B2D67">
        <w:rPr>
          <w:rFonts w:ascii="Arial" w:hAnsi="Arial" w:cs="Arial"/>
          <w:i/>
          <w:strike/>
        </w:rPr>
        <w:t>A</w:t>
      </w:r>
      <w:r w:rsidR="00BB24A8" w:rsidRPr="002B2D67">
        <w:rPr>
          <w:rFonts w:ascii="Arial" w:hAnsi="Arial" w:cs="Arial"/>
          <w:i/>
          <w:strike/>
        </w:rPr>
        <w:t xml:space="preserve">n </w:t>
      </w:r>
      <w:r w:rsidRPr="002B2D67">
        <w:rPr>
          <w:rFonts w:ascii="Arial" w:hAnsi="Arial" w:cs="Arial"/>
          <w:bCs/>
          <w:i/>
          <w:iCs/>
          <w:u w:val="single"/>
        </w:rPr>
        <w:t>If</w:t>
      </w:r>
      <w:r w:rsidRPr="002B2D67">
        <w:rPr>
          <w:rFonts w:ascii="Arial" w:hAnsi="Arial" w:cs="Arial"/>
          <w:i/>
          <w:iCs/>
          <w:u w:val="single"/>
        </w:rPr>
        <w:t xml:space="preserve"> </w:t>
      </w:r>
      <w:r w:rsidRPr="002B2D67">
        <w:rPr>
          <w:rFonts w:ascii="Arial" w:hAnsi="Arial" w:cs="Arial"/>
          <w:bCs/>
          <w:i/>
          <w:iCs/>
          <w:u w:val="single"/>
        </w:rPr>
        <w:t>outpatient rehabilitation services are provided, a</w:t>
      </w:r>
      <w:r w:rsidRPr="002B2D67">
        <w:rPr>
          <w:rFonts w:ascii="Arial" w:hAnsi="Arial" w:cs="Arial"/>
          <w:i/>
          <w:iCs/>
          <w:u w:val="single"/>
        </w:rPr>
        <w:t>n</w:t>
      </w:r>
      <w:r w:rsidRPr="002B2D67">
        <w:rPr>
          <w:rFonts w:ascii="Arial" w:hAnsi="Arial" w:cs="Arial"/>
          <w:i/>
          <w:iCs/>
        </w:rPr>
        <w:t xml:space="preserve"> examination and treatment room, adjacent or directly accessible to an office for the physician in charge of the outpatient service.</w:t>
      </w:r>
    </w:p>
    <w:p w:rsidR="00662DD3" w:rsidRPr="002B2D67" w:rsidRDefault="00662DD3" w:rsidP="002B2D67">
      <w:pPr>
        <w:pStyle w:val="ListParagraph"/>
        <w:numPr>
          <w:ilvl w:val="0"/>
          <w:numId w:val="16"/>
        </w:numPr>
        <w:spacing w:before="120"/>
        <w:rPr>
          <w:rFonts w:ascii="Arial" w:hAnsi="Arial" w:cs="Arial"/>
        </w:rPr>
      </w:pPr>
      <w:proofErr w:type="gramStart"/>
      <w:r w:rsidRPr="002B2D67">
        <w:rPr>
          <w:rFonts w:ascii="Arial" w:hAnsi="Arial" w:cs="Arial"/>
          <w:i/>
          <w:strike/>
        </w:rPr>
        <w:t>A</w:t>
      </w:r>
      <w:proofErr w:type="gramEnd"/>
      <w:r w:rsidR="00BB24A8" w:rsidRPr="002B2D67">
        <w:rPr>
          <w:rFonts w:ascii="Arial" w:hAnsi="Arial" w:cs="Arial"/>
          <w:i/>
          <w:strike/>
        </w:rPr>
        <w:t xml:space="preserve"> </w:t>
      </w:r>
      <w:r w:rsidRPr="002B2D67">
        <w:rPr>
          <w:rFonts w:ascii="Arial" w:hAnsi="Arial" w:cs="Arial"/>
          <w:i/>
          <w:u w:val="single"/>
        </w:rPr>
        <w:t>If outpatient rehabilitation services are provided, a</w:t>
      </w:r>
      <w:r w:rsidRPr="002B2D67">
        <w:rPr>
          <w:rFonts w:ascii="Arial" w:hAnsi="Arial" w:cs="Arial"/>
        </w:rPr>
        <w:t xml:space="preserve"> </w:t>
      </w:r>
      <w:r w:rsidRPr="002B2D67">
        <w:rPr>
          <w:rFonts w:ascii="Arial" w:hAnsi="Arial" w:cs="Arial"/>
          <w:i/>
        </w:rPr>
        <w:t>patient waiting area with access to telephone, drinking fountain, and men’s and women’s toilet room facilities in or adjacent to the rehabilitation outpatient service area.</w:t>
      </w:r>
      <w:r w:rsidRPr="002B2D67">
        <w:rPr>
          <w:rFonts w:ascii="Arial" w:hAnsi="Arial" w:cs="Arial"/>
        </w:rPr>
        <w:t xml:space="preserve"> </w:t>
      </w:r>
      <w:r w:rsidRPr="002B2D67">
        <w:rPr>
          <w:rFonts w:ascii="Arial" w:hAnsi="Arial" w:cs="Arial"/>
          <w:i/>
          <w:u w:val="single"/>
        </w:rPr>
        <w:t>Outpatients shall not traverse an inpatient nursing unit.</w:t>
      </w:r>
      <w:r w:rsidRPr="002B2D67">
        <w:rPr>
          <w:rFonts w:ascii="Arial" w:hAnsi="Arial" w:cs="Arial"/>
        </w:rPr>
        <w:t xml:space="preserve"> </w:t>
      </w:r>
    </w:p>
    <w:p w:rsidR="00662DD3" w:rsidRPr="002B2D67" w:rsidRDefault="00662DD3" w:rsidP="002B2D67">
      <w:pPr>
        <w:pStyle w:val="ListParagraph"/>
        <w:numPr>
          <w:ilvl w:val="0"/>
          <w:numId w:val="16"/>
        </w:numPr>
        <w:spacing w:before="120"/>
        <w:rPr>
          <w:rFonts w:ascii="Arial" w:hAnsi="Arial" w:cs="Arial"/>
          <w:i/>
        </w:rPr>
      </w:pPr>
      <w:r w:rsidRPr="002B2D67">
        <w:rPr>
          <w:rFonts w:ascii="Arial" w:hAnsi="Arial" w:cs="Arial"/>
          <w:i/>
        </w:rPr>
        <w:t>Access to an outside area…</w:t>
      </w:r>
      <w:r w:rsidRPr="002B2D67">
        <w:rPr>
          <w:rFonts w:ascii="Arial" w:hAnsi="Arial" w:cs="Arial"/>
        </w:rPr>
        <w:t xml:space="preserve"> </w:t>
      </w:r>
    </w:p>
    <w:p w:rsidR="004B60AA" w:rsidRPr="001E690C" w:rsidRDefault="004B60AA" w:rsidP="004B60AA">
      <w:pPr>
        <w:spacing w:before="120"/>
        <w:rPr>
          <w:rFonts w:ascii="Arial" w:hAnsi="Arial" w:cs="Arial"/>
          <w:b/>
        </w:rPr>
      </w:pPr>
      <w:r w:rsidRPr="001E690C">
        <w:rPr>
          <w:rFonts w:ascii="Arial" w:hAnsi="Arial" w:cs="Arial"/>
          <w:b/>
        </w:rPr>
        <w:t xml:space="preserve">Notation: </w:t>
      </w:r>
    </w:p>
    <w:p w:rsidR="004B60AA" w:rsidRPr="001E690C" w:rsidRDefault="004B60AA" w:rsidP="004B60AA">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B60AA" w:rsidRDefault="004B60AA" w:rsidP="004B60AA">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B60AA" w:rsidRDefault="004B60AA" w:rsidP="004B60AA">
      <w:pPr>
        <w:spacing w:before="120"/>
        <w:rPr>
          <w:rFonts w:ascii="Arial" w:hAnsi="Arial" w:cs="Arial"/>
        </w:rPr>
      </w:pPr>
    </w:p>
    <w:p w:rsidR="004B60AA" w:rsidRPr="00BA0082" w:rsidRDefault="004B60AA" w:rsidP="004B77AD">
      <w:pPr>
        <w:pStyle w:val="Heading3-Item"/>
        <w:spacing w:after="120"/>
      </w:pPr>
      <w:r w:rsidRPr="00BA0082">
        <w:t xml:space="preserve">ITEM </w:t>
      </w:r>
      <w:r>
        <w:t>18</w:t>
      </w:r>
    </w:p>
    <w:p w:rsidR="005B56A9" w:rsidRDefault="004B60AA" w:rsidP="004B60AA">
      <w:pPr>
        <w:widowControl/>
        <w:rPr>
          <w:rFonts w:ascii="Arial" w:hAnsi="Arial" w:cs="Arial"/>
          <w:b/>
          <w:i/>
        </w:rPr>
      </w:pPr>
      <w:r w:rsidRPr="005A6042">
        <w:rPr>
          <w:rFonts w:ascii="Arial" w:hAnsi="Arial"/>
          <w:szCs w:val="24"/>
        </w:rPr>
        <w:t>OSHPD proposed</w:t>
      </w:r>
      <w:r>
        <w:rPr>
          <w:rFonts w:ascii="Arial" w:hAnsi="Arial"/>
          <w:szCs w:val="24"/>
        </w:rPr>
        <w:t xml:space="preserve"> a pointer to medication station requirements in 1224.4.4.4.</w:t>
      </w:r>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Default="00757CC6" w:rsidP="00757CC6">
      <w:pPr>
        <w:spacing w:before="120"/>
        <w:rPr>
          <w:rFonts w:ascii="Arial" w:hAnsi="Arial" w:cs="Arial"/>
        </w:rPr>
      </w:pPr>
      <w:r>
        <w:rPr>
          <w:rFonts w:ascii="Arial" w:hAnsi="Arial" w:cs="Arial"/>
        </w:rPr>
        <w:t>…</w:t>
      </w:r>
    </w:p>
    <w:p w:rsidR="00662DD3" w:rsidRPr="00285B8D" w:rsidRDefault="00662DD3" w:rsidP="00662DD3">
      <w:pPr>
        <w:spacing w:before="120"/>
        <w:rPr>
          <w:rFonts w:ascii="Arial" w:hAnsi="Arial" w:cs="Arial"/>
          <w:b/>
          <w:i/>
        </w:rPr>
      </w:pPr>
      <w:r w:rsidRPr="00285B8D">
        <w:rPr>
          <w:rFonts w:ascii="Arial" w:hAnsi="Arial" w:cs="Arial"/>
          <w:b/>
          <w:i/>
        </w:rPr>
        <w:t>1224.36 RENAL DIALYSIS SERVICE (ACUTE AND CHRONIC)</w:t>
      </w:r>
    </w:p>
    <w:p w:rsidR="00662DD3" w:rsidRPr="00AE2E96" w:rsidRDefault="00662DD3" w:rsidP="000F270B">
      <w:pPr>
        <w:spacing w:before="120"/>
        <w:ind w:firstLine="720"/>
        <w:rPr>
          <w:rFonts w:ascii="Arial" w:hAnsi="Arial" w:cs="Arial"/>
          <w:i/>
        </w:rPr>
      </w:pPr>
      <w:r w:rsidRPr="00AE2E96">
        <w:rPr>
          <w:rFonts w:ascii="Arial" w:hAnsi="Arial" w:cs="Arial"/>
          <w:i/>
        </w:rPr>
        <w:t>…</w:t>
      </w:r>
      <w:r>
        <w:rPr>
          <w:rFonts w:ascii="Arial" w:hAnsi="Arial" w:cs="Arial"/>
        </w:rPr>
        <w:t xml:space="preserve"> </w:t>
      </w:r>
    </w:p>
    <w:p w:rsidR="000F270B" w:rsidRDefault="000F270B">
      <w:pPr>
        <w:widowControl/>
        <w:rPr>
          <w:rFonts w:ascii="Arial" w:hAnsi="Arial" w:cs="Arial"/>
          <w:b/>
          <w:i/>
        </w:rPr>
      </w:pPr>
      <w:r>
        <w:rPr>
          <w:rFonts w:ascii="Arial" w:hAnsi="Arial" w:cs="Arial"/>
          <w:b/>
          <w:i/>
        </w:rPr>
        <w:br w:type="page"/>
      </w:r>
    </w:p>
    <w:p w:rsidR="00662DD3" w:rsidRPr="00AE2E96" w:rsidRDefault="00662DD3" w:rsidP="00662DD3">
      <w:pPr>
        <w:spacing w:before="120"/>
        <w:ind w:left="720"/>
        <w:rPr>
          <w:rFonts w:ascii="Arial" w:hAnsi="Arial" w:cs="Arial"/>
          <w:i/>
        </w:rPr>
      </w:pPr>
      <w:r w:rsidRPr="00285B8D">
        <w:rPr>
          <w:rFonts w:ascii="Arial" w:hAnsi="Arial" w:cs="Arial"/>
          <w:b/>
          <w:i/>
        </w:rPr>
        <w:lastRenderedPageBreak/>
        <w:t>1224.36.2.7 Medication</w:t>
      </w:r>
      <w:r>
        <w:rPr>
          <w:rFonts w:ascii="Arial" w:hAnsi="Arial" w:cs="Arial"/>
        </w:rPr>
        <w:t xml:space="preserve"> </w:t>
      </w:r>
      <w:r w:rsidRPr="00285B8D">
        <w:rPr>
          <w:rFonts w:ascii="Arial" w:hAnsi="Arial" w:cs="Arial"/>
          <w:b/>
          <w:i/>
          <w:u w:val="single"/>
        </w:rPr>
        <w:t>station</w:t>
      </w:r>
      <w:r>
        <w:rPr>
          <w:rFonts w:ascii="Arial" w:hAnsi="Arial" w:cs="Arial"/>
        </w:rPr>
        <w:t xml:space="preserve"> </w:t>
      </w:r>
      <w:r w:rsidRPr="00285B8D">
        <w:rPr>
          <w:rFonts w:ascii="Arial" w:hAnsi="Arial" w:cs="Arial"/>
          <w:b/>
          <w:i/>
          <w:strike/>
        </w:rPr>
        <w:t>dispensing</w:t>
      </w:r>
      <w:r w:rsidRPr="00285B8D">
        <w:rPr>
          <w:rFonts w:ascii="Arial" w:hAnsi="Arial" w:cs="Arial"/>
          <w:b/>
          <w:i/>
        </w:rPr>
        <w:t>.</w:t>
      </w:r>
      <w:r w:rsidRPr="00AE2E96">
        <w:rPr>
          <w:rFonts w:ascii="Arial" w:hAnsi="Arial" w:cs="Arial"/>
          <w:i/>
        </w:rPr>
        <w:t xml:space="preserve"> </w:t>
      </w:r>
      <w:r w:rsidRPr="00285B8D">
        <w:rPr>
          <w:rFonts w:ascii="Arial" w:hAnsi="Arial" w:cs="Arial"/>
          <w:i/>
          <w:strike/>
        </w:rPr>
        <w:t xml:space="preserve">If provided, </w:t>
      </w:r>
      <w:r w:rsidRPr="00970E4D">
        <w:rPr>
          <w:rFonts w:ascii="Arial" w:hAnsi="Arial" w:cs="Arial"/>
          <w:i/>
          <w:strike/>
        </w:rPr>
        <w:t>t</w:t>
      </w:r>
      <w:r w:rsidRPr="00970E4D">
        <w:rPr>
          <w:rFonts w:ascii="Arial" w:hAnsi="Arial" w:cs="Arial"/>
          <w:i/>
          <w:u w:val="single"/>
        </w:rPr>
        <w:t>T</w:t>
      </w:r>
      <w:r w:rsidRPr="00970E4D">
        <w:rPr>
          <w:rFonts w:ascii="Arial" w:hAnsi="Arial" w:cs="Arial"/>
          <w:i/>
        </w:rPr>
        <w:t>here</w:t>
      </w:r>
      <w:r w:rsidRPr="00AE2E96">
        <w:rPr>
          <w:rFonts w:ascii="Arial" w:hAnsi="Arial" w:cs="Arial"/>
          <w:i/>
        </w:rPr>
        <w:t xml:space="preserve"> shall be a medication</w:t>
      </w:r>
      <w:r>
        <w:rPr>
          <w:rFonts w:ascii="Arial" w:hAnsi="Arial" w:cs="Arial"/>
          <w:i/>
        </w:rPr>
        <w:t xml:space="preserve"> </w:t>
      </w:r>
      <w:r w:rsidRPr="00285B8D">
        <w:rPr>
          <w:rFonts w:ascii="Arial" w:hAnsi="Arial" w:cs="Arial"/>
          <w:i/>
          <w:strike/>
        </w:rPr>
        <w:t>dispensing</w:t>
      </w:r>
      <w:r>
        <w:rPr>
          <w:rFonts w:ascii="Arial" w:hAnsi="Arial" w:cs="Arial"/>
        </w:rPr>
        <w:t xml:space="preserve"> </w:t>
      </w:r>
      <w:r w:rsidRPr="00AE2E96">
        <w:rPr>
          <w:rFonts w:ascii="Arial" w:hAnsi="Arial" w:cs="Arial"/>
          <w:i/>
        </w:rPr>
        <w:t xml:space="preserve">station for the dialysis center. </w:t>
      </w:r>
      <w:r w:rsidRPr="00285B8D">
        <w:rPr>
          <w:rFonts w:ascii="Arial" w:hAnsi="Arial" w:cs="Arial"/>
          <w:i/>
          <w:strike/>
        </w:rPr>
        <w:t>A work counter and handwashing fixtures shall be included in this area.  Provisions shall be made for the controlled storage, preparation, distribution and refrigeration of medications.</w:t>
      </w:r>
      <w:r>
        <w:rPr>
          <w:rFonts w:ascii="Arial" w:hAnsi="Arial" w:cs="Arial"/>
        </w:rPr>
        <w:t xml:space="preserve"> </w:t>
      </w:r>
      <w:r w:rsidRPr="00AE2E96">
        <w:rPr>
          <w:rFonts w:ascii="Arial" w:hAnsi="Arial" w:cs="Arial"/>
          <w:i/>
        </w:rPr>
        <w:t xml:space="preserve">The medication station shall comply with the provisions of Section 1224.4.4.4. </w:t>
      </w:r>
    </w:p>
    <w:p w:rsidR="00662DD3" w:rsidRPr="00AE2E96" w:rsidRDefault="00662DD3" w:rsidP="00662DD3">
      <w:pPr>
        <w:spacing w:before="120"/>
        <w:rPr>
          <w:rFonts w:ascii="Arial" w:hAnsi="Arial" w:cs="Arial"/>
          <w:i/>
        </w:rPr>
      </w:pPr>
      <w:r w:rsidRPr="00AE2E96">
        <w:rPr>
          <w:rFonts w:ascii="Arial" w:hAnsi="Arial" w:cs="Arial"/>
          <w:i/>
        </w:rPr>
        <w:t>…</w:t>
      </w:r>
      <w:r>
        <w:rPr>
          <w:rFonts w:ascii="Arial" w:hAnsi="Arial" w:cs="Arial"/>
        </w:rPr>
        <w:t xml:space="preserve"> </w:t>
      </w:r>
    </w:p>
    <w:p w:rsidR="004B60AA" w:rsidRPr="001E690C" w:rsidRDefault="004B60AA" w:rsidP="004B60AA">
      <w:pPr>
        <w:spacing w:before="120"/>
        <w:rPr>
          <w:rFonts w:ascii="Arial" w:hAnsi="Arial" w:cs="Arial"/>
          <w:b/>
        </w:rPr>
      </w:pPr>
      <w:r w:rsidRPr="001E690C">
        <w:rPr>
          <w:rFonts w:ascii="Arial" w:hAnsi="Arial" w:cs="Arial"/>
          <w:b/>
        </w:rPr>
        <w:t xml:space="preserve">Notation: </w:t>
      </w:r>
    </w:p>
    <w:p w:rsidR="004B60AA" w:rsidRPr="001E690C" w:rsidRDefault="004B60AA" w:rsidP="004B60AA">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B60AA" w:rsidRDefault="004B60AA" w:rsidP="004B60AA">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B60AA" w:rsidRDefault="004B60AA" w:rsidP="000F270B">
      <w:pPr>
        <w:rPr>
          <w:rFonts w:ascii="Arial" w:hAnsi="Arial" w:cs="Arial"/>
        </w:rPr>
      </w:pPr>
    </w:p>
    <w:p w:rsidR="004B60AA" w:rsidRPr="00BA0082" w:rsidRDefault="004B60AA" w:rsidP="000F270B">
      <w:pPr>
        <w:pStyle w:val="Heading3-Item"/>
      </w:pPr>
      <w:r w:rsidRPr="00BA0082">
        <w:t xml:space="preserve">ITEM </w:t>
      </w:r>
      <w:r>
        <w:t>19</w:t>
      </w:r>
    </w:p>
    <w:p w:rsidR="004B60AA" w:rsidRDefault="004B60AA" w:rsidP="004B60AA">
      <w:pPr>
        <w:spacing w:before="120"/>
      </w:pPr>
      <w:r w:rsidRPr="005A6042">
        <w:rPr>
          <w:rFonts w:ascii="Arial" w:hAnsi="Arial"/>
          <w:szCs w:val="24"/>
        </w:rPr>
        <w:t>OSHPD proposed</w:t>
      </w:r>
      <w:r>
        <w:rPr>
          <w:rFonts w:ascii="Arial" w:hAnsi="Arial"/>
          <w:szCs w:val="24"/>
        </w:rPr>
        <w:t xml:space="preserve"> </w:t>
      </w:r>
      <w:r w:rsidR="002907FF">
        <w:rPr>
          <w:rFonts w:ascii="Arial" w:hAnsi="Arial"/>
          <w:szCs w:val="24"/>
        </w:rPr>
        <w:t>a</w:t>
      </w:r>
      <w:r w:rsidR="002907FF" w:rsidRPr="005C48EC">
        <w:t xml:space="preserve">mendments to </w:t>
      </w:r>
      <w:r w:rsidR="002907FF">
        <w:t>provide</w:t>
      </w:r>
      <w:r w:rsidR="002907FF" w:rsidRPr="005C48EC">
        <w:t xml:space="preserve"> an eyewash station associated with health standards.</w:t>
      </w:r>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Default="00757CC6" w:rsidP="00757CC6">
      <w:pPr>
        <w:spacing w:before="120"/>
        <w:rPr>
          <w:rFonts w:ascii="Arial" w:hAnsi="Arial" w:cs="Arial"/>
        </w:rPr>
      </w:pPr>
      <w:r>
        <w:rPr>
          <w:rFonts w:ascii="Arial" w:hAnsi="Arial" w:cs="Arial"/>
        </w:rPr>
        <w:t>…</w:t>
      </w:r>
    </w:p>
    <w:p w:rsidR="00662DD3" w:rsidRDefault="00662DD3" w:rsidP="00662DD3">
      <w:pPr>
        <w:spacing w:before="120"/>
        <w:rPr>
          <w:rFonts w:ascii="Arial" w:hAnsi="Arial" w:cs="Arial"/>
          <w:b/>
          <w:i/>
        </w:rPr>
      </w:pPr>
      <w:r w:rsidRPr="00285B8D">
        <w:rPr>
          <w:rFonts w:ascii="Arial" w:hAnsi="Arial" w:cs="Arial"/>
          <w:b/>
          <w:i/>
        </w:rPr>
        <w:t>1224.3</w:t>
      </w:r>
      <w:r>
        <w:rPr>
          <w:rFonts w:ascii="Arial" w:hAnsi="Arial" w:cs="Arial"/>
          <w:b/>
          <w:i/>
        </w:rPr>
        <w:t>9</w:t>
      </w:r>
      <w:r w:rsidRPr="00285B8D">
        <w:rPr>
          <w:rFonts w:ascii="Arial" w:hAnsi="Arial" w:cs="Arial"/>
          <w:b/>
          <w:i/>
        </w:rPr>
        <w:t xml:space="preserve"> </w:t>
      </w:r>
      <w:r>
        <w:rPr>
          <w:rFonts w:ascii="Arial" w:hAnsi="Arial" w:cs="Arial"/>
          <w:b/>
          <w:i/>
        </w:rPr>
        <w:t>OUTPATIENT SERVICE SPACE</w:t>
      </w:r>
    </w:p>
    <w:p w:rsidR="00662DD3" w:rsidRDefault="00662DD3" w:rsidP="00662DD3">
      <w:pPr>
        <w:spacing w:before="120"/>
        <w:rPr>
          <w:rFonts w:ascii="Arial" w:hAnsi="Arial" w:cs="Arial"/>
        </w:rPr>
      </w:pPr>
      <w:r w:rsidRPr="00A546BD">
        <w:rPr>
          <w:rFonts w:ascii="Arial" w:hAnsi="Arial" w:cs="Arial"/>
        </w:rPr>
        <w:t>…</w:t>
      </w:r>
      <w:r>
        <w:rPr>
          <w:rFonts w:ascii="Arial" w:hAnsi="Arial" w:cs="Arial"/>
        </w:rPr>
        <w:t xml:space="preserve"> </w:t>
      </w:r>
    </w:p>
    <w:p w:rsidR="00662DD3" w:rsidRDefault="00662DD3" w:rsidP="00662DD3">
      <w:pPr>
        <w:spacing w:before="120"/>
        <w:ind w:firstLine="720"/>
        <w:rPr>
          <w:rFonts w:ascii="Arial" w:hAnsi="Arial" w:cs="Arial"/>
          <w:b/>
          <w:i/>
        </w:rPr>
      </w:pPr>
      <w:r w:rsidRPr="00285B8D">
        <w:rPr>
          <w:rFonts w:ascii="Arial" w:hAnsi="Arial" w:cs="Arial"/>
          <w:b/>
          <w:i/>
        </w:rPr>
        <w:t>1224.</w:t>
      </w:r>
      <w:r>
        <w:rPr>
          <w:rFonts w:ascii="Arial" w:hAnsi="Arial" w:cs="Arial"/>
          <w:b/>
          <w:i/>
        </w:rPr>
        <w:t xml:space="preserve">39.3 </w:t>
      </w:r>
      <w:bookmarkStart w:id="9" w:name="_Hlk24016726"/>
      <w:r>
        <w:rPr>
          <w:rFonts w:ascii="Arial" w:hAnsi="Arial" w:cs="Arial"/>
          <w:b/>
          <w:i/>
        </w:rPr>
        <w:t>Gastrointestinal endoscopy</w:t>
      </w:r>
      <w:r w:rsidR="00837DF5">
        <w:rPr>
          <w:rFonts w:ascii="Arial" w:hAnsi="Arial" w:cs="Arial"/>
          <w:b/>
          <w:i/>
        </w:rPr>
        <w:t>.</w:t>
      </w:r>
      <w:r>
        <w:rPr>
          <w:rFonts w:ascii="Arial" w:hAnsi="Arial" w:cs="Arial"/>
          <w:b/>
          <w:i/>
        </w:rPr>
        <w:t xml:space="preserve"> </w:t>
      </w:r>
      <w:bookmarkEnd w:id="9"/>
    </w:p>
    <w:p w:rsidR="00837DF5" w:rsidRPr="00837DF5" w:rsidRDefault="00837DF5" w:rsidP="00662DD3">
      <w:pPr>
        <w:spacing w:before="120"/>
        <w:ind w:firstLine="720"/>
        <w:rPr>
          <w:rFonts w:ascii="Arial" w:hAnsi="Arial" w:cs="Arial"/>
        </w:rPr>
      </w:pPr>
      <w:r>
        <w:rPr>
          <w:rFonts w:ascii="Arial" w:hAnsi="Arial" w:cs="Arial"/>
        </w:rPr>
        <w:t>…</w:t>
      </w:r>
    </w:p>
    <w:p w:rsidR="00662DD3" w:rsidRDefault="00662DD3" w:rsidP="00662DD3">
      <w:pPr>
        <w:spacing w:before="120"/>
        <w:ind w:firstLine="720"/>
        <w:rPr>
          <w:rFonts w:ascii="Arial" w:hAnsi="Arial" w:cs="Arial"/>
          <w:b/>
          <w:i/>
        </w:rPr>
      </w:pPr>
      <w:r w:rsidRPr="00285B8D">
        <w:rPr>
          <w:rFonts w:ascii="Arial" w:hAnsi="Arial" w:cs="Arial"/>
          <w:b/>
          <w:i/>
        </w:rPr>
        <w:t>1224.</w:t>
      </w:r>
      <w:r>
        <w:rPr>
          <w:rFonts w:ascii="Arial" w:hAnsi="Arial" w:cs="Arial"/>
          <w:b/>
          <w:i/>
        </w:rPr>
        <w:t xml:space="preserve">39.3.2 </w:t>
      </w:r>
      <w:bookmarkStart w:id="10" w:name="_Hlk24016733"/>
      <w:r>
        <w:rPr>
          <w:rFonts w:ascii="Arial" w:hAnsi="Arial" w:cs="Arial"/>
          <w:b/>
          <w:i/>
        </w:rPr>
        <w:t>Processing room</w:t>
      </w:r>
      <w:bookmarkEnd w:id="10"/>
      <w:r>
        <w:rPr>
          <w:rFonts w:ascii="Arial" w:hAnsi="Arial" w:cs="Arial"/>
          <w:b/>
          <w:i/>
        </w:rPr>
        <w:t xml:space="preserve">. </w:t>
      </w:r>
    </w:p>
    <w:p w:rsidR="00662DD3" w:rsidRPr="00837DF5" w:rsidRDefault="00662DD3" w:rsidP="00662DD3">
      <w:pPr>
        <w:spacing w:before="120"/>
        <w:ind w:left="1440"/>
        <w:rPr>
          <w:rFonts w:ascii="Arial" w:hAnsi="Arial" w:cs="Arial"/>
          <w:i/>
        </w:rPr>
      </w:pPr>
      <w:r w:rsidRPr="00837DF5">
        <w:rPr>
          <w:rFonts w:ascii="Arial" w:hAnsi="Arial" w:cs="Arial"/>
          <w:b/>
        </w:rPr>
        <w:t>1224.39.3.2.2</w:t>
      </w:r>
      <w:r w:rsidRPr="00765A4F">
        <w:rPr>
          <w:rFonts w:ascii="Arial" w:hAnsi="Arial" w:cs="Arial"/>
        </w:rPr>
        <w:t xml:space="preserve"> </w:t>
      </w:r>
      <w:r w:rsidRPr="00837DF5">
        <w:rPr>
          <w:rFonts w:ascii="Arial" w:hAnsi="Arial" w:cs="Arial"/>
          <w:i/>
        </w:rPr>
        <w:t>The decontamination area shall be equipped with the following:</w:t>
      </w:r>
    </w:p>
    <w:p w:rsidR="00837DF5" w:rsidRDefault="00662DD3" w:rsidP="00837DF5">
      <w:pPr>
        <w:spacing w:before="120"/>
        <w:ind w:left="2520" w:hanging="360"/>
        <w:rPr>
          <w:rFonts w:ascii="Arial" w:hAnsi="Arial" w:cs="Arial"/>
          <w:i/>
        </w:rPr>
      </w:pPr>
      <w:r w:rsidRPr="00837DF5">
        <w:rPr>
          <w:rFonts w:ascii="Arial" w:hAnsi="Arial" w:cs="Arial"/>
          <w:i/>
        </w:rPr>
        <w:t>1.</w:t>
      </w:r>
      <w:r w:rsidR="00837DF5">
        <w:rPr>
          <w:rFonts w:ascii="Arial" w:hAnsi="Arial" w:cs="Arial"/>
          <w:i/>
        </w:rPr>
        <w:tab/>
      </w:r>
      <w:r w:rsidRPr="00837DF5">
        <w:rPr>
          <w:rFonts w:ascii="Arial" w:hAnsi="Arial" w:cs="Arial"/>
          <w:i/>
        </w:rPr>
        <w:t>Utility sink(s) shall be provided as appropriate to the method of decontamination used.</w:t>
      </w:r>
    </w:p>
    <w:p w:rsidR="00837DF5" w:rsidRDefault="00662DD3" w:rsidP="00837DF5">
      <w:pPr>
        <w:spacing w:before="120"/>
        <w:ind w:left="2520" w:hanging="360"/>
        <w:rPr>
          <w:rFonts w:ascii="Arial" w:hAnsi="Arial" w:cs="Arial"/>
          <w:i/>
        </w:rPr>
      </w:pPr>
      <w:r w:rsidRPr="00837DF5">
        <w:rPr>
          <w:rFonts w:ascii="Arial" w:hAnsi="Arial" w:cs="Arial"/>
          <w:i/>
        </w:rPr>
        <w:t>2.</w:t>
      </w:r>
      <w:r w:rsidR="00837DF5">
        <w:rPr>
          <w:rFonts w:ascii="Arial" w:hAnsi="Arial" w:cs="Arial"/>
          <w:i/>
        </w:rPr>
        <w:tab/>
      </w:r>
      <w:r w:rsidRPr="00837DF5">
        <w:rPr>
          <w:rFonts w:ascii="Arial" w:hAnsi="Arial" w:cs="Arial"/>
          <w:i/>
        </w:rPr>
        <w:t>One freestanding handwashing station.</w:t>
      </w:r>
    </w:p>
    <w:p w:rsidR="00837DF5" w:rsidRDefault="00662DD3" w:rsidP="00837DF5">
      <w:pPr>
        <w:spacing w:before="120"/>
        <w:ind w:left="2520" w:hanging="360"/>
        <w:rPr>
          <w:rFonts w:ascii="Arial" w:hAnsi="Arial" w:cs="Arial"/>
          <w:i/>
        </w:rPr>
      </w:pPr>
      <w:r w:rsidRPr="00837DF5">
        <w:rPr>
          <w:rFonts w:ascii="Arial" w:hAnsi="Arial" w:cs="Arial"/>
          <w:i/>
        </w:rPr>
        <w:t>3.</w:t>
      </w:r>
      <w:r w:rsidR="00837DF5">
        <w:rPr>
          <w:rFonts w:ascii="Arial" w:hAnsi="Arial" w:cs="Arial"/>
          <w:i/>
        </w:rPr>
        <w:tab/>
      </w:r>
      <w:r w:rsidRPr="00837DF5">
        <w:rPr>
          <w:rFonts w:ascii="Arial" w:hAnsi="Arial" w:cs="Arial"/>
          <w:i/>
        </w:rPr>
        <w:t>Work counter space(s).</w:t>
      </w:r>
    </w:p>
    <w:p w:rsidR="00662DD3" w:rsidRPr="00837DF5" w:rsidRDefault="00662DD3" w:rsidP="00837DF5">
      <w:pPr>
        <w:spacing w:before="120"/>
        <w:ind w:left="2520" w:hanging="360"/>
        <w:rPr>
          <w:rFonts w:ascii="Arial" w:hAnsi="Arial" w:cs="Arial"/>
          <w:i/>
          <w:u w:val="single"/>
        </w:rPr>
      </w:pPr>
      <w:r w:rsidRPr="00837DF5">
        <w:rPr>
          <w:rFonts w:ascii="Arial" w:hAnsi="Arial" w:cs="Arial"/>
          <w:i/>
          <w:u w:val="single"/>
        </w:rPr>
        <w:t>4.</w:t>
      </w:r>
      <w:r w:rsidR="00837DF5">
        <w:rPr>
          <w:rFonts w:ascii="Arial" w:hAnsi="Arial" w:cs="Arial"/>
          <w:i/>
          <w:u w:val="single"/>
        </w:rPr>
        <w:tab/>
      </w:r>
      <w:r w:rsidRPr="00837DF5">
        <w:rPr>
          <w:rFonts w:ascii="Arial" w:hAnsi="Arial" w:cs="Arial"/>
          <w:i/>
          <w:u w:val="single"/>
        </w:rPr>
        <w:t>Eyewash station.</w:t>
      </w:r>
      <w:r w:rsidRPr="00837DF5">
        <w:rPr>
          <w:rFonts w:ascii="Arial" w:hAnsi="Arial" w:cs="Arial"/>
          <w:i/>
        </w:rPr>
        <w:t xml:space="preserve">  </w:t>
      </w:r>
    </w:p>
    <w:p w:rsidR="00662DD3" w:rsidRDefault="00837DF5" w:rsidP="00662DD3">
      <w:pPr>
        <w:spacing w:before="120"/>
        <w:rPr>
          <w:rFonts w:ascii="Arial" w:hAnsi="Arial" w:cs="Arial"/>
        </w:rPr>
      </w:pPr>
      <w:r>
        <w:rPr>
          <w:rFonts w:ascii="Arial" w:hAnsi="Arial" w:cs="Arial"/>
        </w:rPr>
        <w:t>…</w:t>
      </w:r>
    </w:p>
    <w:p w:rsidR="00E03358" w:rsidRPr="001E690C" w:rsidRDefault="00E03358" w:rsidP="00E03358">
      <w:pPr>
        <w:spacing w:before="120"/>
        <w:rPr>
          <w:rFonts w:ascii="Arial" w:hAnsi="Arial" w:cs="Arial"/>
          <w:b/>
        </w:rPr>
      </w:pPr>
      <w:r w:rsidRPr="001E690C">
        <w:rPr>
          <w:rFonts w:ascii="Arial" w:hAnsi="Arial" w:cs="Arial"/>
          <w:b/>
        </w:rPr>
        <w:t xml:space="preserve">Notation: </w:t>
      </w:r>
    </w:p>
    <w:p w:rsidR="00E03358" w:rsidRPr="001E690C" w:rsidRDefault="00E03358" w:rsidP="00E03358">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03358" w:rsidRDefault="00E03358" w:rsidP="00E03358">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E03358" w:rsidRDefault="00E03358" w:rsidP="00E03358">
      <w:pPr>
        <w:spacing w:before="120"/>
        <w:rPr>
          <w:rFonts w:ascii="Arial" w:hAnsi="Arial" w:cs="Arial"/>
        </w:rPr>
      </w:pPr>
    </w:p>
    <w:p w:rsidR="00E03358" w:rsidRPr="00BA0082" w:rsidRDefault="00E03358" w:rsidP="000F270B">
      <w:pPr>
        <w:pStyle w:val="Heading3-Item"/>
      </w:pPr>
      <w:r w:rsidRPr="00BA0082">
        <w:lastRenderedPageBreak/>
        <w:t xml:space="preserve">ITEM </w:t>
      </w:r>
      <w:r>
        <w:t>20</w:t>
      </w:r>
    </w:p>
    <w:p w:rsidR="00E03358" w:rsidRDefault="00E03358" w:rsidP="00F50342">
      <w:pPr>
        <w:spacing w:before="120" w:after="120"/>
      </w:pPr>
      <w:r w:rsidRPr="005A6042">
        <w:rPr>
          <w:rFonts w:ascii="Arial" w:hAnsi="Arial"/>
          <w:szCs w:val="24"/>
        </w:rPr>
        <w:t>OSHPD proposed</w:t>
      </w:r>
      <w:r>
        <w:rPr>
          <w:rFonts w:ascii="Arial" w:hAnsi="Arial"/>
          <w:szCs w:val="24"/>
        </w:rPr>
        <w:t xml:space="preserve"> a</w:t>
      </w:r>
      <w:r w:rsidRPr="005C48EC">
        <w:t xml:space="preserve">mendments </w:t>
      </w:r>
      <w:bookmarkStart w:id="11" w:name="_Hlk24016964"/>
      <w:r>
        <w:t>that each patient room shall have its own patient toilet room, as required by California Department of Public Health (CDPH) and the Centers for Medicare and Medicaid Services (CMS) Conditions of Participation</w:t>
      </w:r>
      <w:bookmarkEnd w:id="11"/>
      <w:r w:rsidRPr="005C48EC">
        <w:t>.</w:t>
      </w:r>
    </w:p>
    <w:p w:rsidR="00757CC6" w:rsidRPr="006952C7" w:rsidRDefault="00757CC6" w:rsidP="00F50342">
      <w:pPr>
        <w:widowControl/>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662DD3" w:rsidRPr="00383F23" w:rsidRDefault="00662DD3" w:rsidP="00662DD3">
      <w:pPr>
        <w:spacing w:before="120"/>
        <w:jc w:val="center"/>
        <w:rPr>
          <w:rFonts w:ascii="Arial" w:hAnsi="Arial" w:cs="Arial"/>
          <w:b/>
          <w:i/>
        </w:rPr>
      </w:pPr>
      <w:r w:rsidRPr="00383F23">
        <w:rPr>
          <w:rFonts w:ascii="Arial" w:hAnsi="Arial" w:cs="Arial"/>
          <w:b/>
          <w:i/>
        </w:rPr>
        <w:t>SECTION 1225 [OSHPD 2]</w:t>
      </w:r>
    </w:p>
    <w:p w:rsidR="00662DD3" w:rsidRPr="00383F23" w:rsidRDefault="00662DD3" w:rsidP="00662DD3">
      <w:pPr>
        <w:spacing w:before="120"/>
        <w:jc w:val="center"/>
        <w:rPr>
          <w:rFonts w:ascii="Arial" w:hAnsi="Arial" w:cs="Arial"/>
          <w:b/>
          <w:i/>
        </w:rPr>
      </w:pPr>
      <w:r w:rsidRPr="00383F23">
        <w:rPr>
          <w:rFonts w:ascii="Arial" w:hAnsi="Arial" w:cs="Arial"/>
          <w:b/>
          <w:i/>
        </w:rPr>
        <w:t>SKILLED NURSING AND INTERMEDIATE-CARE FACILITIES</w:t>
      </w:r>
    </w:p>
    <w:p w:rsidR="00662DD3" w:rsidRDefault="00662DD3" w:rsidP="00662DD3">
      <w:pPr>
        <w:spacing w:before="120"/>
        <w:rPr>
          <w:rFonts w:ascii="Arial" w:hAnsi="Arial" w:cs="Arial"/>
          <w:i/>
        </w:rPr>
      </w:pPr>
      <w:r>
        <w:rPr>
          <w:rFonts w:ascii="Arial" w:hAnsi="Arial" w:cs="Arial"/>
          <w:i/>
        </w:rPr>
        <w:t>…</w:t>
      </w:r>
    </w:p>
    <w:p w:rsidR="00662DD3" w:rsidRPr="00383F23" w:rsidRDefault="00662DD3" w:rsidP="00662DD3">
      <w:pPr>
        <w:spacing w:before="120"/>
        <w:rPr>
          <w:rFonts w:ascii="Arial" w:hAnsi="Arial" w:cs="Arial"/>
          <w:b/>
          <w:i/>
        </w:rPr>
      </w:pPr>
      <w:r w:rsidRPr="00383F23">
        <w:rPr>
          <w:rFonts w:ascii="Arial" w:hAnsi="Arial" w:cs="Arial"/>
          <w:b/>
          <w:i/>
        </w:rPr>
        <w:t>1225.5.1 MEDICAL MODEL</w:t>
      </w:r>
    </w:p>
    <w:p w:rsidR="00662DD3" w:rsidRPr="00383F23" w:rsidRDefault="00662DD3" w:rsidP="00662DD3">
      <w:pPr>
        <w:spacing w:before="120"/>
        <w:ind w:firstLine="720"/>
        <w:rPr>
          <w:rFonts w:ascii="Arial" w:hAnsi="Arial" w:cs="Arial"/>
          <w:b/>
          <w:i/>
        </w:rPr>
      </w:pPr>
      <w:r w:rsidRPr="00383F23">
        <w:rPr>
          <w:rFonts w:ascii="Arial" w:hAnsi="Arial" w:cs="Arial"/>
          <w:b/>
          <w:i/>
        </w:rPr>
        <w:t>1225.5.1.2 NURSING SERVICE SPACE</w:t>
      </w:r>
    </w:p>
    <w:p w:rsidR="00662DD3" w:rsidRPr="00251627" w:rsidRDefault="00662DD3" w:rsidP="00662DD3">
      <w:pPr>
        <w:spacing w:before="120"/>
        <w:ind w:left="1440"/>
        <w:rPr>
          <w:rFonts w:ascii="Arial" w:hAnsi="Arial" w:cs="Arial"/>
          <w:i/>
        </w:rPr>
      </w:pPr>
      <w:r w:rsidRPr="00383F23">
        <w:rPr>
          <w:rFonts w:ascii="Arial" w:hAnsi="Arial" w:cs="Arial"/>
          <w:b/>
          <w:i/>
        </w:rPr>
        <w:t>1225.5.1.2.6 Patient toilet room.</w:t>
      </w:r>
      <w:r w:rsidRPr="00251627">
        <w:rPr>
          <w:rFonts w:ascii="Arial" w:hAnsi="Arial" w:cs="Arial"/>
          <w:i/>
        </w:rPr>
        <w:t xml:space="preserve"> </w:t>
      </w:r>
      <w:r w:rsidRPr="00383F23">
        <w:rPr>
          <w:rFonts w:ascii="Arial" w:hAnsi="Arial" w:cs="Arial"/>
          <w:i/>
          <w:u w:val="single"/>
        </w:rPr>
        <w:t>Each patient room shall have its own patient toilet room.</w:t>
      </w:r>
      <w:r w:rsidRPr="00251627">
        <w:rPr>
          <w:rFonts w:ascii="Arial" w:hAnsi="Arial" w:cs="Arial"/>
          <w:i/>
        </w:rPr>
        <w:t xml:space="preserve"> Each patient shall have direct access to a toilet without entering a general corridor or patient bed area in a shared patient room. </w:t>
      </w:r>
    </w:p>
    <w:p w:rsidR="00662DD3" w:rsidRDefault="006E290A" w:rsidP="00662DD3">
      <w:pPr>
        <w:spacing w:before="120"/>
        <w:rPr>
          <w:rFonts w:ascii="Arial" w:hAnsi="Arial" w:cs="Arial"/>
        </w:rPr>
      </w:pPr>
      <w:r w:rsidRPr="006E290A">
        <w:rPr>
          <w:rFonts w:ascii="Arial" w:hAnsi="Arial" w:cs="Arial"/>
        </w:rPr>
        <w:t>…</w:t>
      </w:r>
    </w:p>
    <w:p w:rsidR="00E03358" w:rsidRPr="001E690C" w:rsidRDefault="00E03358" w:rsidP="00E03358">
      <w:pPr>
        <w:spacing w:before="120"/>
        <w:rPr>
          <w:rFonts w:ascii="Arial" w:hAnsi="Arial" w:cs="Arial"/>
          <w:b/>
        </w:rPr>
      </w:pPr>
      <w:r w:rsidRPr="001E690C">
        <w:rPr>
          <w:rFonts w:ascii="Arial" w:hAnsi="Arial" w:cs="Arial"/>
          <w:b/>
        </w:rPr>
        <w:t xml:space="preserve">Notation: </w:t>
      </w:r>
    </w:p>
    <w:p w:rsidR="00E03358" w:rsidRPr="001E690C" w:rsidRDefault="00E03358" w:rsidP="00E03358">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03358" w:rsidRDefault="00E03358" w:rsidP="00E03358">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E03358" w:rsidRDefault="00E03358" w:rsidP="00F50342">
      <w:pPr>
        <w:rPr>
          <w:rFonts w:ascii="Arial" w:hAnsi="Arial" w:cs="Arial"/>
        </w:rPr>
      </w:pPr>
    </w:p>
    <w:p w:rsidR="00E03358" w:rsidRPr="00BA0082" w:rsidRDefault="00E03358" w:rsidP="00F50342">
      <w:pPr>
        <w:pStyle w:val="Heading3-Item"/>
      </w:pPr>
      <w:r w:rsidRPr="00BA0082">
        <w:t xml:space="preserve">ITEM </w:t>
      </w:r>
      <w:r>
        <w:t>21</w:t>
      </w:r>
    </w:p>
    <w:p w:rsidR="00986801" w:rsidRDefault="00E03358" w:rsidP="00FF7477">
      <w:pPr>
        <w:spacing w:before="120"/>
      </w:pPr>
      <w:r w:rsidRPr="005A6042">
        <w:rPr>
          <w:rFonts w:ascii="Arial" w:hAnsi="Arial"/>
          <w:szCs w:val="24"/>
        </w:rPr>
        <w:t>OSHPD proposed</w:t>
      </w:r>
      <w:r>
        <w:rPr>
          <w:rFonts w:ascii="Arial" w:hAnsi="Arial"/>
          <w:szCs w:val="24"/>
        </w:rPr>
        <w:t xml:space="preserve"> a</w:t>
      </w:r>
      <w:r w:rsidRPr="00FF7477">
        <w:rPr>
          <w:rFonts w:ascii="Arial" w:hAnsi="Arial"/>
          <w:szCs w:val="24"/>
        </w:rPr>
        <w:t xml:space="preserve">mendments </w:t>
      </w:r>
      <w:bookmarkStart w:id="12" w:name="_Hlk24017031"/>
      <w:r w:rsidR="00986801" w:rsidRPr="00FF7477">
        <w:rPr>
          <w:rFonts w:ascii="Arial" w:hAnsi="Arial"/>
          <w:szCs w:val="24"/>
        </w:rPr>
        <w:t xml:space="preserve">that refer to Section 7-111 of the California </w:t>
      </w:r>
      <w:r w:rsidR="00986801">
        <w:t>Administrative Code (Part 1) and Section 309A.5.1 of the California Existing Building Code (Part 10) for the definition of a freestanding building and eligibility for jurisdiction, in lieu of presenting duplicative language in Part 2 of the California Building Standards Code. Clarification is added for hospital services provided as outpatient clinical services in a freestanding building [OSHPD 3] that are not specifically addressed under 1226.</w:t>
      </w:r>
      <w:bookmarkEnd w:id="12"/>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662DD3" w:rsidRPr="00383F23" w:rsidRDefault="00662DD3" w:rsidP="00662DD3">
      <w:pPr>
        <w:spacing w:before="120"/>
        <w:jc w:val="center"/>
        <w:rPr>
          <w:rFonts w:ascii="Arial" w:hAnsi="Arial" w:cs="Arial"/>
          <w:b/>
          <w:i/>
        </w:rPr>
      </w:pPr>
      <w:r w:rsidRPr="00383F23">
        <w:rPr>
          <w:rFonts w:ascii="Arial" w:hAnsi="Arial" w:cs="Arial"/>
          <w:b/>
          <w:i/>
        </w:rPr>
        <w:t>SECTION 1226 [OSHPD 3]</w:t>
      </w:r>
      <w:r w:rsidR="00757CC6">
        <w:rPr>
          <w:rFonts w:ascii="Arial" w:hAnsi="Arial" w:cs="Arial"/>
          <w:b/>
          <w:i/>
        </w:rPr>
        <w:t xml:space="preserve"> </w:t>
      </w:r>
      <w:r w:rsidRPr="00383F23">
        <w:rPr>
          <w:rFonts w:ascii="Arial" w:hAnsi="Arial" w:cs="Arial"/>
          <w:b/>
          <w:i/>
        </w:rPr>
        <w:t>CLINICS</w:t>
      </w:r>
    </w:p>
    <w:p w:rsidR="00662DD3" w:rsidRPr="006E290A" w:rsidRDefault="006E290A" w:rsidP="00662DD3">
      <w:pPr>
        <w:spacing w:before="120"/>
        <w:rPr>
          <w:rFonts w:ascii="Arial" w:hAnsi="Arial" w:cs="Arial"/>
        </w:rPr>
      </w:pPr>
      <w:r w:rsidRPr="006E290A">
        <w:rPr>
          <w:rFonts w:ascii="Arial" w:hAnsi="Arial" w:cs="Arial"/>
        </w:rPr>
        <w:t>…</w:t>
      </w:r>
    </w:p>
    <w:p w:rsidR="00662DD3" w:rsidRPr="00E530C7" w:rsidRDefault="00662DD3" w:rsidP="00662DD3">
      <w:pPr>
        <w:spacing w:before="120"/>
        <w:rPr>
          <w:rFonts w:ascii="Arial" w:hAnsi="Arial" w:cs="Arial"/>
        </w:rPr>
      </w:pPr>
      <w:r w:rsidRPr="00383F23">
        <w:rPr>
          <w:rFonts w:ascii="Arial" w:hAnsi="Arial" w:cs="Arial"/>
          <w:b/>
          <w:i/>
        </w:rPr>
        <w:t>1226.5 OUTPATIENT CLINICAL SERVICES OF A HOSPITAL.</w:t>
      </w:r>
      <w:r w:rsidRPr="00251627">
        <w:rPr>
          <w:rFonts w:ascii="Arial" w:hAnsi="Arial" w:cs="Arial"/>
          <w:i/>
        </w:rPr>
        <w:t xml:space="preserve"> A licensed hospital may elect to locate certain outpatient services in a freestanding</w:t>
      </w:r>
      <w:r>
        <w:rPr>
          <w:rFonts w:ascii="Arial" w:hAnsi="Arial" w:cs="Arial"/>
        </w:rPr>
        <w:t xml:space="preserve"> </w:t>
      </w:r>
      <w:r w:rsidRPr="00383F23">
        <w:rPr>
          <w:rFonts w:ascii="Arial" w:hAnsi="Arial" w:cs="Arial"/>
          <w:i/>
          <w:strike/>
        </w:rPr>
        <w:t>outpatient clinical services</w:t>
      </w:r>
      <w:r>
        <w:rPr>
          <w:rFonts w:ascii="Arial" w:hAnsi="Arial" w:cs="Arial"/>
        </w:rPr>
        <w:t xml:space="preserve"> </w:t>
      </w:r>
      <w:r w:rsidRPr="00251627">
        <w:rPr>
          <w:rFonts w:ascii="Arial" w:hAnsi="Arial" w:cs="Arial"/>
          <w:i/>
        </w:rPr>
        <w:t>building</w:t>
      </w:r>
      <w:r w:rsidRPr="00383F23">
        <w:rPr>
          <w:rFonts w:ascii="Arial" w:hAnsi="Arial" w:cs="Arial"/>
          <w:i/>
          <w:strike/>
        </w:rPr>
        <w:t>(s)</w:t>
      </w:r>
      <w:r w:rsidRPr="00251627">
        <w:rPr>
          <w:rFonts w:ascii="Arial" w:hAnsi="Arial" w:cs="Arial"/>
          <w:i/>
        </w:rPr>
        <w:t xml:space="preserve">. To be considered a freestanding </w:t>
      </w:r>
      <w:r w:rsidRPr="00383F23">
        <w:rPr>
          <w:rFonts w:ascii="Arial" w:hAnsi="Arial" w:cs="Arial"/>
          <w:i/>
          <w:strike/>
        </w:rPr>
        <w:t>outpatient clinical services</w:t>
      </w:r>
      <w:r w:rsidR="000C6EBF">
        <w:rPr>
          <w:rFonts w:ascii="Arial" w:hAnsi="Arial" w:cs="Arial"/>
          <w:i/>
          <w:strike/>
        </w:rPr>
        <w:t xml:space="preserve"> </w:t>
      </w:r>
      <w:r w:rsidRPr="00E530C7">
        <w:rPr>
          <w:rFonts w:ascii="Arial" w:hAnsi="Arial" w:cs="Arial"/>
        </w:rPr>
        <w:t xml:space="preserve"> </w:t>
      </w:r>
      <w:r w:rsidRPr="00251627">
        <w:rPr>
          <w:rFonts w:ascii="Arial" w:hAnsi="Arial" w:cs="Arial"/>
          <w:i/>
        </w:rPr>
        <w:t xml:space="preserve">building, </w:t>
      </w:r>
      <w:r w:rsidRPr="001C6C34">
        <w:rPr>
          <w:rFonts w:ascii="Arial" w:hAnsi="Arial" w:cs="Arial"/>
          <w:i/>
          <w:u w:val="single"/>
        </w:rPr>
        <w:t xml:space="preserve">refer to </w:t>
      </w:r>
      <w:r w:rsidRPr="00383F23">
        <w:rPr>
          <w:rFonts w:ascii="Arial" w:hAnsi="Arial" w:cs="Arial"/>
          <w:i/>
          <w:u w:val="single"/>
        </w:rPr>
        <w:t>the California Administrative Code Section 7-111</w:t>
      </w:r>
      <w:r>
        <w:rPr>
          <w:rFonts w:ascii="Arial" w:hAnsi="Arial" w:cs="Arial"/>
          <w:i/>
          <w:u w:val="single"/>
        </w:rPr>
        <w:t>.</w:t>
      </w:r>
      <w:r>
        <w:rPr>
          <w:rFonts w:ascii="Arial" w:hAnsi="Arial" w:cs="Arial"/>
        </w:rPr>
        <w:t xml:space="preserve"> </w:t>
      </w:r>
      <w:r w:rsidRPr="001C6C34">
        <w:rPr>
          <w:rFonts w:ascii="Arial" w:hAnsi="Arial" w:cs="Arial"/>
          <w:i/>
          <w:strike/>
        </w:rPr>
        <w:t>the building must</w:t>
      </w:r>
      <w:r>
        <w:rPr>
          <w:rFonts w:ascii="Arial" w:hAnsi="Arial" w:cs="Arial"/>
          <w:i/>
          <w:u w:val="single"/>
        </w:rPr>
        <w:t xml:space="preserve"> </w:t>
      </w:r>
      <w:r w:rsidRPr="001556D6">
        <w:rPr>
          <w:rFonts w:ascii="Arial" w:hAnsi="Arial" w:cs="Arial"/>
          <w:i/>
          <w:u w:val="single"/>
        </w:rPr>
        <w:t>See Section 309A</w:t>
      </w:r>
      <w:r w:rsidR="00570250" w:rsidRPr="001556D6">
        <w:rPr>
          <w:rFonts w:ascii="Arial" w:hAnsi="Arial" w:cs="Arial"/>
          <w:i/>
          <w:u w:val="single"/>
        </w:rPr>
        <w:t>.</w:t>
      </w:r>
      <w:r w:rsidRPr="001556D6">
        <w:rPr>
          <w:rFonts w:ascii="Arial" w:hAnsi="Arial" w:cs="Arial"/>
          <w:i/>
          <w:u w:val="single"/>
        </w:rPr>
        <w:t xml:space="preserve">5.1 of the California Existing Building Code for eligibility for </w:t>
      </w:r>
      <w:r w:rsidRPr="001556D6">
        <w:rPr>
          <w:rFonts w:ascii="Arial" w:hAnsi="Arial" w:cs="Arial"/>
          <w:i/>
          <w:u w:val="single"/>
        </w:rPr>
        <w:lastRenderedPageBreak/>
        <w:t>jurisdiction of the local enforcement agency over freestanding buildings adjacent to hospital buildings.</w:t>
      </w:r>
      <w:r>
        <w:rPr>
          <w:rFonts w:ascii="Arial" w:hAnsi="Arial" w:cs="Arial"/>
        </w:rPr>
        <w:t xml:space="preserve"> </w:t>
      </w:r>
      <w:r w:rsidRPr="00383F23">
        <w:rPr>
          <w:rFonts w:ascii="Arial" w:hAnsi="Arial" w:cs="Arial"/>
          <w:i/>
          <w:strike/>
        </w:rPr>
        <w:t>not be physically attached to a building in which inpatient services are provided. No more than 25 percent of the services provided in an outpatient clinical services building may be rendered to inpatients.  Services that duplicate the basic services may be provided in freestanding building(s). These services, defined in Subsection (a) of the Health and Safety Code Section 1250, must be in excess of the basic services, necessary for hospital licensure, required to be located in a hospital building under OSHPD jurisdiction.</w:t>
      </w:r>
    </w:p>
    <w:p w:rsidR="00275A3D" w:rsidRDefault="00662DD3" w:rsidP="00662DD3">
      <w:pPr>
        <w:spacing w:before="120"/>
        <w:rPr>
          <w:rFonts w:ascii="Arial" w:hAnsi="Arial" w:cs="Arial"/>
          <w:i/>
          <w:u w:val="single"/>
        </w:rPr>
      </w:pPr>
      <w:r w:rsidRPr="001556D6">
        <w:rPr>
          <w:rFonts w:ascii="Arial" w:hAnsi="Arial" w:cs="Arial"/>
          <w:i/>
          <w:u w:val="single"/>
        </w:rPr>
        <w:t>Outpatient clinical services of a hospital provided in a separate freestanding building are regulated under the banner [OSHPD 3] instead of [OSHPD 1].</w:t>
      </w:r>
      <w:r>
        <w:rPr>
          <w:rFonts w:ascii="Arial" w:hAnsi="Arial" w:cs="Arial"/>
        </w:rPr>
        <w:t xml:space="preserve"> </w:t>
      </w:r>
      <w:r w:rsidRPr="00383F23">
        <w:rPr>
          <w:rFonts w:ascii="Arial" w:hAnsi="Arial" w:cs="Arial"/>
          <w:i/>
          <w:strike/>
        </w:rPr>
        <w:t>Outpatient clinical services of a hospital in a freestanding outpatient clinical services building</w:t>
      </w:r>
      <w:r w:rsidRPr="00383F23">
        <w:rPr>
          <w:rFonts w:ascii="Arial" w:hAnsi="Arial" w:cs="Arial"/>
          <w:i/>
          <w:u w:val="single"/>
        </w:rPr>
        <w:t>These services</w:t>
      </w:r>
      <w:r>
        <w:rPr>
          <w:rFonts w:ascii="Arial" w:hAnsi="Arial" w:cs="Arial"/>
        </w:rPr>
        <w:t xml:space="preserve"> </w:t>
      </w:r>
      <w:r w:rsidRPr="00251627">
        <w:rPr>
          <w:rFonts w:ascii="Arial" w:hAnsi="Arial" w:cs="Arial"/>
          <w:i/>
        </w:rPr>
        <w:t>shall comply with Sections 1226.4.2 through 1226.4.8 and the provisions of this section. Outpatient clinical services of a hospital that are not addressed in the provisions of Section 1226 shall comply with applicable provisions of Section 1224 and/or Section 1228</w:t>
      </w:r>
      <w:r w:rsidRPr="00275A3D">
        <w:rPr>
          <w:rFonts w:ascii="Arial" w:hAnsi="Arial" w:cs="Arial"/>
        </w:rPr>
        <w:t xml:space="preserve"> </w:t>
      </w:r>
      <w:r w:rsidRPr="00275A3D">
        <w:rPr>
          <w:rFonts w:ascii="Arial" w:hAnsi="Arial" w:cs="Arial"/>
          <w:i/>
          <w:u w:val="single"/>
        </w:rPr>
        <w:t xml:space="preserve">as if those provisions were repeated </w:t>
      </w:r>
      <w:r w:rsidR="00F73303" w:rsidRPr="00275A3D">
        <w:rPr>
          <w:rFonts w:ascii="Arial" w:hAnsi="Arial" w:cs="Arial"/>
          <w:i/>
          <w:u w:val="single"/>
        </w:rPr>
        <w:t>i</w:t>
      </w:r>
      <w:r w:rsidRPr="00275A3D">
        <w:rPr>
          <w:rFonts w:ascii="Arial" w:hAnsi="Arial" w:cs="Arial"/>
          <w:i/>
          <w:u w:val="single"/>
        </w:rPr>
        <w:t>n Section 1226.5.</w:t>
      </w:r>
      <w:r w:rsidRPr="008B53BB">
        <w:rPr>
          <w:rFonts w:ascii="Arial" w:hAnsi="Arial" w:cs="Arial"/>
          <w:i/>
          <w:highlight w:val="yellow"/>
          <w:u w:val="single"/>
        </w:rPr>
        <w:t xml:space="preserve"> </w:t>
      </w:r>
    </w:p>
    <w:p w:rsidR="00662DD3" w:rsidRPr="00251627" w:rsidRDefault="00662DD3" w:rsidP="00662DD3">
      <w:pPr>
        <w:spacing w:before="120"/>
        <w:rPr>
          <w:rFonts w:ascii="Arial" w:hAnsi="Arial" w:cs="Arial"/>
          <w:i/>
        </w:rPr>
      </w:pPr>
      <w:r w:rsidRPr="00251627">
        <w:rPr>
          <w:rFonts w:ascii="Arial" w:hAnsi="Arial" w:cs="Arial"/>
          <w:i/>
        </w:rPr>
        <w:t>…</w:t>
      </w:r>
      <w:r>
        <w:rPr>
          <w:rFonts w:ascii="Arial" w:hAnsi="Arial" w:cs="Arial"/>
        </w:rPr>
        <w:t xml:space="preserve"> </w:t>
      </w:r>
    </w:p>
    <w:p w:rsidR="00662DD3" w:rsidRDefault="00662DD3" w:rsidP="00662DD3">
      <w:pPr>
        <w:spacing w:before="120"/>
        <w:ind w:firstLine="720"/>
        <w:rPr>
          <w:rFonts w:ascii="Arial" w:hAnsi="Arial" w:cs="Arial"/>
          <w:i/>
          <w:strike/>
        </w:rPr>
      </w:pPr>
      <w:r w:rsidRPr="004F7EA1">
        <w:rPr>
          <w:rFonts w:ascii="Arial" w:hAnsi="Arial" w:cs="Arial"/>
          <w:b/>
          <w:i/>
          <w:strike/>
        </w:rPr>
        <w:t xml:space="preserve">1226.5.11.6.9 Cleanup room. </w:t>
      </w:r>
      <w:r w:rsidRPr="004F7EA1">
        <w:rPr>
          <w:rFonts w:ascii="Arial" w:hAnsi="Arial" w:cs="Arial"/>
          <w:i/>
          <w:strike/>
        </w:rPr>
        <w:t>Refer to Section 1224.39.2.3.1.</w:t>
      </w:r>
    </w:p>
    <w:p w:rsidR="00797772" w:rsidRPr="00E23B20" w:rsidRDefault="00797772" w:rsidP="00797772">
      <w:pPr>
        <w:spacing w:before="120"/>
        <w:ind w:left="720"/>
        <w:rPr>
          <w:rFonts w:ascii="Arial" w:hAnsi="Arial" w:cs="Arial"/>
          <w:b/>
          <w:i/>
        </w:rPr>
      </w:pPr>
      <w:r w:rsidRPr="00E23B20">
        <w:rPr>
          <w:rFonts w:ascii="Arial" w:hAnsi="Arial" w:cs="Arial"/>
          <w:b/>
          <w:i/>
        </w:rPr>
        <w:t>1226.5.11.6.</w:t>
      </w:r>
      <w:r w:rsidRPr="00C55497">
        <w:rPr>
          <w:rFonts w:ascii="Arial" w:hAnsi="Arial" w:cs="Arial"/>
          <w:b/>
          <w:i/>
          <w:u w:val="single"/>
        </w:rPr>
        <w:t>9</w:t>
      </w:r>
      <w:r w:rsidRPr="00C55497">
        <w:rPr>
          <w:rFonts w:ascii="Arial" w:hAnsi="Arial" w:cs="Arial"/>
          <w:b/>
          <w:i/>
          <w:strike/>
        </w:rPr>
        <w:t>10</w:t>
      </w:r>
      <w:r w:rsidRPr="00E23B20">
        <w:rPr>
          <w:rFonts w:ascii="Arial" w:hAnsi="Arial" w:cs="Arial"/>
          <w:b/>
          <w:i/>
        </w:rPr>
        <w:t xml:space="preserve"> Sterile and pharmaceutical supply</w:t>
      </w:r>
      <w:r>
        <w:rPr>
          <w:rFonts w:ascii="Arial" w:hAnsi="Arial" w:cs="Arial"/>
          <w:b/>
          <w:i/>
        </w:rPr>
        <w:t xml:space="preserve"> </w:t>
      </w:r>
      <w:r w:rsidRPr="00E23B20">
        <w:rPr>
          <w:rFonts w:ascii="Arial" w:hAnsi="Arial" w:cs="Arial"/>
          <w:b/>
          <w:i/>
        </w:rPr>
        <w:t xml:space="preserve">storage. </w:t>
      </w:r>
      <w:r w:rsidRPr="00C55497">
        <w:rPr>
          <w:rFonts w:ascii="Arial" w:hAnsi="Arial" w:cs="Arial"/>
          <w:i/>
        </w:rPr>
        <w:t>Refer to Section 1226.4.13.5.</w:t>
      </w:r>
    </w:p>
    <w:p w:rsidR="00662DD3" w:rsidRDefault="00662DD3" w:rsidP="00662DD3">
      <w:pPr>
        <w:spacing w:before="120"/>
        <w:rPr>
          <w:rFonts w:ascii="Arial" w:hAnsi="Arial" w:cs="Arial"/>
          <w:i/>
        </w:rPr>
      </w:pPr>
      <w:r>
        <w:rPr>
          <w:rFonts w:ascii="Arial" w:hAnsi="Arial" w:cs="Arial"/>
          <w:b/>
          <w:i/>
        </w:rPr>
        <w:tab/>
      </w:r>
      <w:r w:rsidRPr="004F7EA1">
        <w:rPr>
          <w:rFonts w:ascii="Arial" w:hAnsi="Arial" w:cs="Arial"/>
          <w:i/>
        </w:rPr>
        <w:t>…</w:t>
      </w:r>
      <w:r>
        <w:rPr>
          <w:rFonts w:ascii="Arial" w:hAnsi="Arial" w:cs="Arial"/>
        </w:rPr>
        <w:t xml:space="preserve"> </w:t>
      </w:r>
    </w:p>
    <w:p w:rsidR="00662DD3" w:rsidRDefault="006E290A" w:rsidP="00662DD3">
      <w:pPr>
        <w:spacing w:before="120"/>
        <w:rPr>
          <w:rFonts w:ascii="Arial" w:hAnsi="Arial" w:cs="Arial"/>
        </w:rPr>
      </w:pPr>
      <w:r>
        <w:rPr>
          <w:rFonts w:ascii="Arial" w:hAnsi="Arial" w:cs="Arial"/>
        </w:rPr>
        <w:t>…</w:t>
      </w:r>
    </w:p>
    <w:p w:rsidR="00986801" w:rsidRPr="001E690C" w:rsidRDefault="00986801" w:rsidP="00986801">
      <w:pPr>
        <w:spacing w:before="120"/>
        <w:rPr>
          <w:rFonts w:ascii="Arial" w:hAnsi="Arial" w:cs="Arial"/>
          <w:b/>
        </w:rPr>
      </w:pPr>
      <w:r w:rsidRPr="001E690C">
        <w:rPr>
          <w:rFonts w:ascii="Arial" w:hAnsi="Arial" w:cs="Arial"/>
          <w:b/>
        </w:rPr>
        <w:t xml:space="preserve">Notation: </w:t>
      </w:r>
    </w:p>
    <w:p w:rsidR="00986801" w:rsidRPr="001E690C" w:rsidRDefault="00986801" w:rsidP="00986801">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986801" w:rsidRDefault="00986801" w:rsidP="00986801">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986801" w:rsidRDefault="00986801" w:rsidP="00F50342">
      <w:pPr>
        <w:rPr>
          <w:rFonts w:ascii="Arial" w:hAnsi="Arial" w:cs="Arial"/>
        </w:rPr>
      </w:pPr>
    </w:p>
    <w:p w:rsidR="00986801" w:rsidRPr="00BA0082" w:rsidRDefault="00986801" w:rsidP="00F50342">
      <w:pPr>
        <w:pStyle w:val="Heading3-Item"/>
      </w:pPr>
      <w:r w:rsidRPr="00BA0082">
        <w:t xml:space="preserve">ITEM </w:t>
      </w:r>
      <w:r>
        <w:t>22</w:t>
      </w:r>
    </w:p>
    <w:p w:rsidR="00986801" w:rsidRDefault="00986801" w:rsidP="00986801">
      <w:pPr>
        <w:spacing w:before="120"/>
      </w:pPr>
      <w:r w:rsidRPr="005A6042">
        <w:rPr>
          <w:rFonts w:ascii="Arial" w:hAnsi="Arial"/>
          <w:szCs w:val="24"/>
        </w:rPr>
        <w:t>OSHPD proposed</w:t>
      </w:r>
      <w:r>
        <w:rPr>
          <w:rFonts w:ascii="Arial" w:hAnsi="Arial"/>
          <w:szCs w:val="24"/>
        </w:rPr>
        <w:t xml:space="preserve"> a</w:t>
      </w:r>
      <w:r w:rsidRPr="005C48EC">
        <w:t>mendment</w:t>
      </w:r>
      <w:r w:rsidR="00681261">
        <w:t xml:space="preserve"> to clarify that the bedpan flushing attachment associated with patient toilet rooms is not required for toilet rooms associated with rooms in acute psychiatric hospitals.</w:t>
      </w:r>
      <w:r w:rsidR="00681261" w:rsidRPr="00681261">
        <w:t xml:space="preserve"> </w:t>
      </w:r>
      <w:r w:rsidR="00F931AD">
        <w:t xml:space="preserve">Proposed language to </w:t>
      </w:r>
      <w:r w:rsidR="00681261">
        <w:t>clarify that pediatric and adolescent activities space may be centralized for common use</w:t>
      </w:r>
      <w:r w:rsidR="00F931AD">
        <w:t>.</w:t>
      </w:r>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662DD3" w:rsidRPr="00285654" w:rsidRDefault="00662DD3" w:rsidP="00F931AD">
      <w:pPr>
        <w:spacing w:before="120"/>
        <w:jc w:val="center"/>
        <w:rPr>
          <w:rFonts w:ascii="Arial" w:hAnsi="Arial" w:cs="Arial"/>
          <w:b/>
          <w:i/>
        </w:rPr>
      </w:pPr>
      <w:r w:rsidRPr="00285654">
        <w:rPr>
          <w:rFonts w:ascii="Arial" w:hAnsi="Arial" w:cs="Arial"/>
          <w:b/>
          <w:i/>
        </w:rPr>
        <w:t>SECTION 1228 [OSHPD 5]</w:t>
      </w:r>
      <w:r w:rsidR="00757CC6">
        <w:rPr>
          <w:rFonts w:ascii="Arial" w:hAnsi="Arial" w:cs="Arial"/>
          <w:b/>
          <w:i/>
        </w:rPr>
        <w:t xml:space="preserve"> </w:t>
      </w:r>
      <w:r w:rsidRPr="00285654">
        <w:rPr>
          <w:rFonts w:ascii="Arial" w:hAnsi="Arial" w:cs="Arial"/>
          <w:b/>
          <w:i/>
        </w:rPr>
        <w:t>ACUTE PSYCHIATRIC HOSPITALS</w:t>
      </w:r>
    </w:p>
    <w:p w:rsidR="00662DD3" w:rsidRPr="00285654" w:rsidRDefault="00662DD3" w:rsidP="00662DD3">
      <w:pPr>
        <w:spacing w:before="120"/>
        <w:rPr>
          <w:rFonts w:ascii="Arial" w:hAnsi="Arial" w:cs="Arial"/>
          <w:i/>
        </w:rPr>
      </w:pPr>
      <w:r w:rsidRPr="00285654">
        <w:rPr>
          <w:rFonts w:ascii="Arial" w:hAnsi="Arial" w:cs="Arial"/>
          <w:b/>
          <w:i/>
        </w:rPr>
        <w:t>1228.1 Scope.</w:t>
      </w:r>
      <w:r w:rsidRPr="00285654">
        <w:rPr>
          <w:rFonts w:ascii="Arial" w:hAnsi="Arial" w:cs="Arial"/>
          <w:i/>
        </w:rPr>
        <w:t xml:space="preserve"> …</w:t>
      </w:r>
      <w:r>
        <w:rPr>
          <w:rFonts w:ascii="Arial" w:hAnsi="Arial" w:cs="Arial"/>
        </w:rPr>
        <w:t xml:space="preserve"> </w:t>
      </w:r>
    </w:p>
    <w:p w:rsidR="00662DD3" w:rsidRPr="00285654" w:rsidRDefault="00662DD3" w:rsidP="00662DD3">
      <w:pPr>
        <w:spacing w:before="120"/>
        <w:rPr>
          <w:rFonts w:ascii="Arial" w:hAnsi="Arial" w:cs="Arial"/>
          <w:i/>
        </w:rPr>
      </w:pPr>
      <w:r w:rsidRPr="00285654">
        <w:rPr>
          <w:rFonts w:ascii="Arial" w:hAnsi="Arial" w:cs="Arial"/>
          <w:i/>
        </w:rPr>
        <w:t>…</w:t>
      </w:r>
      <w:bookmarkStart w:id="13" w:name="_Hlk18484653"/>
      <w:r>
        <w:rPr>
          <w:rFonts w:ascii="Arial" w:hAnsi="Arial" w:cs="Arial"/>
        </w:rPr>
        <w:t xml:space="preserve"> </w:t>
      </w:r>
      <w:bookmarkEnd w:id="13"/>
    </w:p>
    <w:p w:rsidR="00662DD3" w:rsidRPr="00285654" w:rsidRDefault="00662DD3" w:rsidP="00662DD3">
      <w:pPr>
        <w:spacing w:before="120"/>
        <w:rPr>
          <w:rFonts w:ascii="Arial" w:hAnsi="Arial" w:cs="Arial"/>
          <w:i/>
        </w:rPr>
      </w:pPr>
      <w:r w:rsidRPr="00285654">
        <w:rPr>
          <w:rFonts w:ascii="Arial" w:hAnsi="Arial" w:cs="Arial"/>
          <w:b/>
          <w:i/>
        </w:rPr>
        <w:t>1228.14 PSYCHIATRIC NURSING SERVICE SPACE</w:t>
      </w:r>
      <w:r>
        <w:rPr>
          <w:rFonts w:ascii="Arial" w:hAnsi="Arial" w:cs="Arial"/>
          <w:b/>
          <w:i/>
        </w:rPr>
        <w:t>.</w:t>
      </w:r>
      <w:r w:rsidRPr="00285654">
        <w:rPr>
          <w:rFonts w:ascii="Arial" w:hAnsi="Arial" w:cs="Arial"/>
          <w:i/>
        </w:rPr>
        <w:t>…</w:t>
      </w:r>
      <w:r>
        <w:rPr>
          <w:rFonts w:ascii="Arial" w:hAnsi="Arial" w:cs="Arial"/>
        </w:rPr>
        <w:t xml:space="preserve"> </w:t>
      </w:r>
    </w:p>
    <w:p w:rsidR="00662DD3" w:rsidRPr="00285654" w:rsidRDefault="00662DD3" w:rsidP="00662DD3">
      <w:pPr>
        <w:spacing w:before="120"/>
        <w:ind w:firstLine="720"/>
        <w:rPr>
          <w:rFonts w:ascii="Arial" w:hAnsi="Arial" w:cs="Arial"/>
          <w:i/>
        </w:rPr>
      </w:pPr>
      <w:r w:rsidRPr="00285654">
        <w:rPr>
          <w:rFonts w:ascii="Arial" w:hAnsi="Arial" w:cs="Arial"/>
          <w:i/>
        </w:rPr>
        <w:t>…</w:t>
      </w:r>
      <w:r>
        <w:rPr>
          <w:rFonts w:ascii="Arial" w:hAnsi="Arial" w:cs="Arial"/>
        </w:rPr>
        <w:t xml:space="preserve"> </w:t>
      </w:r>
    </w:p>
    <w:p w:rsidR="006E290A" w:rsidRDefault="006E290A">
      <w:pPr>
        <w:widowControl/>
        <w:rPr>
          <w:rFonts w:ascii="Arial" w:hAnsi="Arial" w:cs="Arial"/>
          <w:b/>
          <w:i/>
        </w:rPr>
      </w:pPr>
    </w:p>
    <w:p w:rsidR="00662DD3" w:rsidRPr="00285654" w:rsidRDefault="00662DD3" w:rsidP="00662DD3">
      <w:pPr>
        <w:spacing w:before="120"/>
        <w:ind w:firstLine="720"/>
        <w:rPr>
          <w:rFonts w:ascii="Arial" w:hAnsi="Arial" w:cs="Arial"/>
          <w:i/>
        </w:rPr>
      </w:pPr>
      <w:r w:rsidRPr="00285654">
        <w:rPr>
          <w:rFonts w:ascii="Arial" w:hAnsi="Arial" w:cs="Arial"/>
          <w:b/>
          <w:i/>
        </w:rPr>
        <w:lastRenderedPageBreak/>
        <w:t>1228.14.2 Service area</w:t>
      </w:r>
      <w:r w:rsidR="006E290A">
        <w:rPr>
          <w:rFonts w:ascii="Arial" w:hAnsi="Arial" w:cs="Arial"/>
          <w:b/>
          <w:i/>
        </w:rPr>
        <w:t>s.</w:t>
      </w:r>
      <w:r>
        <w:rPr>
          <w:rFonts w:ascii="Arial" w:hAnsi="Arial" w:cs="Arial"/>
        </w:rPr>
        <w:t xml:space="preserve"> </w:t>
      </w:r>
    </w:p>
    <w:p w:rsidR="00662DD3" w:rsidRPr="00285654" w:rsidRDefault="00662DD3" w:rsidP="006E290A">
      <w:pPr>
        <w:spacing w:before="120"/>
        <w:ind w:firstLine="720"/>
        <w:rPr>
          <w:rFonts w:ascii="Arial" w:hAnsi="Arial" w:cs="Arial"/>
          <w:i/>
        </w:rPr>
      </w:pPr>
      <w:r w:rsidRPr="00285654">
        <w:rPr>
          <w:rFonts w:ascii="Arial" w:hAnsi="Arial" w:cs="Arial"/>
          <w:i/>
        </w:rPr>
        <w:t>…</w:t>
      </w:r>
      <w:r>
        <w:rPr>
          <w:rFonts w:ascii="Arial" w:hAnsi="Arial" w:cs="Arial"/>
        </w:rPr>
        <w:t xml:space="preserve"> </w:t>
      </w:r>
    </w:p>
    <w:p w:rsidR="00662DD3" w:rsidRPr="00285654" w:rsidRDefault="00662DD3" w:rsidP="00662DD3">
      <w:pPr>
        <w:spacing w:before="120"/>
        <w:ind w:left="720" w:firstLine="720"/>
        <w:rPr>
          <w:rFonts w:ascii="Arial" w:hAnsi="Arial" w:cs="Arial"/>
          <w:i/>
        </w:rPr>
      </w:pPr>
      <w:r w:rsidRPr="00285654">
        <w:rPr>
          <w:rFonts w:ascii="Arial" w:hAnsi="Arial" w:cs="Arial"/>
          <w:b/>
          <w:i/>
        </w:rPr>
        <w:t>1228.14.2.4 Multipurpose room(s)</w:t>
      </w:r>
      <w:r w:rsidRPr="00285654">
        <w:rPr>
          <w:rFonts w:ascii="Arial" w:hAnsi="Arial" w:cs="Arial"/>
          <w:i/>
        </w:rPr>
        <w:t>…</w:t>
      </w:r>
      <w:r>
        <w:rPr>
          <w:rFonts w:ascii="Arial" w:hAnsi="Arial" w:cs="Arial"/>
        </w:rPr>
        <w:t xml:space="preserve"> </w:t>
      </w:r>
    </w:p>
    <w:p w:rsidR="00662DD3" w:rsidRDefault="00662DD3" w:rsidP="00662DD3">
      <w:pPr>
        <w:spacing w:before="120"/>
        <w:ind w:left="1440"/>
        <w:rPr>
          <w:rFonts w:ascii="Arial" w:hAnsi="Arial" w:cs="Arial"/>
        </w:rPr>
      </w:pPr>
      <w:r w:rsidRPr="00285654">
        <w:rPr>
          <w:rFonts w:ascii="Arial" w:hAnsi="Arial" w:cs="Arial"/>
          <w:b/>
          <w:i/>
          <w:strike/>
        </w:rPr>
        <w:t>1224.14.2.5</w:t>
      </w:r>
      <w:r w:rsidRPr="00285654">
        <w:rPr>
          <w:rFonts w:ascii="Arial" w:hAnsi="Arial" w:cs="Arial"/>
          <w:b/>
          <w:i/>
        </w:rPr>
        <w:t xml:space="preserve"> </w:t>
      </w:r>
      <w:r w:rsidRPr="00285654">
        <w:rPr>
          <w:rFonts w:ascii="Arial" w:hAnsi="Arial" w:cs="Arial"/>
          <w:b/>
          <w:i/>
          <w:u w:val="single"/>
        </w:rPr>
        <w:t>1228.14.2.5</w:t>
      </w:r>
      <w:r>
        <w:rPr>
          <w:rFonts w:ascii="Arial" w:hAnsi="Arial" w:cs="Arial"/>
        </w:rPr>
        <w:t xml:space="preserve"> </w:t>
      </w:r>
      <w:r w:rsidRPr="00285654">
        <w:rPr>
          <w:rFonts w:ascii="Arial" w:hAnsi="Arial" w:cs="Arial"/>
          <w:b/>
          <w:i/>
        </w:rPr>
        <w:t>Examination and treatment room</w:t>
      </w:r>
      <w:r w:rsidRPr="00285654">
        <w:rPr>
          <w:rFonts w:ascii="Arial" w:hAnsi="Arial" w:cs="Arial"/>
          <w:i/>
        </w:rPr>
        <w:t>…</w:t>
      </w:r>
      <w:r>
        <w:rPr>
          <w:rFonts w:ascii="Arial" w:hAnsi="Arial" w:cs="Arial"/>
        </w:rPr>
        <w:t xml:space="preserve"> </w:t>
      </w:r>
    </w:p>
    <w:p w:rsidR="00662DD3" w:rsidRDefault="00662DD3" w:rsidP="00662DD3">
      <w:pPr>
        <w:spacing w:before="120"/>
        <w:ind w:left="1440"/>
        <w:rPr>
          <w:rFonts w:ascii="Arial" w:hAnsi="Arial" w:cs="Arial"/>
        </w:rPr>
      </w:pPr>
    </w:p>
    <w:p w:rsidR="00662DD3" w:rsidRPr="003C09F9" w:rsidRDefault="00662DD3" w:rsidP="00662DD3">
      <w:pPr>
        <w:widowControl/>
        <w:autoSpaceDE w:val="0"/>
        <w:autoSpaceDN w:val="0"/>
        <w:adjustRightInd w:val="0"/>
        <w:rPr>
          <w:rFonts w:ascii="Arial" w:hAnsi="Arial" w:cs="Arial"/>
          <w:i/>
          <w:u w:val="single"/>
        </w:rPr>
      </w:pPr>
      <w:r w:rsidRPr="00FE5D38">
        <w:rPr>
          <w:rFonts w:ascii="Arial" w:hAnsi="Arial" w:cs="Arial"/>
          <w:b/>
          <w:i/>
        </w:rPr>
        <w:t xml:space="preserve">1228.14.3 Airborne Infection Isolation (AII) room(s). </w:t>
      </w:r>
      <w:r w:rsidRPr="00FE5D38">
        <w:rPr>
          <w:rFonts w:ascii="Arial" w:hAnsi="Arial" w:cs="Arial"/>
          <w:i/>
        </w:rPr>
        <w:t>There shall be at least one airborne infection isolation (AII) room provided for each 50 beds, and for each major fraction thereof. Airborne infection isolation rooms for pediatric/adolescent and forensic supplemental service nursing units shall be calculated independently from,</w:t>
      </w:r>
      <w:r>
        <w:rPr>
          <w:rFonts w:ascii="Arial" w:hAnsi="Arial" w:cs="Arial"/>
          <w:i/>
        </w:rPr>
        <w:t xml:space="preserve"> </w:t>
      </w:r>
      <w:r w:rsidRPr="00FE5D38">
        <w:rPr>
          <w:rFonts w:ascii="Arial" w:hAnsi="Arial" w:cs="Arial"/>
          <w:i/>
        </w:rPr>
        <w:t xml:space="preserve">and shall not be shared with each other or any other psychiatric nursing unit. Refer to Section 1224.14.3 and the general construction requirements of Section 1228.4. </w:t>
      </w:r>
      <w:r w:rsidRPr="00FE5D38">
        <w:rPr>
          <w:rFonts w:ascii="Arial" w:hAnsi="Arial" w:cs="Arial"/>
          <w:i/>
          <w:u w:val="single"/>
        </w:rPr>
        <w:t xml:space="preserve">A bedpan flushing attachment is not required. </w:t>
      </w:r>
    </w:p>
    <w:p w:rsidR="00662DD3" w:rsidRDefault="00662DD3" w:rsidP="00662DD3">
      <w:pPr>
        <w:spacing w:before="120"/>
        <w:rPr>
          <w:rFonts w:ascii="Arial" w:hAnsi="Arial" w:cs="Arial"/>
        </w:rPr>
      </w:pPr>
      <w:r w:rsidRPr="00285654">
        <w:rPr>
          <w:rFonts w:ascii="Arial" w:hAnsi="Arial" w:cs="Arial"/>
          <w:i/>
        </w:rPr>
        <w:t>…</w:t>
      </w:r>
      <w:r>
        <w:rPr>
          <w:rFonts w:ascii="Arial" w:hAnsi="Arial" w:cs="Arial"/>
        </w:rPr>
        <w:t xml:space="preserve"> </w:t>
      </w:r>
    </w:p>
    <w:p w:rsidR="00662DD3" w:rsidRPr="00285654" w:rsidRDefault="00662DD3" w:rsidP="00662DD3">
      <w:pPr>
        <w:spacing w:before="120"/>
        <w:rPr>
          <w:rFonts w:ascii="Arial" w:hAnsi="Arial" w:cs="Arial"/>
          <w:i/>
        </w:rPr>
      </w:pPr>
      <w:r w:rsidRPr="00285654">
        <w:rPr>
          <w:rFonts w:ascii="Arial" w:hAnsi="Arial" w:cs="Arial"/>
          <w:b/>
          <w:i/>
        </w:rPr>
        <w:t>1228.30 PEDIATRIC AND ADOLESCENT PSYCHIATRIC</w:t>
      </w:r>
      <w:r>
        <w:rPr>
          <w:rFonts w:ascii="Arial" w:hAnsi="Arial" w:cs="Arial"/>
        </w:rPr>
        <w:t xml:space="preserve"> </w:t>
      </w:r>
      <w:r w:rsidRPr="00285654">
        <w:rPr>
          <w:rFonts w:ascii="Arial" w:hAnsi="Arial" w:cs="Arial"/>
          <w:b/>
          <w:i/>
          <w:strike/>
        </w:rPr>
        <w:t>UNIT</w:t>
      </w:r>
      <w:r>
        <w:rPr>
          <w:rFonts w:ascii="Arial" w:hAnsi="Arial" w:cs="Arial"/>
        </w:rPr>
        <w:t xml:space="preserve"> </w:t>
      </w:r>
      <w:r w:rsidRPr="00285654">
        <w:rPr>
          <w:rFonts w:ascii="Arial" w:hAnsi="Arial" w:cs="Arial"/>
          <w:b/>
          <w:i/>
          <w:u w:val="single"/>
        </w:rPr>
        <w:t>SERVICE SPACE</w:t>
      </w:r>
      <w:r w:rsidRPr="00285654">
        <w:rPr>
          <w:rFonts w:ascii="Arial" w:hAnsi="Arial" w:cs="Arial"/>
          <w:b/>
          <w:i/>
        </w:rPr>
        <w:t>.</w:t>
      </w:r>
      <w:r w:rsidRPr="00285654">
        <w:rPr>
          <w:rFonts w:ascii="Arial" w:hAnsi="Arial" w:cs="Arial"/>
          <w:i/>
        </w:rPr>
        <w:t xml:space="preserve"> Pediatric and adolescent psychiatric unit patient areas shall be separate and distinct from adult psychiatric unit patient areas. The requirements of Section 1228.14, Psychiatric Nursing Service Space shall apply to pediatric and adolescent units as amended below:</w:t>
      </w:r>
    </w:p>
    <w:p w:rsidR="00662DD3" w:rsidRPr="00285654" w:rsidRDefault="00662DD3" w:rsidP="00662DD3">
      <w:pPr>
        <w:spacing w:before="120"/>
        <w:rPr>
          <w:rFonts w:ascii="Arial" w:hAnsi="Arial" w:cs="Arial"/>
          <w:i/>
        </w:rPr>
      </w:pPr>
      <w:r w:rsidRPr="00285654">
        <w:rPr>
          <w:rFonts w:ascii="Arial" w:hAnsi="Arial" w:cs="Arial"/>
          <w:b/>
          <w:i/>
        </w:rPr>
        <w:t>1228.30.1 Patient bedroom</w:t>
      </w:r>
      <w:r w:rsidRPr="00285654">
        <w:rPr>
          <w:rFonts w:ascii="Arial" w:hAnsi="Arial" w:cs="Arial"/>
          <w:i/>
        </w:rPr>
        <w:t>…</w:t>
      </w:r>
    </w:p>
    <w:p w:rsidR="00662DD3" w:rsidRPr="00285654" w:rsidRDefault="00662DD3" w:rsidP="00662DD3">
      <w:pPr>
        <w:spacing w:before="120"/>
        <w:rPr>
          <w:rFonts w:ascii="Arial" w:hAnsi="Arial" w:cs="Arial"/>
          <w:i/>
        </w:rPr>
      </w:pPr>
      <w:r w:rsidRPr="00285654">
        <w:rPr>
          <w:rFonts w:ascii="Arial" w:hAnsi="Arial" w:cs="Arial"/>
          <w:b/>
          <w:i/>
        </w:rPr>
        <w:t>1228.30.2 Patient toilet room</w:t>
      </w:r>
      <w:r w:rsidRPr="00285654">
        <w:rPr>
          <w:rFonts w:ascii="Arial" w:hAnsi="Arial" w:cs="Arial"/>
          <w:i/>
        </w:rPr>
        <w:t>…</w:t>
      </w:r>
    </w:p>
    <w:p w:rsidR="00662DD3" w:rsidRPr="00D00A39" w:rsidRDefault="00662DD3" w:rsidP="00662DD3">
      <w:pPr>
        <w:spacing w:before="120"/>
        <w:rPr>
          <w:rFonts w:ascii="Arial" w:hAnsi="Arial" w:cs="Arial"/>
        </w:rPr>
      </w:pPr>
      <w:r w:rsidRPr="00285654">
        <w:rPr>
          <w:rFonts w:ascii="Arial" w:hAnsi="Arial" w:cs="Arial"/>
          <w:b/>
          <w:i/>
        </w:rPr>
        <w:t>1228.30.3 Activity areas.</w:t>
      </w:r>
      <w:r>
        <w:rPr>
          <w:rFonts w:ascii="Arial" w:hAnsi="Arial" w:cs="Arial"/>
        </w:rPr>
        <w:t xml:space="preserve"> </w:t>
      </w:r>
      <w:r w:rsidRPr="00285654">
        <w:rPr>
          <w:rFonts w:ascii="Arial" w:hAnsi="Arial" w:cs="Arial"/>
          <w:i/>
          <w:u w:val="single"/>
        </w:rPr>
        <w:t>The pediatric and adolescent activities space may be centralized for common use by multiple pediatric and adolescent psychiatric units or may be located in each individual unit, in response to the Patient Safety Risk Assessment.  Centralized activity areas shall be readily accessible without traversing adult patient areas.</w:t>
      </w:r>
    </w:p>
    <w:p w:rsidR="00662DD3" w:rsidRPr="00285654" w:rsidRDefault="00662DD3" w:rsidP="00662DD3">
      <w:pPr>
        <w:spacing w:before="120"/>
        <w:ind w:firstLine="720"/>
        <w:rPr>
          <w:rFonts w:ascii="Arial" w:hAnsi="Arial" w:cs="Arial"/>
          <w:b/>
          <w:i/>
        </w:rPr>
      </w:pPr>
      <w:r w:rsidRPr="00285654">
        <w:rPr>
          <w:rFonts w:ascii="Arial" w:hAnsi="Arial" w:cs="Arial"/>
          <w:b/>
          <w:i/>
        </w:rPr>
        <w:t>1228.30.3.1 Space requirements.</w:t>
      </w:r>
    </w:p>
    <w:p w:rsidR="00662DD3" w:rsidRPr="00B66CF9" w:rsidRDefault="00662DD3" w:rsidP="00B66CF9">
      <w:pPr>
        <w:pStyle w:val="ListParagraph"/>
        <w:numPr>
          <w:ilvl w:val="0"/>
          <w:numId w:val="17"/>
        </w:numPr>
        <w:spacing w:before="120"/>
        <w:rPr>
          <w:rFonts w:ascii="Arial" w:hAnsi="Arial" w:cs="Arial"/>
          <w:i/>
        </w:rPr>
      </w:pPr>
      <w:r w:rsidRPr="00B66CF9">
        <w:rPr>
          <w:rFonts w:ascii="Arial" w:hAnsi="Arial" w:cs="Arial"/>
          <w:i/>
        </w:rPr>
        <w:t>The combined area for activity sp</w:t>
      </w:r>
      <w:bookmarkStart w:id="14" w:name="_GoBack"/>
      <w:bookmarkEnd w:id="14"/>
      <w:r w:rsidRPr="00B66CF9">
        <w:rPr>
          <w:rFonts w:ascii="Arial" w:hAnsi="Arial" w:cs="Arial"/>
          <w:i/>
        </w:rPr>
        <w:t>ace shall have…</w:t>
      </w:r>
    </w:p>
    <w:p w:rsidR="00662DD3" w:rsidRPr="00B66CF9" w:rsidRDefault="00662DD3" w:rsidP="00B66CF9">
      <w:pPr>
        <w:pStyle w:val="ListParagraph"/>
        <w:numPr>
          <w:ilvl w:val="0"/>
          <w:numId w:val="17"/>
        </w:numPr>
        <w:spacing w:before="120"/>
        <w:rPr>
          <w:rFonts w:ascii="Arial" w:hAnsi="Arial" w:cs="Arial"/>
          <w:i/>
        </w:rPr>
      </w:pPr>
      <w:r w:rsidRPr="00B66CF9">
        <w:rPr>
          <w:rFonts w:ascii="Arial" w:hAnsi="Arial" w:cs="Arial"/>
          <w:i/>
        </w:rPr>
        <w:t>A separate dining space shall be provided and shall have…</w:t>
      </w:r>
    </w:p>
    <w:p w:rsidR="00662DD3" w:rsidRPr="00285654" w:rsidRDefault="00662DD3" w:rsidP="00662DD3">
      <w:pPr>
        <w:spacing w:before="120"/>
        <w:ind w:firstLine="720"/>
        <w:rPr>
          <w:rFonts w:ascii="Arial" w:hAnsi="Arial" w:cs="Arial"/>
          <w:i/>
        </w:rPr>
      </w:pPr>
      <w:r w:rsidRPr="00234FC2">
        <w:rPr>
          <w:rFonts w:ascii="Arial" w:hAnsi="Arial" w:cs="Arial"/>
          <w:b/>
          <w:i/>
        </w:rPr>
        <w:t>1228.30.3.2 Outdoor areas</w:t>
      </w:r>
      <w:r w:rsidRPr="00285654">
        <w:rPr>
          <w:rFonts w:ascii="Arial" w:hAnsi="Arial" w:cs="Arial"/>
          <w:i/>
        </w:rPr>
        <w:t>…</w:t>
      </w:r>
      <w:r>
        <w:rPr>
          <w:rFonts w:ascii="Arial" w:hAnsi="Arial" w:cs="Arial"/>
        </w:rPr>
        <w:t xml:space="preserve"> </w:t>
      </w:r>
    </w:p>
    <w:p w:rsidR="00662DD3" w:rsidRPr="00285654" w:rsidRDefault="00662DD3" w:rsidP="00662DD3">
      <w:pPr>
        <w:spacing w:before="120"/>
        <w:rPr>
          <w:rFonts w:ascii="Arial" w:hAnsi="Arial" w:cs="Arial"/>
          <w:i/>
        </w:rPr>
      </w:pPr>
      <w:r w:rsidRPr="00234FC2">
        <w:rPr>
          <w:rFonts w:ascii="Arial" w:hAnsi="Arial" w:cs="Arial"/>
          <w:b/>
          <w:i/>
        </w:rPr>
        <w:t>1228.30.4 Support areas for the pediatric and adolescent psychiatric unit</w:t>
      </w:r>
      <w:r w:rsidRPr="00285654">
        <w:rPr>
          <w:rFonts w:ascii="Arial" w:hAnsi="Arial" w:cs="Arial"/>
          <w:i/>
        </w:rPr>
        <w:t>…</w:t>
      </w:r>
      <w:r>
        <w:rPr>
          <w:rFonts w:ascii="Arial" w:hAnsi="Arial" w:cs="Arial"/>
          <w:b/>
          <w:i/>
        </w:rPr>
        <w:t xml:space="preserve"> </w:t>
      </w:r>
      <w:r>
        <w:rPr>
          <w:rFonts w:ascii="Arial" w:hAnsi="Arial" w:cs="Arial"/>
        </w:rPr>
        <w:t xml:space="preserve"> </w:t>
      </w:r>
    </w:p>
    <w:p w:rsidR="00662DD3" w:rsidRDefault="00662DD3" w:rsidP="00662DD3">
      <w:pPr>
        <w:spacing w:before="120"/>
        <w:rPr>
          <w:rFonts w:ascii="Arial" w:hAnsi="Arial" w:cs="Arial"/>
        </w:rPr>
      </w:pPr>
      <w:r w:rsidRPr="00285654">
        <w:rPr>
          <w:rFonts w:ascii="Arial" w:hAnsi="Arial" w:cs="Arial"/>
          <w:i/>
        </w:rPr>
        <w:t>…</w:t>
      </w:r>
      <w:r>
        <w:rPr>
          <w:rFonts w:ascii="Arial" w:hAnsi="Arial" w:cs="Arial"/>
        </w:rPr>
        <w:t xml:space="preserve"> </w:t>
      </w:r>
    </w:p>
    <w:p w:rsidR="00957737" w:rsidRPr="001E690C" w:rsidRDefault="00957737" w:rsidP="00957737">
      <w:pPr>
        <w:spacing w:before="120"/>
        <w:rPr>
          <w:rFonts w:ascii="Arial" w:hAnsi="Arial" w:cs="Arial"/>
          <w:b/>
        </w:rPr>
      </w:pPr>
      <w:r w:rsidRPr="001E690C">
        <w:rPr>
          <w:rFonts w:ascii="Arial" w:hAnsi="Arial" w:cs="Arial"/>
          <w:b/>
        </w:rPr>
        <w:t xml:space="preserve">Notation: </w:t>
      </w:r>
    </w:p>
    <w:p w:rsidR="00957737" w:rsidRPr="001E690C" w:rsidRDefault="00957737" w:rsidP="00957737">
      <w:pPr>
        <w:spacing w:before="120"/>
        <w:rPr>
          <w:rFonts w:ascii="Arial" w:hAnsi="Arial" w:cs="Arial"/>
        </w:rPr>
      </w:pPr>
      <w:r w:rsidRPr="001E690C">
        <w:rPr>
          <w:rFonts w:ascii="Arial" w:hAnsi="Arial" w:cs="Arial"/>
        </w:rPr>
        <w:t>Authority:</w:t>
      </w:r>
      <w:r>
        <w:rPr>
          <w:rFonts w:ascii="Arial" w:hAnsi="Arial" w:cs="Arial"/>
        </w:rPr>
        <w:t xml:space="preserve"> </w:t>
      </w:r>
      <w:bookmarkStart w:id="15" w:name="_Hlk23860350"/>
      <w:r w:rsidRPr="002B4982">
        <w:t>Health and Safety Code</w:t>
      </w:r>
      <w:r>
        <w:t xml:space="preserve">, </w:t>
      </w:r>
      <w:r w:rsidRPr="002B4982">
        <w:t xml:space="preserve">Sections </w:t>
      </w:r>
      <w:r>
        <w:t xml:space="preserve">1275, </w:t>
      </w:r>
      <w:r w:rsidRPr="002B4982">
        <w:t>18928</w:t>
      </w:r>
      <w:r>
        <w:t xml:space="preserve">, 129790, </w:t>
      </w:r>
      <w:r w:rsidRPr="002B4982">
        <w:t>and 129850</w:t>
      </w:r>
      <w:bookmarkEnd w:id="15"/>
    </w:p>
    <w:p w:rsidR="00957737" w:rsidRDefault="00957737" w:rsidP="00957737">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E76806" w:rsidRPr="00957737" w:rsidRDefault="00E76806" w:rsidP="00662DD3">
      <w:pPr>
        <w:spacing w:before="120"/>
        <w:rPr>
          <w:rFonts w:ascii="Arial" w:hAnsi="Arial" w:cs="Arial"/>
        </w:rPr>
      </w:pPr>
    </w:p>
    <w:sectPr w:rsidR="00E76806" w:rsidRPr="00957737" w:rsidSect="00B7020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D67" w:rsidRDefault="002B2D67">
      <w:r>
        <w:separator/>
      </w:r>
    </w:p>
  </w:endnote>
  <w:endnote w:type="continuationSeparator" w:id="0">
    <w:p w:rsidR="002B2D67" w:rsidRDefault="002B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67" w:rsidRDefault="002B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67" w:rsidRDefault="002B2D67">
    <w:pPr>
      <w:pStyle w:val="Footer"/>
      <w:tabs>
        <w:tab w:val="clear" w:pos="4320"/>
        <w:tab w:val="clear" w:pos="8640"/>
        <w:tab w:val="center" w:pos="4806"/>
        <w:tab w:val="right" w:pos="6696"/>
      </w:tabs>
      <w:ind w:left="108"/>
      <w:rPr>
        <w:rFonts w:ascii="Arial" w:hAnsi="Arial" w:cs="Arial"/>
        <w:sz w:val="16"/>
      </w:rPr>
    </w:pPr>
  </w:p>
  <w:p w:rsidR="002B2D67" w:rsidRDefault="002B2D67" w:rsidP="0067477E">
    <w:pPr>
      <w:pStyle w:val="Footer"/>
      <w:tabs>
        <w:tab w:val="clear" w:pos="4320"/>
        <w:tab w:val="clear" w:pos="8640"/>
        <w:tab w:val="right" w:pos="9180"/>
      </w:tabs>
      <w:ind w:left="108"/>
      <w:rPr>
        <w:sz w:val="16"/>
      </w:rPr>
    </w:pPr>
    <w:r w:rsidRPr="00B70204">
      <w:rPr>
        <w:rFonts w:ascii="Arial" w:hAnsi="Arial" w:cs="Arial"/>
        <w:sz w:val="16"/>
      </w:rPr>
      <w:t>BSC TP-121 (Rev. 0</w:t>
    </w:r>
    <w:r>
      <w:rPr>
        <w:rFonts w:ascii="Arial" w:hAnsi="Arial" w:cs="Arial"/>
        <w:sz w:val="16"/>
      </w:rPr>
      <w:t>9</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t>December 17</w:t>
    </w:r>
    <w:r w:rsidRPr="00525CF5">
      <w:rPr>
        <w:rFonts w:ascii="Arial" w:hAnsi="Arial" w:cs="Arial"/>
        <w:sz w:val="16"/>
      </w:rPr>
      <w:t>, 2019</w:t>
    </w:r>
  </w:p>
  <w:p w:rsidR="002B2D67" w:rsidRDefault="002B2D67" w:rsidP="00B3075C">
    <w:pPr>
      <w:pStyle w:val="Footer"/>
      <w:tabs>
        <w:tab w:val="clear" w:pos="4320"/>
        <w:tab w:val="clear" w:pos="8640"/>
        <w:tab w:val="center" w:pos="5040"/>
        <w:tab w:val="right" w:pos="9180"/>
      </w:tabs>
      <w:ind w:left="108"/>
      <w:rPr>
        <w:sz w:val="16"/>
      </w:rPr>
    </w:pPr>
    <w:bookmarkStart w:id="16" w:name="_Hlk23858969"/>
    <w:r w:rsidRPr="00444357">
      <w:rPr>
        <w:rFonts w:ascii="Arial" w:hAnsi="Arial" w:cs="Arial"/>
        <w:sz w:val="16"/>
      </w:rPr>
      <w:t>OSHPD 02/19</w:t>
    </w:r>
    <w:r>
      <w:rPr>
        <w:rFonts w:ascii="Arial" w:hAnsi="Arial" w:cs="Arial"/>
        <w:sz w:val="16"/>
      </w:rPr>
      <w:t>, Part 2V1 –</w:t>
    </w:r>
    <w:r w:rsidRPr="00B70204">
      <w:rPr>
        <w:rFonts w:ascii="Arial" w:hAnsi="Arial" w:cs="Arial"/>
        <w:sz w:val="16"/>
      </w:rPr>
      <w:t xml:space="preserve"> </w:t>
    </w:r>
    <w:r>
      <w:rPr>
        <w:rFonts w:ascii="Arial" w:hAnsi="Arial" w:cs="Arial"/>
        <w:sz w:val="16"/>
      </w:rPr>
      <w:t xml:space="preserve">2019 </w:t>
    </w:r>
    <w:r w:rsidRPr="00B70204">
      <w:rPr>
        <w:rFonts w:ascii="Arial" w:hAnsi="Arial" w:cs="Arial"/>
        <w:sz w:val="16"/>
      </w:rPr>
      <w:t>Inter</w:t>
    </w:r>
    <w:r>
      <w:rPr>
        <w:rFonts w:ascii="Arial" w:hAnsi="Arial" w:cs="Arial"/>
        <w:sz w:val="16"/>
      </w:rPr>
      <w:t>vening</w:t>
    </w:r>
    <w:r w:rsidRPr="00B70204">
      <w:rPr>
        <w:rFonts w:ascii="Arial" w:hAnsi="Arial" w:cs="Arial"/>
        <w:sz w:val="16"/>
      </w:rPr>
      <w:t xml:space="preserve"> Code Cycle</w:t>
    </w:r>
    <w:r>
      <w:rPr>
        <w:sz w:val="16"/>
      </w:rPr>
      <w:tab/>
    </w:r>
    <w:r>
      <w:rPr>
        <w:rStyle w:val="PageNumber"/>
        <w:rFonts w:cs="Arial"/>
        <w:sz w:val="16"/>
      </w:rPr>
      <w:t xml:space="preserve">Page </w:t>
    </w:r>
    <w:r w:rsidRPr="00B1767F">
      <w:rPr>
        <w:rStyle w:val="PageNumber"/>
        <w:rFonts w:cs="Arial"/>
        <w:sz w:val="16"/>
      </w:rPr>
      <w:fldChar w:fldCharType="begin"/>
    </w:r>
    <w:r w:rsidRPr="00B1767F">
      <w:rPr>
        <w:rStyle w:val="PageNumber"/>
        <w:rFonts w:cs="Arial"/>
        <w:sz w:val="16"/>
      </w:rPr>
      <w:instrText xml:space="preserve"> PAGE </w:instrText>
    </w:r>
    <w:r w:rsidRPr="00B1767F">
      <w:rPr>
        <w:rStyle w:val="PageNumber"/>
        <w:rFonts w:cs="Arial"/>
        <w:sz w:val="16"/>
      </w:rPr>
      <w:fldChar w:fldCharType="separate"/>
    </w:r>
    <w:r w:rsidR="00CC51C7">
      <w:rPr>
        <w:rStyle w:val="PageNumber"/>
        <w:rFonts w:cs="Arial"/>
        <w:noProof/>
        <w:sz w:val="16"/>
      </w:rPr>
      <w:t>21</w:t>
    </w:r>
    <w:r w:rsidRPr="00B1767F">
      <w:rPr>
        <w:rStyle w:val="PageNumber"/>
        <w:rFonts w:cs="Arial"/>
        <w:sz w:val="16"/>
      </w:rPr>
      <w:fldChar w:fldCharType="end"/>
    </w:r>
    <w:r w:rsidRPr="00B1767F">
      <w:rPr>
        <w:rStyle w:val="PageNumber"/>
        <w:rFonts w:cs="Arial"/>
        <w:sz w:val="16"/>
      </w:rPr>
      <w:t xml:space="preserve"> of </w:t>
    </w:r>
    <w:r w:rsidRPr="00B1767F">
      <w:rPr>
        <w:rStyle w:val="PageNumber"/>
        <w:rFonts w:cs="Arial"/>
        <w:sz w:val="16"/>
      </w:rPr>
      <w:fldChar w:fldCharType="begin"/>
    </w:r>
    <w:r w:rsidRPr="00B1767F">
      <w:rPr>
        <w:rStyle w:val="PageNumber"/>
        <w:rFonts w:cs="Arial"/>
        <w:sz w:val="16"/>
      </w:rPr>
      <w:instrText xml:space="preserve"> NUMPAGES </w:instrText>
    </w:r>
    <w:r w:rsidRPr="00B1767F">
      <w:rPr>
        <w:rStyle w:val="PageNumber"/>
        <w:rFonts w:cs="Arial"/>
        <w:sz w:val="16"/>
      </w:rPr>
      <w:fldChar w:fldCharType="separate"/>
    </w:r>
    <w:r w:rsidR="00CC51C7">
      <w:rPr>
        <w:rStyle w:val="PageNumber"/>
        <w:rFonts w:cs="Arial"/>
        <w:noProof/>
        <w:sz w:val="16"/>
      </w:rPr>
      <w:t>21</w:t>
    </w:r>
    <w:r w:rsidRPr="00B1767F">
      <w:rPr>
        <w:rStyle w:val="PageNumber"/>
        <w:rFonts w:cs="Arial"/>
        <w:sz w:val="16"/>
      </w:rPr>
      <w:fldChar w:fldCharType="end"/>
    </w:r>
    <w:r>
      <w:rPr>
        <w:sz w:val="16"/>
      </w:rPr>
      <w:tab/>
    </w:r>
    <w:r w:rsidRPr="00525CF5">
      <w:rPr>
        <w:sz w:val="16"/>
      </w:rPr>
      <w:t>Part 2V1_IET</w:t>
    </w:r>
  </w:p>
  <w:bookmarkEnd w:id="16"/>
  <w:p w:rsidR="002B2D67" w:rsidRDefault="002B2D67" w:rsidP="0067477E">
    <w:pPr>
      <w:pStyle w:val="Footer"/>
      <w:tabs>
        <w:tab w:val="clear" w:pos="4320"/>
        <w:tab w:val="clear" w:pos="8640"/>
        <w:tab w:val="center" w:pos="4806"/>
        <w:tab w:val="right" w:pos="9180"/>
      </w:tabs>
      <w:ind w:left="108"/>
      <w:rPr>
        <w:sz w:val="16"/>
      </w:rPr>
    </w:pPr>
    <w:r>
      <w:rPr>
        <w:rFonts w:ascii="Arial" w:hAnsi="Arial" w:cs="Arial"/>
        <w:sz w:val="16"/>
      </w:rPr>
      <w:t>Office of Statewide Health Planning and Development</w:t>
    </w:r>
    <w:r w:rsidRPr="00B70204">
      <w:rPr>
        <w:rFonts w:ascii="Arial" w:hAnsi="Arial" w:cs="Arial"/>
        <w:sz w:val="16"/>
      </w:rPr>
      <w:t xml:space="preserve"> </w:t>
    </w:r>
  </w:p>
  <w:p w:rsidR="002B2D67" w:rsidRPr="004624C8" w:rsidRDefault="002B2D67" w:rsidP="00B70204">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67" w:rsidRDefault="002B2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D67" w:rsidRDefault="002B2D67">
      <w:r>
        <w:separator/>
      </w:r>
    </w:p>
  </w:footnote>
  <w:footnote w:type="continuationSeparator" w:id="0">
    <w:p w:rsidR="002B2D67" w:rsidRDefault="002B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67" w:rsidRDefault="002B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67" w:rsidRDefault="002B2D67"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rsidR="002B2D67" w:rsidRDefault="002B2D67"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rsidR="002B2D67" w:rsidRDefault="002B2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67" w:rsidRDefault="002B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11D"/>
    <w:multiLevelType w:val="hybridMultilevel"/>
    <w:tmpl w:val="3BD24CAE"/>
    <w:lvl w:ilvl="0" w:tplc="7242BBB2">
      <w:start w:val="1"/>
      <w:numFmt w:val="decimal"/>
      <w:lvlText w:val="%1."/>
      <w:lvlJc w:val="left"/>
      <w:pPr>
        <w:ind w:left="2520" w:hanging="36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3454FB9"/>
    <w:multiLevelType w:val="hybridMultilevel"/>
    <w:tmpl w:val="D8B64284"/>
    <w:lvl w:ilvl="0" w:tplc="26C25AA8">
      <w:start w:val="1"/>
      <w:numFmt w:val="decimal"/>
      <w:lvlText w:val="(%1)"/>
      <w:lvlJc w:val="left"/>
      <w:pPr>
        <w:ind w:left="720" w:hanging="360"/>
      </w:pPr>
      <w:rPr>
        <w:rFonts w:ascii="Arial" w:hAnsi="Arial" w:hint="default"/>
        <w:b w:val="0"/>
        <w:bCs w:val="0"/>
        <w:i/>
        <w:iCs/>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7629E"/>
    <w:multiLevelType w:val="hybridMultilevel"/>
    <w:tmpl w:val="4502EF38"/>
    <w:lvl w:ilvl="0" w:tplc="6E3E9C44">
      <w:start w:val="6"/>
      <w:numFmt w:val="decimal"/>
      <w:lvlText w:val="%1."/>
      <w:lvlJc w:val="left"/>
      <w:pPr>
        <w:tabs>
          <w:tab w:val="num" w:pos="1710"/>
        </w:tabs>
        <w:ind w:left="1710" w:hanging="360"/>
      </w:pPr>
      <w:rPr>
        <w:rFonts w:hint="default"/>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2EA933FA"/>
    <w:multiLevelType w:val="hybridMultilevel"/>
    <w:tmpl w:val="71D2FDAA"/>
    <w:lvl w:ilvl="0" w:tplc="954E7006">
      <w:start w:val="1"/>
      <w:numFmt w:val="decimal"/>
      <w:lvlText w:val="%1."/>
      <w:lvlJc w:val="left"/>
      <w:pPr>
        <w:ind w:left="39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FFB7C4C"/>
    <w:multiLevelType w:val="hybridMultilevel"/>
    <w:tmpl w:val="54C0C43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660A5B"/>
    <w:multiLevelType w:val="hybridMultilevel"/>
    <w:tmpl w:val="F4666E10"/>
    <w:lvl w:ilvl="0" w:tplc="3CDE7380">
      <w:start w:val="1"/>
      <w:numFmt w:val="decimal"/>
      <w:lvlText w:val="%1."/>
      <w:lvlJc w:val="left"/>
      <w:pPr>
        <w:ind w:left="2160" w:hanging="360"/>
      </w:pPr>
      <w:rPr>
        <w:rFonts w:hint="default"/>
        <w:b w:val="0"/>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E590E49"/>
    <w:multiLevelType w:val="hybridMultilevel"/>
    <w:tmpl w:val="F77CD5B6"/>
    <w:lvl w:ilvl="0" w:tplc="544A09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B15DCB"/>
    <w:multiLevelType w:val="hybridMultilevel"/>
    <w:tmpl w:val="4776FB24"/>
    <w:lvl w:ilvl="0" w:tplc="F1A4B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D6E34"/>
    <w:multiLevelType w:val="hybridMultilevel"/>
    <w:tmpl w:val="1CD21EA8"/>
    <w:lvl w:ilvl="0" w:tplc="3CDE738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F3A2A"/>
    <w:multiLevelType w:val="hybridMultilevel"/>
    <w:tmpl w:val="5F526B78"/>
    <w:lvl w:ilvl="0" w:tplc="499E9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985CAF"/>
    <w:multiLevelType w:val="hybridMultilevel"/>
    <w:tmpl w:val="1AB844C4"/>
    <w:lvl w:ilvl="0" w:tplc="C4988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15F75"/>
    <w:multiLevelType w:val="hybridMultilevel"/>
    <w:tmpl w:val="B52855B6"/>
    <w:lvl w:ilvl="0" w:tplc="499E9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F880748"/>
    <w:multiLevelType w:val="hybridMultilevel"/>
    <w:tmpl w:val="DADCB970"/>
    <w:lvl w:ilvl="0" w:tplc="25EAC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D720F"/>
    <w:multiLevelType w:val="hybridMultilevel"/>
    <w:tmpl w:val="F288FC7A"/>
    <w:lvl w:ilvl="0" w:tplc="954E70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B5A6DBE"/>
    <w:multiLevelType w:val="hybridMultilevel"/>
    <w:tmpl w:val="55807704"/>
    <w:lvl w:ilvl="0" w:tplc="E65E61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653E2"/>
    <w:multiLevelType w:val="hybridMultilevel"/>
    <w:tmpl w:val="99DE6DCC"/>
    <w:lvl w:ilvl="0" w:tplc="0409000F">
      <w:start w:val="1"/>
      <w:numFmt w:val="decimal"/>
      <w:lvlText w:val="%1."/>
      <w:lvlJc w:val="left"/>
      <w:pPr>
        <w:tabs>
          <w:tab w:val="num" w:pos="2160"/>
        </w:tabs>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7"/>
  </w:num>
  <w:num w:numId="3">
    <w:abstractNumId w:val="6"/>
  </w:num>
  <w:num w:numId="4">
    <w:abstractNumId w:val="1"/>
  </w:num>
  <w:num w:numId="5">
    <w:abstractNumId w:val="15"/>
  </w:num>
  <w:num w:numId="6">
    <w:abstractNumId w:val="13"/>
  </w:num>
  <w:num w:numId="7">
    <w:abstractNumId w:val="11"/>
  </w:num>
  <w:num w:numId="8">
    <w:abstractNumId w:val="9"/>
  </w:num>
  <w:num w:numId="9">
    <w:abstractNumId w:val="8"/>
  </w:num>
  <w:num w:numId="10">
    <w:abstractNumId w:val="5"/>
  </w:num>
  <w:num w:numId="11">
    <w:abstractNumId w:val="14"/>
  </w:num>
  <w:num w:numId="12">
    <w:abstractNumId w:val="3"/>
  </w:num>
  <w:num w:numId="13">
    <w:abstractNumId w:val="0"/>
  </w:num>
  <w:num w:numId="14">
    <w:abstractNumId w:val="16"/>
  </w:num>
  <w:num w:numId="15">
    <w:abstractNumId w:val="12"/>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49"/>
    <w:rsid w:val="0000069A"/>
    <w:rsid w:val="00000B5C"/>
    <w:rsid w:val="00002221"/>
    <w:rsid w:val="00016692"/>
    <w:rsid w:val="000257AD"/>
    <w:rsid w:val="00035521"/>
    <w:rsid w:val="0009568C"/>
    <w:rsid w:val="000B1240"/>
    <w:rsid w:val="000B44E3"/>
    <w:rsid w:val="000B6801"/>
    <w:rsid w:val="000B7A50"/>
    <w:rsid w:val="000C6EBF"/>
    <w:rsid w:val="000C78A5"/>
    <w:rsid w:val="000D5DBF"/>
    <w:rsid w:val="000E24B4"/>
    <w:rsid w:val="000F25B5"/>
    <w:rsid w:val="000F270B"/>
    <w:rsid w:val="00113558"/>
    <w:rsid w:val="00123F82"/>
    <w:rsid w:val="00124C90"/>
    <w:rsid w:val="00137624"/>
    <w:rsid w:val="00140550"/>
    <w:rsid w:val="001556D6"/>
    <w:rsid w:val="00160EDC"/>
    <w:rsid w:val="001701D4"/>
    <w:rsid w:val="00175449"/>
    <w:rsid w:val="00195AB5"/>
    <w:rsid w:val="001A4632"/>
    <w:rsid w:val="001B6EDE"/>
    <w:rsid w:val="001D1126"/>
    <w:rsid w:val="001D1A9F"/>
    <w:rsid w:val="001E53C7"/>
    <w:rsid w:val="001E635B"/>
    <w:rsid w:val="001E690C"/>
    <w:rsid w:val="001F3417"/>
    <w:rsid w:val="001F75E1"/>
    <w:rsid w:val="00203931"/>
    <w:rsid w:val="00225735"/>
    <w:rsid w:val="00231ABC"/>
    <w:rsid w:val="00233495"/>
    <w:rsid w:val="00234A84"/>
    <w:rsid w:val="00235C57"/>
    <w:rsid w:val="00241035"/>
    <w:rsid w:val="00252FA2"/>
    <w:rsid w:val="002604E2"/>
    <w:rsid w:val="002630BA"/>
    <w:rsid w:val="0027362E"/>
    <w:rsid w:val="00275A3D"/>
    <w:rsid w:val="002907FF"/>
    <w:rsid w:val="002A2507"/>
    <w:rsid w:val="002A55E0"/>
    <w:rsid w:val="002A636D"/>
    <w:rsid w:val="002B0C57"/>
    <w:rsid w:val="002B2D67"/>
    <w:rsid w:val="002C46E4"/>
    <w:rsid w:val="002C62F7"/>
    <w:rsid w:val="002D1138"/>
    <w:rsid w:val="002D3841"/>
    <w:rsid w:val="002E1C00"/>
    <w:rsid w:val="002F34EB"/>
    <w:rsid w:val="002F5598"/>
    <w:rsid w:val="0030639B"/>
    <w:rsid w:val="0031007D"/>
    <w:rsid w:val="003331D6"/>
    <w:rsid w:val="00343EAF"/>
    <w:rsid w:val="00363062"/>
    <w:rsid w:val="00373642"/>
    <w:rsid w:val="00394567"/>
    <w:rsid w:val="0039642E"/>
    <w:rsid w:val="003A5EC5"/>
    <w:rsid w:val="003B66DE"/>
    <w:rsid w:val="003D3E02"/>
    <w:rsid w:val="003F7FD6"/>
    <w:rsid w:val="00401BAA"/>
    <w:rsid w:val="004167E8"/>
    <w:rsid w:val="0042037D"/>
    <w:rsid w:val="004259A3"/>
    <w:rsid w:val="004316E4"/>
    <w:rsid w:val="00444357"/>
    <w:rsid w:val="004624C8"/>
    <w:rsid w:val="00474FBB"/>
    <w:rsid w:val="00482429"/>
    <w:rsid w:val="00497A28"/>
    <w:rsid w:val="004A129E"/>
    <w:rsid w:val="004B2AB9"/>
    <w:rsid w:val="004B60AA"/>
    <w:rsid w:val="004B77AD"/>
    <w:rsid w:val="004C0306"/>
    <w:rsid w:val="004C0E72"/>
    <w:rsid w:val="00507BB7"/>
    <w:rsid w:val="00512067"/>
    <w:rsid w:val="00513451"/>
    <w:rsid w:val="005149E4"/>
    <w:rsid w:val="00517C79"/>
    <w:rsid w:val="00525CF5"/>
    <w:rsid w:val="005341D3"/>
    <w:rsid w:val="00543DBF"/>
    <w:rsid w:val="00564542"/>
    <w:rsid w:val="00565878"/>
    <w:rsid w:val="00570250"/>
    <w:rsid w:val="00574EE2"/>
    <w:rsid w:val="005A6042"/>
    <w:rsid w:val="005B56A9"/>
    <w:rsid w:val="005E162F"/>
    <w:rsid w:val="005E6371"/>
    <w:rsid w:val="005F1F14"/>
    <w:rsid w:val="005F2E99"/>
    <w:rsid w:val="006231C3"/>
    <w:rsid w:val="00643CBF"/>
    <w:rsid w:val="00662DD3"/>
    <w:rsid w:val="0067477E"/>
    <w:rsid w:val="00681261"/>
    <w:rsid w:val="0068217D"/>
    <w:rsid w:val="0068686C"/>
    <w:rsid w:val="006900F8"/>
    <w:rsid w:val="006962F0"/>
    <w:rsid w:val="006A2DAE"/>
    <w:rsid w:val="006B7F87"/>
    <w:rsid w:val="006C6EA9"/>
    <w:rsid w:val="006D26CA"/>
    <w:rsid w:val="006D74C1"/>
    <w:rsid w:val="006E290A"/>
    <w:rsid w:val="006F5132"/>
    <w:rsid w:val="00700726"/>
    <w:rsid w:val="0070359F"/>
    <w:rsid w:val="00704C9C"/>
    <w:rsid w:val="00707233"/>
    <w:rsid w:val="007105E9"/>
    <w:rsid w:val="00710BCD"/>
    <w:rsid w:val="007218A1"/>
    <w:rsid w:val="00723F31"/>
    <w:rsid w:val="007318E3"/>
    <w:rsid w:val="007426D7"/>
    <w:rsid w:val="0075296E"/>
    <w:rsid w:val="00757CC6"/>
    <w:rsid w:val="0077237D"/>
    <w:rsid w:val="00777EB5"/>
    <w:rsid w:val="0078540E"/>
    <w:rsid w:val="007872FD"/>
    <w:rsid w:val="00797772"/>
    <w:rsid w:val="007B0E50"/>
    <w:rsid w:val="007B2EA4"/>
    <w:rsid w:val="007C0129"/>
    <w:rsid w:val="007C04E0"/>
    <w:rsid w:val="007E1FA7"/>
    <w:rsid w:val="007E3DF3"/>
    <w:rsid w:val="007F4740"/>
    <w:rsid w:val="00810A22"/>
    <w:rsid w:val="00812CCE"/>
    <w:rsid w:val="00817A48"/>
    <w:rsid w:val="00823527"/>
    <w:rsid w:val="00837DF5"/>
    <w:rsid w:val="008503D1"/>
    <w:rsid w:val="0085703D"/>
    <w:rsid w:val="00870778"/>
    <w:rsid w:val="008A2AC5"/>
    <w:rsid w:val="008A7E74"/>
    <w:rsid w:val="008D32CE"/>
    <w:rsid w:val="008D4AD2"/>
    <w:rsid w:val="008E36A8"/>
    <w:rsid w:val="008E71CB"/>
    <w:rsid w:val="008F4C82"/>
    <w:rsid w:val="00920F3B"/>
    <w:rsid w:val="009352D8"/>
    <w:rsid w:val="00950D4A"/>
    <w:rsid w:val="0095168A"/>
    <w:rsid w:val="00957737"/>
    <w:rsid w:val="00983877"/>
    <w:rsid w:val="00986801"/>
    <w:rsid w:val="00992CB9"/>
    <w:rsid w:val="00994488"/>
    <w:rsid w:val="009A09B4"/>
    <w:rsid w:val="009A2574"/>
    <w:rsid w:val="009A693A"/>
    <w:rsid w:val="009E58FE"/>
    <w:rsid w:val="009E6B12"/>
    <w:rsid w:val="009E7724"/>
    <w:rsid w:val="00A21DD3"/>
    <w:rsid w:val="00A3721C"/>
    <w:rsid w:val="00A60CA1"/>
    <w:rsid w:val="00A61F81"/>
    <w:rsid w:val="00A7671B"/>
    <w:rsid w:val="00A84937"/>
    <w:rsid w:val="00A87FC3"/>
    <w:rsid w:val="00A97432"/>
    <w:rsid w:val="00AA1609"/>
    <w:rsid w:val="00AB0EFA"/>
    <w:rsid w:val="00AB12F5"/>
    <w:rsid w:val="00AB4AE1"/>
    <w:rsid w:val="00AC1F10"/>
    <w:rsid w:val="00AC6024"/>
    <w:rsid w:val="00AD0174"/>
    <w:rsid w:val="00AF0A61"/>
    <w:rsid w:val="00AF4E96"/>
    <w:rsid w:val="00B0207F"/>
    <w:rsid w:val="00B0437E"/>
    <w:rsid w:val="00B12C1E"/>
    <w:rsid w:val="00B21B81"/>
    <w:rsid w:val="00B22773"/>
    <w:rsid w:val="00B3075C"/>
    <w:rsid w:val="00B35333"/>
    <w:rsid w:val="00B45245"/>
    <w:rsid w:val="00B45CA8"/>
    <w:rsid w:val="00B604AE"/>
    <w:rsid w:val="00B66CF9"/>
    <w:rsid w:val="00B70204"/>
    <w:rsid w:val="00B77EEA"/>
    <w:rsid w:val="00B965CF"/>
    <w:rsid w:val="00BA0082"/>
    <w:rsid w:val="00BA3DA0"/>
    <w:rsid w:val="00BA4961"/>
    <w:rsid w:val="00BA6224"/>
    <w:rsid w:val="00BB24A8"/>
    <w:rsid w:val="00BB3563"/>
    <w:rsid w:val="00BC0A2A"/>
    <w:rsid w:val="00BC1877"/>
    <w:rsid w:val="00BC30E2"/>
    <w:rsid w:val="00BC7FAB"/>
    <w:rsid w:val="00BD6A83"/>
    <w:rsid w:val="00BE02E3"/>
    <w:rsid w:val="00BE76A0"/>
    <w:rsid w:val="00C06B8F"/>
    <w:rsid w:val="00C14134"/>
    <w:rsid w:val="00C64FD4"/>
    <w:rsid w:val="00C67B72"/>
    <w:rsid w:val="00C8111A"/>
    <w:rsid w:val="00CA368D"/>
    <w:rsid w:val="00CB0D15"/>
    <w:rsid w:val="00CC085F"/>
    <w:rsid w:val="00CC2CDF"/>
    <w:rsid w:val="00CC51C7"/>
    <w:rsid w:val="00CD2E6D"/>
    <w:rsid w:val="00CF3372"/>
    <w:rsid w:val="00D72A17"/>
    <w:rsid w:val="00D832E2"/>
    <w:rsid w:val="00D8644B"/>
    <w:rsid w:val="00D91AE2"/>
    <w:rsid w:val="00DA04D9"/>
    <w:rsid w:val="00DB66F6"/>
    <w:rsid w:val="00DB72EF"/>
    <w:rsid w:val="00DC4B1C"/>
    <w:rsid w:val="00DC6FB8"/>
    <w:rsid w:val="00DD1E1D"/>
    <w:rsid w:val="00DD2E60"/>
    <w:rsid w:val="00DD5869"/>
    <w:rsid w:val="00DE4C64"/>
    <w:rsid w:val="00E03358"/>
    <w:rsid w:val="00E10930"/>
    <w:rsid w:val="00E119C5"/>
    <w:rsid w:val="00E12CA7"/>
    <w:rsid w:val="00E3058D"/>
    <w:rsid w:val="00E3790F"/>
    <w:rsid w:val="00E53D35"/>
    <w:rsid w:val="00E63331"/>
    <w:rsid w:val="00E6354F"/>
    <w:rsid w:val="00E76806"/>
    <w:rsid w:val="00E86E2E"/>
    <w:rsid w:val="00E87160"/>
    <w:rsid w:val="00EA3610"/>
    <w:rsid w:val="00EC1500"/>
    <w:rsid w:val="00EE0642"/>
    <w:rsid w:val="00EF26E2"/>
    <w:rsid w:val="00F0141B"/>
    <w:rsid w:val="00F0485B"/>
    <w:rsid w:val="00F06528"/>
    <w:rsid w:val="00F11F3E"/>
    <w:rsid w:val="00F152F2"/>
    <w:rsid w:val="00F163D3"/>
    <w:rsid w:val="00F17139"/>
    <w:rsid w:val="00F22C87"/>
    <w:rsid w:val="00F27A01"/>
    <w:rsid w:val="00F50342"/>
    <w:rsid w:val="00F6315E"/>
    <w:rsid w:val="00F73303"/>
    <w:rsid w:val="00F75DAD"/>
    <w:rsid w:val="00F768B4"/>
    <w:rsid w:val="00F931AD"/>
    <w:rsid w:val="00F94286"/>
    <w:rsid w:val="00F946A2"/>
    <w:rsid w:val="00FB1D64"/>
    <w:rsid w:val="00FB4EE2"/>
    <w:rsid w:val="00FB7064"/>
    <w:rsid w:val="00FD3560"/>
    <w:rsid w:val="00FD3966"/>
    <w:rsid w:val="00FD45EA"/>
    <w:rsid w:val="00FF11EA"/>
    <w:rsid w:val="00FF27C8"/>
    <w:rsid w:val="00FF560E"/>
    <w:rsid w:val="00FF5D5F"/>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2EA18D1"/>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21C"/>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link w:val="Heading2Char"/>
    <w:qFormat/>
    <w:rsid w:val="00A21DD3"/>
    <w:pPr>
      <w:keepNext/>
      <w:widowControl/>
      <w:jc w:val="both"/>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B3075C"/>
    <w:rPr>
      <w:rFonts w:ascii="Helvetica" w:hAnsi="Helvetica"/>
      <w:snapToGrid w:val="0"/>
      <w:sz w:val="24"/>
    </w:rPr>
  </w:style>
  <w:style w:type="paragraph" w:customStyle="1" w:styleId="Heading3-Item">
    <w:name w:val="Heading 3-Item"/>
    <w:basedOn w:val="Heading2"/>
    <w:link w:val="Heading3-ItemChar"/>
    <w:qFormat/>
    <w:rsid w:val="00113558"/>
    <w:pPr>
      <w:spacing w:before="240"/>
    </w:pPr>
    <w:rPr>
      <w:bCs/>
      <w:u w:val="none"/>
    </w:rPr>
  </w:style>
  <w:style w:type="character" w:customStyle="1" w:styleId="Heading2Char">
    <w:name w:val="Heading 2 Char"/>
    <w:basedOn w:val="DefaultParagraphFont"/>
    <w:link w:val="Heading2"/>
    <w:rsid w:val="00113558"/>
    <w:rPr>
      <w:rFonts w:ascii="Arial" w:hAnsi="Arial"/>
      <w:b/>
      <w:snapToGrid w:val="0"/>
      <w:sz w:val="24"/>
      <w:u w:val="single"/>
    </w:rPr>
  </w:style>
  <w:style w:type="character" w:customStyle="1" w:styleId="Heading3-ItemChar">
    <w:name w:val="Heading 3-Item Char"/>
    <w:basedOn w:val="Heading2Char"/>
    <w:link w:val="Heading3-Item"/>
    <w:rsid w:val="00113558"/>
    <w:rPr>
      <w:rFonts w:ascii="Arial" w:hAnsi="Arial"/>
      <w:b/>
      <w:bCs/>
      <w:snapToGrid w:val="0"/>
      <w:sz w:val="24"/>
      <w:u w:val="single"/>
    </w:rPr>
  </w:style>
  <w:style w:type="paragraph" w:styleId="ListParagraph">
    <w:name w:val="List Paragraph"/>
    <w:basedOn w:val="Normal"/>
    <w:uiPriority w:val="34"/>
    <w:qFormat/>
    <w:rsid w:val="002630BA"/>
    <w:pPr>
      <w:ind w:left="720"/>
      <w:contextualSpacing/>
    </w:pPr>
  </w:style>
  <w:style w:type="paragraph" w:customStyle="1" w:styleId="StyleArialItalicUnderlineLeft025Hanging025Befo">
    <w:name w:val="Style Arial Italic Underline Left:  0.25&quot; Hanging:  0.25&quot; Befo..."/>
    <w:basedOn w:val="Normal"/>
    <w:rsid w:val="002C46E4"/>
    <w:pPr>
      <w:spacing w:before="120"/>
      <w:ind w:left="720" w:hanging="360"/>
    </w:pPr>
    <w:rPr>
      <w:rFonts w:ascii="Arial" w:hAnsi="Arial"/>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 w:id="21228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2C5B1-DF41-4EED-995B-6BDEBD5E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21</Pages>
  <Words>5489</Words>
  <Characters>31013</Characters>
  <Application>Microsoft Office Word</Application>
  <DocSecurity>0</DocSecurity>
  <Lines>2215</Lines>
  <Paragraphs>1140</Paragraphs>
  <ScaleCrop>false</ScaleCrop>
  <HeadingPairs>
    <vt:vector size="2" baseType="variant">
      <vt:variant>
        <vt:lpstr>Title</vt:lpstr>
      </vt:variant>
      <vt:variant>
        <vt:i4>1</vt:i4>
      </vt:variant>
    </vt:vector>
  </HeadingPairs>
  <TitlesOfParts>
    <vt:vector size="1" baseType="lpstr">
      <vt:lpstr>BSC Template 121 Initial Express Terms</vt:lpstr>
    </vt:vector>
  </TitlesOfParts>
  <Company/>
  <LinksUpToDate>false</LinksUpToDate>
  <CharactersWithSpaces>35362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 02-19 Pt 2V1 IET</dc:title>
  <dc:creator>CBSC</dc:creator>
  <cp:lastModifiedBy>O'Malley, Timothy@DGS</cp:lastModifiedBy>
  <cp:revision>34</cp:revision>
  <cp:lastPrinted>2019-11-27T01:22:00Z</cp:lastPrinted>
  <dcterms:created xsi:type="dcterms:W3CDTF">2019-12-27T20:24:00Z</dcterms:created>
  <dcterms:modified xsi:type="dcterms:W3CDTF">2020-02-05T18:59:00Z</dcterms:modified>
</cp:coreProperties>
</file>