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5D996" w14:textId="77777777" w:rsidR="001701D4" w:rsidRPr="0027362E" w:rsidRDefault="00F163D3" w:rsidP="001D348D">
      <w:pPr>
        <w:pStyle w:val="Heading1"/>
        <w:jc w:val="center"/>
      </w:pPr>
      <w:r w:rsidRPr="0027362E">
        <w:t>INITIAL</w:t>
      </w:r>
      <w:r w:rsidR="00E3790F" w:rsidRPr="0027362E">
        <w:t xml:space="preserve"> </w:t>
      </w:r>
      <w:r w:rsidR="000257AD" w:rsidRPr="0027362E">
        <w:t>EXPRESS TERMS</w:t>
      </w:r>
      <w:r w:rsidR="002A55E0" w:rsidRPr="0027362E">
        <w:br/>
      </w:r>
      <w:r w:rsidR="000257AD" w:rsidRPr="0027362E">
        <w:t>FOR</w:t>
      </w:r>
      <w:r w:rsidR="003A5EC5" w:rsidRPr="0027362E">
        <w:t xml:space="preserve"> </w:t>
      </w:r>
      <w:r w:rsidR="000257AD" w:rsidRPr="0027362E">
        <w:t>PROPOSED BUILDING STANDARDS</w:t>
      </w:r>
      <w:r w:rsidR="003A5EC5" w:rsidRPr="0027362E">
        <w:br/>
      </w:r>
      <w:r w:rsidR="000257AD" w:rsidRPr="0027362E">
        <w:t>OF THE</w:t>
      </w:r>
      <w:r w:rsidR="003A5EC5" w:rsidRPr="0027362E">
        <w:t xml:space="preserve"> </w:t>
      </w:r>
      <w:r w:rsidR="00B67E2C" w:rsidRPr="00B67E2C">
        <w:rPr>
          <w:rStyle w:val="TitleChar"/>
          <w:b/>
        </w:rPr>
        <w:t>OFFICE OF STATEWIDE HEALTH PLANNING AND DEVELOPMENT</w:t>
      </w:r>
      <w:r w:rsidR="003A5EC5" w:rsidRPr="0027362E">
        <w:br/>
      </w:r>
      <w:r w:rsidR="000257AD" w:rsidRPr="0027362E">
        <w:t xml:space="preserve">REGARDING </w:t>
      </w:r>
      <w:r w:rsidR="001701D4" w:rsidRPr="0027362E">
        <w:t>THE</w:t>
      </w:r>
      <w:r w:rsidR="003A5EC5" w:rsidRPr="0027362E">
        <w:t xml:space="preserve"> </w:t>
      </w:r>
      <w:r w:rsidR="00B67E2C" w:rsidRPr="00B67E2C">
        <w:rPr>
          <w:rStyle w:val="TitleChar"/>
          <w:b/>
        </w:rPr>
        <w:t>2019 CALIFORNIA ELECTRICAL CODE</w:t>
      </w:r>
      <w:r w:rsidR="002A55E0" w:rsidRPr="0027362E">
        <w:br/>
      </w:r>
      <w:r w:rsidR="000257AD" w:rsidRPr="0027362E">
        <w:t xml:space="preserve">CALIFORNIA CODE OF REGULATIONS, TITLE 24, PART </w:t>
      </w:r>
      <w:r w:rsidR="00B67E2C">
        <w:rPr>
          <w:rStyle w:val="TitleChar"/>
          <w:b/>
        </w:rPr>
        <w:t>3</w:t>
      </w:r>
    </w:p>
    <w:p w14:paraId="17B936BF" w14:textId="77777777" w:rsidR="00704C9C" w:rsidRPr="0027362E" w:rsidRDefault="001701D4" w:rsidP="001701D4">
      <w:pPr>
        <w:pStyle w:val="Heading1"/>
        <w:spacing w:before="120" w:after="120"/>
        <w:jc w:val="center"/>
      </w:pPr>
      <w:r w:rsidRPr="0027362E">
        <w:t>(</w:t>
      </w:r>
      <w:r w:rsidR="00CD1091">
        <w:t>OSHPD 04/19</w:t>
      </w:r>
      <w:r w:rsidRPr="0027362E">
        <w:t>)</w:t>
      </w:r>
    </w:p>
    <w:p w14:paraId="3775FC67" w14:textId="77777777" w:rsidR="00704C9C" w:rsidRDefault="000257AD" w:rsidP="001F3417">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 xml:space="preserve">Government Code Section 11346.2(a)(1)). </w:t>
      </w:r>
    </w:p>
    <w:p w14:paraId="4460CC0A" w14:textId="77777777" w:rsidR="00560C5F" w:rsidRPr="00700726" w:rsidRDefault="00560C5F" w:rsidP="001F3417">
      <w:pPr>
        <w:spacing w:before="120" w:after="120"/>
        <w:rPr>
          <w:rFonts w:ascii="Arial" w:hAnsi="Arial" w:cs="Arial"/>
        </w:rPr>
      </w:pPr>
    </w:p>
    <w:p w14:paraId="1ABE1FE3" w14:textId="77777777" w:rsidR="00C43792" w:rsidRPr="00750097" w:rsidRDefault="00C43792" w:rsidP="00C43792">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0ADA1791" w14:textId="77777777" w:rsidR="00C43792" w:rsidRPr="00750097" w:rsidRDefault="00C43792" w:rsidP="00C43792">
      <w:pPr>
        <w:pStyle w:val="Heading2"/>
        <w:rPr>
          <w:rFonts w:cs="Arial"/>
        </w:rPr>
      </w:pPr>
      <w:r w:rsidRPr="00750097">
        <w:rPr>
          <w:rFonts w:cs="Arial"/>
        </w:rPr>
        <w:t>LEGEND for EXPRESS TERMS (Based on model codes - Parts 2, 2.5, 3, 4, 5, 9, 10)</w:t>
      </w:r>
    </w:p>
    <w:p w14:paraId="6BC6CFD1" w14:textId="77777777" w:rsidR="00C43792" w:rsidRPr="00750097" w:rsidRDefault="00C43792" w:rsidP="00C43792">
      <w:pPr>
        <w:pStyle w:val="ListParagraph"/>
        <w:numPr>
          <w:ilvl w:val="0"/>
          <w:numId w:val="16"/>
        </w:numPr>
        <w:rPr>
          <w:rFonts w:ascii="Arial" w:hAnsi="Arial" w:cs="Arial"/>
        </w:rPr>
      </w:pPr>
      <w:r w:rsidRPr="00750097">
        <w:rPr>
          <w:rFonts w:ascii="Arial" w:hAnsi="Arial" w:cs="Arial"/>
        </w:rPr>
        <w:t>Model Code language appears upright</w:t>
      </w:r>
    </w:p>
    <w:p w14:paraId="451F8354" w14:textId="77777777" w:rsidR="00C43792" w:rsidRPr="00750097" w:rsidRDefault="00C43792" w:rsidP="00C43792">
      <w:pPr>
        <w:pStyle w:val="ListParagraph"/>
        <w:numPr>
          <w:ilvl w:val="0"/>
          <w:numId w:val="16"/>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64FE17D6" w14:textId="77777777" w:rsidR="00C43792" w:rsidRPr="00750097" w:rsidRDefault="00C43792" w:rsidP="00C43792">
      <w:pPr>
        <w:pStyle w:val="ListParagraph"/>
        <w:numPr>
          <w:ilvl w:val="0"/>
          <w:numId w:val="16"/>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02E56348" w14:textId="77777777" w:rsidR="00C43792" w:rsidRPr="00750097" w:rsidRDefault="00C43792" w:rsidP="00C43792">
      <w:pPr>
        <w:pStyle w:val="ListParagraph"/>
        <w:numPr>
          <w:ilvl w:val="0"/>
          <w:numId w:val="16"/>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351E8245" w14:textId="77777777" w:rsidR="00C43792" w:rsidRPr="00750097" w:rsidRDefault="00C43792" w:rsidP="00C43792">
      <w:pPr>
        <w:pStyle w:val="ListParagraph"/>
        <w:numPr>
          <w:ilvl w:val="0"/>
          <w:numId w:val="16"/>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6E7864FC" w14:textId="77777777" w:rsidR="00C43792" w:rsidRPr="00750097" w:rsidRDefault="00C43792" w:rsidP="00C43792">
      <w:pPr>
        <w:pStyle w:val="ListParagraph"/>
        <w:numPr>
          <w:ilvl w:val="0"/>
          <w:numId w:val="16"/>
        </w:numPr>
        <w:rPr>
          <w:rFonts w:ascii="Arial" w:hAnsi="Arial" w:cs="Arial"/>
        </w:rPr>
      </w:pPr>
      <w:r w:rsidRPr="00750097">
        <w:rPr>
          <w:rFonts w:ascii="Arial" w:hAnsi="Arial" w:cs="Arial"/>
        </w:rPr>
        <w:t>Ellipsis (</w:t>
      </w:r>
      <w:r w:rsidRPr="00750097">
        <w:rPr>
          <w:rFonts w:ascii="Arial" w:hAnsi="Arial" w:cs="Arial"/>
          <w:lang w:eastAsia="ko-KR"/>
        </w:rPr>
        <w:t>...) indicate existing text remains unchanged</w:t>
      </w:r>
    </w:p>
    <w:p w14:paraId="1BC7192D" w14:textId="77777777" w:rsidR="00C43792" w:rsidRPr="00750097" w:rsidRDefault="00C43792" w:rsidP="00C43792">
      <w:pPr>
        <w:pBdr>
          <w:bottom w:val="single" w:sz="4" w:space="1" w:color="auto"/>
        </w:pBdr>
        <w:rPr>
          <w:rFonts w:ascii="Arial" w:hAnsi="Arial" w:cs="Arial"/>
        </w:rPr>
      </w:pPr>
    </w:p>
    <w:p w14:paraId="4564452D" w14:textId="77777777" w:rsidR="00560C5F" w:rsidRPr="001D348D" w:rsidRDefault="00560C5F" w:rsidP="001D348D">
      <w:pPr>
        <w:rPr>
          <w:rFonts w:ascii="Arial" w:hAnsi="Arial" w:cs="Arial"/>
          <w:b/>
        </w:rPr>
      </w:pPr>
      <w:r w:rsidRPr="001D348D">
        <w:rPr>
          <w:rFonts w:ascii="Arial" w:hAnsi="Arial" w:cs="Arial"/>
          <w:b/>
        </w:rPr>
        <w:t>INITIAL EXPRESS TERMS</w:t>
      </w:r>
    </w:p>
    <w:p w14:paraId="32BEB0AE" w14:textId="77777777" w:rsidR="00045CC9" w:rsidRPr="00045CC9" w:rsidRDefault="00045CC9" w:rsidP="00C06FD2"/>
    <w:p w14:paraId="588CDB2D" w14:textId="77777777" w:rsidR="00CF5491" w:rsidRPr="001D348D" w:rsidRDefault="00327A51" w:rsidP="001D348D">
      <w:pPr>
        <w:pStyle w:val="Heading2"/>
      </w:pPr>
      <w:r w:rsidRPr="001D348D">
        <w:t>ITEM 1</w:t>
      </w:r>
    </w:p>
    <w:p w14:paraId="2EC130A1" w14:textId="77777777" w:rsidR="00371D4C" w:rsidRDefault="00371D4C" w:rsidP="00C06FD2">
      <w:pPr>
        <w:spacing w:before="120"/>
      </w:pPr>
      <w:r w:rsidRPr="00371D4C">
        <w:t xml:space="preserve">OSHPD proposes to </w:t>
      </w:r>
      <w:r>
        <w:t xml:space="preserve">amend </w:t>
      </w:r>
      <w:r w:rsidR="00FE0F40">
        <w:t>A</w:t>
      </w:r>
      <w:r w:rsidR="0072217D">
        <w:t>rticle</w:t>
      </w:r>
      <w:r w:rsidR="00AE6711">
        <w:t xml:space="preserve"> 89.110.1 </w:t>
      </w:r>
      <w:r w:rsidR="00270616">
        <w:t xml:space="preserve">clarifying OSHPD </w:t>
      </w:r>
      <w:r w:rsidR="00270616" w:rsidRPr="00A6146C">
        <w:rPr>
          <w:strike/>
        </w:rPr>
        <w:t>1R</w:t>
      </w:r>
      <w:r w:rsidR="00270616">
        <w:t xml:space="preserve"> </w:t>
      </w:r>
      <w:r>
        <w:t>designation c</w:t>
      </w:r>
      <w:r w:rsidR="00FE0F40">
        <w:t>an</w:t>
      </w:r>
      <w:r>
        <w:t xml:space="preserve"> apply to SPC or </w:t>
      </w:r>
      <w:r w:rsidRPr="00371D4C">
        <w:t>freestanding buildings</w:t>
      </w:r>
      <w:r w:rsidR="00561DFA">
        <w:t>.</w:t>
      </w:r>
    </w:p>
    <w:p w14:paraId="44735DD0" w14:textId="77777777" w:rsidR="0054050E" w:rsidRPr="0054050E" w:rsidRDefault="0054050E" w:rsidP="00C06FD2">
      <w:pPr>
        <w:widowControl/>
        <w:autoSpaceDE w:val="0"/>
        <w:autoSpaceDN w:val="0"/>
        <w:adjustRightInd w:val="0"/>
        <w:spacing w:before="120"/>
        <w:jc w:val="center"/>
        <w:rPr>
          <w:rFonts w:ascii="Arial" w:hAnsi="Arial" w:cs="Arial"/>
          <w:b/>
          <w:snapToGrid/>
          <w:szCs w:val="24"/>
        </w:rPr>
      </w:pPr>
      <w:r w:rsidRPr="0054050E">
        <w:rPr>
          <w:rFonts w:ascii="Arial" w:hAnsi="Arial" w:cs="Arial"/>
          <w:b/>
          <w:snapToGrid/>
          <w:szCs w:val="24"/>
        </w:rPr>
        <w:t>CALIFORNIA ARTICLE 89</w:t>
      </w:r>
    </w:p>
    <w:p w14:paraId="18E2DFCA" w14:textId="77777777" w:rsidR="0054050E" w:rsidRPr="0054050E" w:rsidRDefault="0054050E" w:rsidP="00C06FD2">
      <w:pPr>
        <w:widowControl/>
        <w:autoSpaceDE w:val="0"/>
        <w:autoSpaceDN w:val="0"/>
        <w:adjustRightInd w:val="0"/>
        <w:jc w:val="center"/>
        <w:rPr>
          <w:rFonts w:ascii="Arial" w:hAnsi="Arial" w:cs="Arial"/>
          <w:snapToGrid/>
          <w:szCs w:val="24"/>
        </w:rPr>
      </w:pPr>
      <w:r w:rsidRPr="0054050E">
        <w:rPr>
          <w:rFonts w:ascii="Arial" w:hAnsi="Arial" w:cs="Arial"/>
          <w:snapToGrid/>
          <w:szCs w:val="24"/>
        </w:rPr>
        <w:t>GENERAL CODE PROVISIONS</w:t>
      </w:r>
    </w:p>
    <w:p w14:paraId="52AFF916" w14:textId="77777777" w:rsidR="0054050E" w:rsidRPr="00E42339" w:rsidRDefault="0054050E" w:rsidP="00C06FD2">
      <w:pPr>
        <w:widowControl/>
        <w:autoSpaceDE w:val="0"/>
        <w:autoSpaceDN w:val="0"/>
        <w:adjustRightInd w:val="0"/>
        <w:spacing w:before="120"/>
        <w:rPr>
          <w:rFonts w:ascii="Arial" w:hAnsi="Arial" w:cs="Arial"/>
          <w:i/>
          <w:snapToGrid/>
          <w:szCs w:val="24"/>
        </w:rPr>
      </w:pPr>
      <w:r w:rsidRPr="00E42339">
        <w:rPr>
          <w:rFonts w:ascii="Arial" w:hAnsi="Arial" w:cs="Arial"/>
          <w:b/>
          <w:i/>
          <w:snapToGrid/>
          <w:szCs w:val="24"/>
        </w:rPr>
        <w:t>89.110.1 OSHPD 1 and OSHPD 1R</w:t>
      </w:r>
      <w:r w:rsidRPr="003818A9">
        <w:rPr>
          <w:rFonts w:ascii="Arial" w:hAnsi="Arial" w:cs="Arial"/>
          <w:b/>
          <w:i/>
          <w:snapToGrid/>
          <w:szCs w:val="24"/>
        </w:rPr>
        <w:t>.</w:t>
      </w:r>
      <w:r w:rsidRPr="00E42339">
        <w:rPr>
          <w:rFonts w:ascii="Arial" w:hAnsi="Arial" w:cs="Arial"/>
          <w:i/>
          <w:snapToGrid/>
          <w:szCs w:val="24"/>
        </w:rPr>
        <w:t xml:space="preserve"> Specific scope of application of the agency responsible for enforcement, enforcement agency, specific authority to adopt and enforce such provisions of this code, unless otherwise stated.</w:t>
      </w:r>
    </w:p>
    <w:p w14:paraId="43F39D61" w14:textId="77777777" w:rsidR="0054050E" w:rsidRPr="0054050E" w:rsidRDefault="0054050E" w:rsidP="00C06FD2">
      <w:pPr>
        <w:widowControl/>
        <w:autoSpaceDE w:val="0"/>
        <w:autoSpaceDN w:val="0"/>
        <w:adjustRightInd w:val="0"/>
        <w:spacing w:before="120"/>
        <w:rPr>
          <w:rFonts w:ascii="Arial" w:hAnsi="Arial" w:cs="Arial"/>
          <w:b/>
          <w:snapToGrid/>
          <w:szCs w:val="24"/>
        </w:rPr>
      </w:pPr>
      <w:r w:rsidRPr="0054050E">
        <w:rPr>
          <w:rFonts w:ascii="Arial" w:hAnsi="Arial" w:cs="Arial"/>
          <w:b/>
          <w:snapToGrid/>
          <w:szCs w:val="24"/>
        </w:rPr>
        <w:t>OSHPD 1 and OSHPD 1R.</w:t>
      </w:r>
    </w:p>
    <w:p w14:paraId="73E96AA7" w14:textId="77777777" w:rsidR="0054050E" w:rsidRPr="0054050E" w:rsidRDefault="0054050E" w:rsidP="00C06FD2">
      <w:pPr>
        <w:widowControl/>
        <w:autoSpaceDE w:val="0"/>
        <w:autoSpaceDN w:val="0"/>
        <w:adjustRightInd w:val="0"/>
        <w:spacing w:before="120"/>
        <w:rPr>
          <w:rFonts w:ascii="Arial" w:hAnsi="Arial" w:cs="Arial"/>
          <w:snapToGrid/>
          <w:szCs w:val="24"/>
        </w:rPr>
      </w:pPr>
      <w:r w:rsidRPr="00E42339">
        <w:rPr>
          <w:rFonts w:ascii="Arial" w:hAnsi="Arial" w:cs="Arial"/>
          <w:b/>
          <w:i/>
          <w:snapToGrid/>
          <w:szCs w:val="24"/>
        </w:rPr>
        <w:t>Application</w:t>
      </w:r>
      <w:r w:rsidRPr="00E42339">
        <w:rPr>
          <w:rFonts w:ascii="Arial" w:hAnsi="Arial" w:cs="Arial"/>
          <w:i/>
          <w:snapToGrid/>
          <w:szCs w:val="24"/>
        </w:rPr>
        <w:t xml:space="preserve"> – [OSHPD 1] General acute care hospitals buildings</w:t>
      </w:r>
      <w:r w:rsidRPr="0054050E">
        <w:rPr>
          <w:rFonts w:ascii="Arial" w:hAnsi="Arial" w:cs="Arial"/>
          <w:snapToGrid/>
          <w:szCs w:val="24"/>
        </w:rPr>
        <w:t>.</w:t>
      </w:r>
    </w:p>
    <w:p w14:paraId="5CAD6F65" w14:textId="77777777" w:rsidR="00042CD8" w:rsidRPr="0054050E" w:rsidRDefault="0054050E" w:rsidP="00C06FD2">
      <w:pPr>
        <w:widowControl/>
        <w:autoSpaceDE w:val="0"/>
        <w:autoSpaceDN w:val="0"/>
        <w:adjustRightInd w:val="0"/>
        <w:spacing w:before="120"/>
        <w:rPr>
          <w:rFonts w:ascii="Arial" w:hAnsi="Arial" w:cs="Arial"/>
          <w:snapToGrid/>
          <w:szCs w:val="24"/>
        </w:rPr>
      </w:pPr>
      <w:r w:rsidRPr="00E42339">
        <w:rPr>
          <w:rFonts w:ascii="Arial" w:hAnsi="Arial" w:cs="Arial"/>
          <w:i/>
          <w:snapToGrid/>
          <w:szCs w:val="24"/>
        </w:rPr>
        <w:t xml:space="preserve">[OSHPD 1R] Non-conforming hospital </w:t>
      </w:r>
      <w:r w:rsidRPr="00E42339">
        <w:rPr>
          <w:rFonts w:ascii="Arial" w:hAnsi="Arial" w:cs="Arial"/>
          <w:i/>
          <w:snapToGrid/>
          <w:szCs w:val="24"/>
          <w:u w:val="single"/>
        </w:rPr>
        <w:t>SPC or freestanding</w:t>
      </w:r>
      <w:r w:rsidRPr="00E42339">
        <w:rPr>
          <w:rFonts w:ascii="Arial" w:hAnsi="Arial" w:cs="Arial"/>
          <w:i/>
          <w:snapToGrid/>
          <w:szCs w:val="24"/>
        </w:rPr>
        <w:t xml:space="preserve"> buildings that have been removed from acute care service</w:t>
      </w:r>
      <w:r w:rsidRPr="0054050E">
        <w:rPr>
          <w:rFonts w:ascii="Arial" w:hAnsi="Arial" w:cs="Arial"/>
          <w:snapToGrid/>
          <w:szCs w:val="24"/>
        </w:rPr>
        <w:t>.</w:t>
      </w:r>
    </w:p>
    <w:p w14:paraId="049750BC" w14:textId="77777777" w:rsidR="001F0D3F" w:rsidRDefault="001F0D3F" w:rsidP="00C06FD2">
      <w:pPr>
        <w:widowControl/>
        <w:rPr>
          <w:rFonts w:ascii="Arial" w:hAnsi="Arial" w:cs="Arial"/>
          <w:b/>
        </w:rPr>
      </w:pPr>
      <w:r>
        <w:rPr>
          <w:rFonts w:ascii="Arial" w:hAnsi="Arial" w:cs="Arial"/>
          <w:b/>
        </w:rPr>
        <w:br w:type="page"/>
      </w:r>
    </w:p>
    <w:p w14:paraId="3C00E402" w14:textId="77777777" w:rsidR="004A6E0F" w:rsidRPr="001E690C" w:rsidRDefault="004A6E0F" w:rsidP="00C06FD2">
      <w:pPr>
        <w:spacing w:before="120"/>
        <w:rPr>
          <w:rFonts w:ascii="Arial" w:hAnsi="Arial" w:cs="Arial"/>
          <w:b/>
        </w:rPr>
      </w:pPr>
      <w:r w:rsidRPr="001E690C">
        <w:rPr>
          <w:rFonts w:ascii="Arial" w:hAnsi="Arial" w:cs="Arial"/>
          <w:b/>
        </w:rPr>
        <w:lastRenderedPageBreak/>
        <w:t xml:space="preserve">Notation: </w:t>
      </w:r>
    </w:p>
    <w:p w14:paraId="093804E9" w14:textId="77777777" w:rsidR="004A6E0F" w:rsidRPr="001E690C" w:rsidRDefault="004A6E0F" w:rsidP="00FE36A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45210C80" w14:textId="77777777" w:rsidR="00F82A70" w:rsidRDefault="004A6E0F" w:rsidP="00FE36A5">
      <w:pPr>
        <w:spacing w:before="120" w:after="240" w:line="480" w:lineRule="auto"/>
        <w:rPr>
          <w:rFonts w:ascii="Arial" w:hAnsi="Arial" w:cs="Arial"/>
          <w:b/>
          <w:snapToGrid/>
          <w:szCs w:val="24"/>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FE96AA3" w14:textId="77777777" w:rsidR="00327A51" w:rsidRPr="001D348D" w:rsidRDefault="00327A51" w:rsidP="001D348D">
      <w:pPr>
        <w:pStyle w:val="Heading2"/>
        <w:rPr>
          <w:snapToGrid/>
        </w:rPr>
      </w:pPr>
      <w:r w:rsidRPr="001D348D">
        <w:rPr>
          <w:snapToGrid/>
        </w:rPr>
        <w:t>ITEM 2</w:t>
      </w:r>
    </w:p>
    <w:p w14:paraId="58ACA46A" w14:textId="77777777" w:rsidR="00042CD8" w:rsidRDefault="00042CD8" w:rsidP="00C06FD2">
      <w:pPr>
        <w:widowControl/>
        <w:autoSpaceDE w:val="0"/>
        <w:autoSpaceDN w:val="0"/>
        <w:adjustRightInd w:val="0"/>
        <w:spacing w:before="120"/>
        <w:rPr>
          <w:rFonts w:ascii="Arial" w:hAnsi="Arial" w:cs="Arial"/>
          <w:snapToGrid/>
          <w:szCs w:val="24"/>
        </w:rPr>
      </w:pPr>
      <w:r>
        <w:rPr>
          <w:rFonts w:ascii="Arial" w:hAnsi="Arial" w:cs="Arial"/>
          <w:snapToGrid/>
          <w:szCs w:val="24"/>
        </w:rPr>
        <w:t xml:space="preserve">OSHPD proposes </w:t>
      </w:r>
      <w:r w:rsidR="0047767F">
        <w:rPr>
          <w:rFonts w:ascii="Arial" w:hAnsi="Arial" w:cs="Arial"/>
          <w:snapToGrid/>
          <w:szCs w:val="24"/>
        </w:rPr>
        <w:t xml:space="preserve">to </w:t>
      </w:r>
      <w:r>
        <w:rPr>
          <w:rFonts w:ascii="Arial" w:hAnsi="Arial" w:cs="Arial"/>
          <w:snapToGrid/>
          <w:szCs w:val="24"/>
        </w:rPr>
        <w:t xml:space="preserve">amend </w:t>
      </w:r>
      <w:r w:rsidR="00CD1091">
        <w:rPr>
          <w:rFonts w:ascii="Arial" w:hAnsi="Arial" w:cs="Arial"/>
          <w:snapToGrid/>
          <w:szCs w:val="24"/>
        </w:rPr>
        <w:t>A</w:t>
      </w:r>
      <w:r w:rsidR="0072217D">
        <w:rPr>
          <w:rFonts w:ascii="Arial" w:hAnsi="Arial" w:cs="Arial"/>
          <w:snapToGrid/>
          <w:szCs w:val="24"/>
        </w:rPr>
        <w:t>rticle</w:t>
      </w:r>
      <w:r w:rsidR="00D94292">
        <w:rPr>
          <w:rFonts w:ascii="Arial" w:hAnsi="Arial" w:cs="Arial"/>
          <w:snapToGrid/>
          <w:szCs w:val="24"/>
        </w:rPr>
        <w:t xml:space="preserve"> </w:t>
      </w:r>
      <w:r w:rsidR="00C31593">
        <w:rPr>
          <w:rFonts w:ascii="Arial" w:hAnsi="Arial" w:cs="Arial"/>
          <w:snapToGrid/>
          <w:szCs w:val="24"/>
        </w:rPr>
        <w:t>89</w:t>
      </w:r>
      <w:r w:rsidR="00D360B8">
        <w:rPr>
          <w:rFonts w:ascii="Arial" w:hAnsi="Arial" w:cs="Arial"/>
          <w:snapToGrid/>
          <w:szCs w:val="24"/>
        </w:rPr>
        <w:t xml:space="preserve">.110.4 to change </w:t>
      </w:r>
      <w:r>
        <w:rPr>
          <w:rFonts w:ascii="Arial" w:hAnsi="Arial" w:cs="Arial"/>
          <w:snapToGrid/>
          <w:szCs w:val="24"/>
        </w:rPr>
        <w:t xml:space="preserve">OSHPD 4 </w:t>
      </w:r>
      <w:r w:rsidR="00D360B8">
        <w:rPr>
          <w:rFonts w:ascii="Arial" w:hAnsi="Arial" w:cs="Arial"/>
          <w:snapToGrid/>
          <w:szCs w:val="24"/>
        </w:rPr>
        <w:t>E</w:t>
      </w:r>
      <w:r>
        <w:rPr>
          <w:rFonts w:ascii="Arial" w:hAnsi="Arial" w:cs="Arial"/>
          <w:snapToGrid/>
          <w:szCs w:val="24"/>
        </w:rPr>
        <w:t xml:space="preserve">nforcing </w:t>
      </w:r>
      <w:r w:rsidR="00D360B8">
        <w:rPr>
          <w:rFonts w:ascii="Arial" w:hAnsi="Arial" w:cs="Arial"/>
          <w:snapToGrid/>
          <w:szCs w:val="24"/>
        </w:rPr>
        <w:t>A</w:t>
      </w:r>
      <w:r>
        <w:rPr>
          <w:rFonts w:ascii="Arial" w:hAnsi="Arial" w:cs="Arial"/>
          <w:snapToGrid/>
          <w:szCs w:val="24"/>
        </w:rPr>
        <w:t xml:space="preserve">gency from Office of Health Planning and Development to Californian Department of Correction and </w:t>
      </w:r>
      <w:r w:rsidR="0047767F">
        <w:rPr>
          <w:rFonts w:ascii="Arial" w:hAnsi="Arial" w:cs="Arial"/>
          <w:snapToGrid/>
          <w:szCs w:val="24"/>
        </w:rPr>
        <w:t>Rehabilitation.</w:t>
      </w:r>
    </w:p>
    <w:p w14:paraId="722C4EFF" w14:textId="77777777" w:rsidR="00E83C4B" w:rsidRPr="00E83C4B" w:rsidRDefault="00E83C4B" w:rsidP="00C06FD2">
      <w:pPr>
        <w:widowControl/>
        <w:autoSpaceDE w:val="0"/>
        <w:autoSpaceDN w:val="0"/>
        <w:adjustRightInd w:val="0"/>
        <w:spacing w:before="120"/>
        <w:jc w:val="center"/>
        <w:rPr>
          <w:rFonts w:ascii="Arial" w:hAnsi="Arial" w:cs="Arial"/>
          <w:b/>
          <w:snapToGrid/>
          <w:szCs w:val="24"/>
        </w:rPr>
      </w:pPr>
      <w:r w:rsidRPr="00E83C4B">
        <w:rPr>
          <w:rFonts w:ascii="Arial" w:hAnsi="Arial" w:cs="Arial"/>
          <w:b/>
          <w:snapToGrid/>
          <w:szCs w:val="24"/>
        </w:rPr>
        <w:t>CALIFORNIA ARTICLE 89</w:t>
      </w:r>
    </w:p>
    <w:p w14:paraId="28DF7A55" w14:textId="77777777" w:rsidR="00E83C4B" w:rsidRPr="00042CD8" w:rsidRDefault="00E83C4B" w:rsidP="00C06FD2">
      <w:pPr>
        <w:widowControl/>
        <w:autoSpaceDE w:val="0"/>
        <w:autoSpaceDN w:val="0"/>
        <w:adjustRightInd w:val="0"/>
        <w:jc w:val="center"/>
        <w:rPr>
          <w:rFonts w:ascii="Arial" w:hAnsi="Arial" w:cs="Arial"/>
          <w:snapToGrid/>
          <w:szCs w:val="24"/>
        </w:rPr>
      </w:pPr>
      <w:r w:rsidRPr="00E83C4B">
        <w:rPr>
          <w:rFonts w:ascii="Arial" w:hAnsi="Arial" w:cs="Arial"/>
          <w:snapToGrid/>
          <w:szCs w:val="24"/>
        </w:rPr>
        <w:t>GENERAL CODE PROVISIONS</w:t>
      </w:r>
    </w:p>
    <w:p w14:paraId="2064E5B9" w14:textId="77777777" w:rsidR="00567765" w:rsidRPr="00567765" w:rsidRDefault="00567765" w:rsidP="00C06FD2">
      <w:pPr>
        <w:widowControl/>
        <w:autoSpaceDE w:val="0"/>
        <w:autoSpaceDN w:val="0"/>
        <w:adjustRightInd w:val="0"/>
        <w:spacing w:before="120"/>
        <w:rPr>
          <w:rFonts w:ascii="Arial" w:hAnsi="Arial" w:cs="Arial"/>
          <w:i/>
          <w:snapToGrid/>
          <w:szCs w:val="24"/>
        </w:rPr>
      </w:pPr>
      <w:r w:rsidRPr="00567765">
        <w:rPr>
          <w:rFonts w:ascii="Arial" w:hAnsi="Arial" w:cs="Arial"/>
          <w:b/>
          <w:i/>
          <w:snapToGrid/>
          <w:szCs w:val="24"/>
        </w:rPr>
        <w:t xml:space="preserve">89.110.4 OSHPD 4. </w:t>
      </w:r>
      <w:r w:rsidRPr="00567765">
        <w:rPr>
          <w:rFonts w:ascii="Arial" w:hAnsi="Arial" w:cs="Arial"/>
          <w:i/>
          <w:snapToGrid/>
          <w:szCs w:val="24"/>
        </w:rPr>
        <w:t>Specific scope of application of the</w:t>
      </w:r>
      <w:r w:rsidR="00AB6518">
        <w:rPr>
          <w:rFonts w:ascii="Arial" w:hAnsi="Arial" w:cs="Arial"/>
          <w:i/>
          <w:snapToGrid/>
          <w:szCs w:val="24"/>
        </w:rPr>
        <w:t xml:space="preserve"> </w:t>
      </w:r>
      <w:r w:rsidRPr="00567765">
        <w:rPr>
          <w:rFonts w:ascii="Arial" w:hAnsi="Arial" w:cs="Arial"/>
          <w:i/>
          <w:snapToGrid/>
          <w:szCs w:val="24"/>
        </w:rPr>
        <w:t>agency responsible for enforcement, enforcement agency, specific</w:t>
      </w:r>
      <w:r w:rsidR="00AB6518">
        <w:rPr>
          <w:rFonts w:ascii="Arial" w:hAnsi="Arial" w:cs="Arial"/>
          <w:i/>
          <w:snapToGrid/>
          <w:szCs w:val="24"/>
        </w:rPr>
        <w:t xml:space="preserve"> </w:t>
      </w:r>
      <w:r w:rsidRPr="00567765">
        <w:rPr>
          <w:rFonts w:ascii="Arial" w:hAnsi="Arial" w:cs="Arial"/>
          <w:i/>
          <w:snapToGrid/>
          <w:szCs w:val="24"/>
        </w:rPr>
        <w:t>authority to adopt and enforce such provisions of this code,</w:t>
      </w:r>
      <w:r w:rsidR="00AB6518">
        <w:rPr>
          <w:rFonts w:ascii="Arial" w:hAnsi="Arial" w:cs="Arial"/>
          <w:i/>
          <w:snapToGrid/>
          <w:szCs w:val="24"/>
        </w:rPr>
        <w:t xml:space="preserve"> </w:t>
      </w:r>
      <w:r w:rsidRPr="00567765">
        <w:rPr>
          <w:rFonts w:ascii="Arial" w:hAnsi="Arial" w:cs="Arial"/>
          <w:i/>
          <w:snapToGrid/>
          <w:szCs w:val="24"/>
        </w:rPr>
        <w:t>unless otherwise stated.</w:t>
      </w:r>
    </w:p>
    <w:p w14:paraId="59CDB1B0" w14:textId="77777777" w:rsidR="00567765" w:rsidRPr="00E42339" w:rsidRDefault="00567765" w:rsidP="00C06FD2">
      <w:pPr>
        <w:widowControl/>
        <w:autoSpaceDE w:val="0"/>
        <w:autoSpaceDN w:val="0"/>
        <w:adjustRightInd w:val="0"/>
        <w:spacing w:before="120"/>
        <w:rPr>
          <w:rFonts w:ascii="Arial" w:hAnsi="Arial" w:cs="Arial"/>
          <w:i/>
          <w:snapToGrid/>
          <w:szCs w:val="24"/>
        </w:rPr>
      </w:pPr>
      <w:r w:rsidRPr="00E42339">
        <w:rPr>
          <w:rFonts w:ascii="Arial" w:hAnsi="Arial" w:cs="Arial"/>
          <w:i/>
          <w:snapToGrid/>
          <w:szCs w:val="24"/>
        </w:rPr>
        <w:t>OSHPD 4</w:t>
      </w:r>
    </w:p>
    <w:p w14:paraId="432691B7" w14:textId="77777777" w:rsidR="00567765" w:rsidRPr="00567765" w:rsidRDefault="00567765" w:rsidP="00C06FD2">
      <w:pPr>
        <w:widowControl/>
        <w:autoSpaceDE w:val="0"/>
        <w:autoSpaceDN w:val="0"/>
        <w:adjustRightInd w:val="0"/>
        <w:spacing w:before="120"/>
        <w:rPr>
          <w:rFonts w:ascii="Arial" w:hAnsi="Arial" w:cs="Arial"/>
          <w:i/>
          <w:snapToGrid/>
          <w:szCs w:val="24"/>
        </w:rPr>
      </w:pPr>
      <w:r w:rsidRPr="00567765">
        <w:rPr>
          <w:rFonts w:ascii="Arial" w:hAnsi="Arial" w:cs="Arial"/>
          <w:b/>
          <w:i/>
          <w:snapToGrid/>
          <w:szCs w:val="24"/>
        </w:rPr>
        <w:t xml:space="preserve">Application — </w:t>
      </w:r>
      <w:r w:rsidRPr="00567765">
        <w:rPr>
          <w:rFonts w:ascii="Arial" w:hAnsi="Arial" w:cs="Arial"/>
          <w:i/>
          <w:snapToGrid/>
          <w:szCs w:val="24"/>
        </w:rPr>
        <w:t>Correctional Treatment Centers</w:t>
      </w:r>
    </w:p>
    <w:p w14:paraId="39B0FF15" w14:textId="77777777" w:rsidR="004A6E0F" w:rsidRDefault="00567765" w:rsidP="00C06FD2">
      <w:pPr>
        <w:widowControl/>
        <w:autoSpaceDE w:val="0"/>
        <w:autoSpaceDN w:val="0"/>
        <w:adjustRightInd w:val="0"/>
        <w:spacing w:before="120"/>
        <w:rPr>
          <w:rFonts w:ascii="Arial" w:hAnsi="Arial" w:cs="Arial"/>
          <w:strike/>
          <w:snapToGrid/>
          <w:szCs w:val="24"/>
        </w:rPr>
      </w:pPr>
      <w:r w:rsidRPr="00567765">
        <w:rPr>
          <w:rFonts w:ascii="Arial" w:hAnsi="Arial" w:cs="Arial"/>
          <w:b/>
          <w:i/>
          <w:snapToGrid/>
          <w:szCs w:val="24"/>
        </w:rPr>
        <w:t xml:space="preserve">Enforcing Agency — </w:t>
      </w:r>
      <w:r w:rsidRPr="008B615A">
        <w:rPr>
          <w:rFonts w:ascii="Arial" w:hAnsi="Arial" w:cs="Arial"/>
          <w:i/>
          <w:snapToGrid/>
          <w:szCs w:val="24"/>
          <w:u w:val="single"/>
        </w:rPr>
        <w:t>California Department of Corrections and Rehabilitation</w:t>
      </w:r>
      <w:r w:rsidR="002968AF">
        <w:rPr>
          <w:rFonts w:ascii="Arial" w:hAnsi="Arial" w:cs="Arial"/>
          <w:i/>
          <w:snapToGrid/>
          <w:szCs w:val="24"/>
        </w:rPr>
        <w:t xml:space="preserve">.  </w:t>
      </w:r>
      <w:r w:rsidRPr="00567765">
        <w:rPr>
          <w:rFonts w:ascii="Arial" w:hAnsi="Arial" w:cs="Arial"/>
          <w:i/>
          <w:strike/>
          <w:snapToGrid/>
          <w:szCs w:val="24"/>
        </w:rPr>
        <w:t>Office of Statewide Health Planning and</w:t>
      </w:r>
      <w:r>
        <w:rPr>
          <w:rFonts w:ascii="Arial" w:hAnsi="Arial" w:cs="Arial"/>
          <w:i/>
          <w:strike/>
          <w:snapToGrid/>
          <w:szCs w:val="24"/>
        </w:rPr>
        <w:t xml:space="preserve"> </w:t>
      </w:r>
      <w:r w:rsidRPr="00567765">
        <w:rPr>
          <w:rFonts w:ascii="Arial" w:hAnsi="Arial" w:cs="Arial"/>
          <w:i/>
          <w:strike/>
          <w:snapToGrid/>
          <w:szCs w:val="24"/>
        </w:rPr>
        <w:t>Development (OSHP</w:t>
      </w:r>
      <w:r w:rsidR="00B56B31">
        <w:rPr>
          <w:rFonts w:ascii="Arial" w:hAnsi="Arial" w:cs="Arial"/>
          <w:i/>
          <w:strike/>
          <w:snapToGrid/>
          <w:szCs w:val="24"/>
        </w:rPr>
        <w:t>D</w:t>
      </w:r>
      <w:r>
        <w:rPr>
          <w:rFonts w:ascii="Arial" w:hAnsi="Arial" w:cs="Arial"/>
          <w:i/>
          <w:strike/>
          <w:snapToGrid/>
          <w:szCs w:val="24"/>
        </w:rPr>
        <w:t>)</w:t>
      </w:r>
      <w:r w:rsidRPr="00D96FAA">
        <w:rPr>
          <w:rFonts w:ascii="Arial" w:hAnsi="Arial" w:cs="Arial"/>
          <w:i/>
          <w:strike/>
          <w:snapToGrid/>
          <w:szCs w:val="24"/>
        </w:rPr>
        <w:t>.</w:t>
      </w:r>
      <w:r w:rsidR="00D96FAA" w:rsidRPr="00D96FAA">
        <w:rPr>
          <w:rFonts w:ascii="Arial" w:hAnsi="Arial" w:cs="Arial"/>
          <w:i/>
          <w:strike/>
          <w:snapToGrid/>
          <w:szCs w:val="24"/>
        </w:rPr>
        <w:t xml:space="preserve"> The Office shall also enforce the Division</w:t>
      </w:r>
      <w:r w:rsidR="00D96FAA">
        <w:rPr>
          <w:rFonts w:ascii="Arial" w:hAnsi="Arial" w:cs="Arial"/>
          <w:i/>
          <w:strike/>
          <w:snapToGrid/>
          <w:szCs w:val="24"/>
        </w:rPr>
        <w:t xml:space="preserve"> </w:t>
      </w:r>
      <w:r w:rsidR="00D96FAA" w:rsidRPr="00D96FAA">
        <w:rPr>
          <w:rFonts w:ascii="Arial" w:hAnsi="Arial" w:cs="Arial"/>
          <w:i/>
          <w:strike/>
          <w:snapToGrid/>
          <w:szCs w:val="24"/>
        </w:rPr>
        <w:t>of the State Architect access compliance regulations and the regulations of the Office of the State Fire Marshal for the</w:t>
      </w:r>
      <w:r w:rsidR="00D96FAA">
        <w:rPr>
          <w:rFonts w:ascii="Arial" w:hAnsi="Arial" w:cs="Arial"/>
          <w:i/>
          <w:strike/>
          <w:snapToGrid/>
          <w:szCs w:val="24"/>
        </w:rPr>
        <w:t xml:space="preserve"> </w:t>
      </w:r>
      <w:r w:rsidR="00D96FAA" w:rsidRPr="00D96FAA">
        <w:rPr>
          <w:rFonts w:ascii="Arial" w:hAnsi="Arial" w:cs="Arial"/>
          <w:i/>
          <w:strike/>
          <w:snapToGrid/>
          <w:szCs w:val="24"/>
        </w:rPr>
        <w:t>above stated facility types.</w:t>
      </w:r>
    </w:p>
    <w:p w14:paraId="5636AE28" w14:textId="77777777" w:rsidR="004A6E0F" w:rsidRPr="001E690C" w:rsidRDefault="004A6E0F" w:rsidP="00C06FD2">
      <w:pPr>
        <w:spacing w:before="120"/>
        <w:rPr>
          <w:rFonts w:ascii="Arial" w:hAnsi="Arial" w:cs="Arial"/>
          <w:b/>
        </w:rPr>
      </w:pPr>
      <w:r w:rsidRPr="001E690C">
        <w:rPr>
          <w:rFonts w:ascii="Arial" w:hAnsi="Arial" w:cs="Arial"/>
          <w:b/>
        </w:rPr>
        <w:t xml:space="preserve">Notation: </w:t>
      </w:r>
    </w:p>
    <w:p w14:paraId="0AC41318" w14:textId="77777777" w:rsidR="004A6E0F" w:rsidRPr="001E690C" w:rsidRDefault="004A6E0F" w:rsidP="00C06FD2">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F1D3C0A" w14:textId="77777777" w:rsidR="00733C8D" w:rsidRDefault="004A6E0F" w:rsidP="00FE36A5">
      <w:pPr>
        <w:spacing w:before="120" w:after="240" w:line="480" w:lineRule="auto"/>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F950793" w14:textId="77777777" w:rsidR="00B80BC2" w:rsidRPr="001D348D" w:rsidRDefault="00733C8D" w:rsidP="001D348D">
      <w:pPr>
        <w:pStyle w:val="Heading2"/>
      </w:pPr>
      <w:r w:rsidRPr="001D348D">
        <w:rPr>
          <w:snapToGrid/>
        </w:rPr>
        <w:t>ITEM 3</w:t>
      </w:r>
    </w:p>
    <w:p w14:paraId="5350783B" w14:textId="77777777" w:rsidR="0047767F" w:rsidRPr="0047767F" w:rsidRDefault="0047767F" w:rsidP="00C06FD2">
      <w:pPr>
        <w:spacing w:before="120"/>
        <w:rPr>
          <w:rFonts w:ascii="Arial" w:hAnsi="Arial" w:cs="Arial"/>
        </w:rPr>
      </w:pPr>
      <w:bookmarkStart w:id="0" w:name="_Hlk27556923"/>
      <w:r>
        <w:rPr>
          <w:rFonts w:ascii="Arial" w:hAnsi="Arial" w:cs="Arial"/>
        </w:rPr>
        <w:t xml:space="preserve">OSHPD proposes to </w:t>
      </w:r>
      <w:r w:rsidR="00C40B59">
        <w:rPr>
          <w:rFonts w:ascii="Arial" w:hAnsi="Arial" w:cs="Arial"/>
        </w:rPr>
        <w:t xml:space="preserve">amend </w:t>
      </w:r>
      <w:r w:rsidR="00CD1091">
        <w:rPr>
          <w:rFonts w:ascii="Arial" w:hAnsi="Arial" w:cs="Arial"/>
        </w:rPr>
        <w:t>Articles</w:t>
      </w:r>
      <w:r w:rsidR="00D360B8">
        <w:rPr>
          <w:rFonts w:ascii="Arial" w:hAnsi="Arial" w:cs="Arial"/>
        </w:rPr>
        <w:t xml:space="preserve"> 1</w:t>
      </w:r>
      <w:r w:rsidR="00D94292">
        <w:rPr>
          <w:rFonts w:ascii="Arial" w:hAnsi="Arial" w:cs="Arial"/>
        </w:rPr>
        <w:t>1</w:t>
      </w:r>
      <w:r w:rsidR="00D360B8">
        <w:rPr>
          <w:rFonts w:ascii="Arial" w:hAnsi="Arial" w:cs="Arial"/>
        </w:rPr>
        <w:t>0.2 and 110.13</w:t>
      </w:r>
      <w:r w:rsidR="00D94292">
        <w:rPr>
          <w:rFonts w:ascii="Arial" w:hAnsi="Arial" w:cs="Arial"/>
        </w:rPr>
        <w:t>(C)</w:t>
      </w:r>
      <w:r w:rsidR="00D360B8">
        <w:rPr>
          <w:rFonts w:ascii="Arial" w:hAnsi="Arial" w:cs="Arial"/>
        </w:rPr>
        <w:t xml:space="preserve"> </w:t>
      </w:r>
      <w:r w:rsidR="004B4E69">
        <w:rPr>
          <w:rFonts w:ascii="Arial" w:hAnsi="Arial" w:cs="Arial"/>
        </w:rPr>
        <w:t xml:space="preserve">to remove 1R from OSHPD banners </w:t>
      </w:r>
      <w:r>
        <w:rPr>
          <w:rFonts w:ascii="Arial" w:hAnsi="Arial" w:cs="Arial"/>
        </w:rPr>
        <w:t>because OSHPD 1R designation is not applicable to electrical functional requirements</w:t>
      </w:r>
      <w:bookmarkEnd w:id="0"/>
      <w:r>
        <w:rPr>
          <w:rFonts w:ascii="Arial" w:hAnsi="Arial" w:cs="Arial"/>
        </w:rPr>
        <w:t>.</w:t>
      </w:r>
    </w:p>
    <w:p w14:paraId="51214381" w14:textId="77777777" w:rsidR="00B80BC2" w:rsidRPr="007E395C" w:rsidRDefault="00FA0074" w:rsidP="00C06FD2">
      <w:pPr>
        <w:spacing w:before="120"/>
        <w:jc w:val="center"/>
        <w:rPr>
          <w:rFonts w:ascii="Arial" w:hAnsi="Arial" w:cs="Arial"/>
          <w:b/>
        </w:rPr>
      </w:pPr>
      <w:r>
        <w:rPr>
          <w:rFonts w:ascii="Arial" w:hAnsi="Arial" w:cs="Arial"/>
          <w:b/>
        </w:rPr>
        <w:t>C</w:t>
      </w:r>
      <w:r w:rsidR="00F877CF">
        <w:rPr>
          <w:rFonts w:ascii="Arial" w:hAnsi="Arial" w:cs="Arial"/>
          <w:b/>
        </w:rPr>
        <w:t>hapter</w:t>
      </w:r>
      <w:r>
        <w:rPr>
          <w:rFonts w:ascii="Arial" w:hAnsi="Arial" w:cs="Arial"/>
          <w:b/>
        </w:rPr>
        <w:t xml:space="preserve"> 1 G</w:t>
      </w:r>
      <w:r w:rsidR="00F877CF">
        <w:rPr>
          <w:rFonts w:ascii="Arial" w:hAnsi="Arial" w:cs="Arial"/>
          <w:b/>
        </w:rPr>
        <w:t>eneral</w:t>
      </w:r>
    </w:p>
    <w:p w14:paraId="04277E10" w14:textId="77777777" w:rsidR="00B80BC2" w:rsidRPr="007E395C" w:rsidRDefault="00B80BC2" w:rsidP="00C06FD2">
      <w:pPr>
        <w:spacing w:before="120"/>
        <w:rPr>
          <w:rFonts w:ascii="Arial" w:hAnsi="Arial" w:cs="Arial"/>
        </w:rPr>
      </w:pPr>
      <w:r w:rsidRPr="007E395C">
        <w:rPr>
          <w:rFonts w:ascii="Arial" w:hAnsi="Arial" w:cs="Arial"/>
          <w:b/>
        </w:rPr>
        <w:t>110.2 Approval.</w:t>
      </w:r>
      <w:r w:rsidRPr="007E395C">
        <w:rPr>
          <w:rFonts w:ascii="Arial" w:hAnsi="Arial" w:cs="Arial"/>
        </w:rPr>
        <w:t xml:space="preserve"> The conductors and equipment required or permitted by this </w:t>
      </w:r>
      <w:r w:rsidRPr="00E42339">
        <w:rPr>
          <w:rFonts w:ascii="Arial" w:hAnsi="Arial" w:cs="Arial"/>
          <w:i/>
        </w:rPr>
        <w:t>Code</w:t>
      </w:r>
      <w:r w:rsidRPr="007E395C">
        <w:rPr>
          <w:rFonts w:ascii="Arial" w:hAnsi="Arial" w:cs="Arial"/>
        </w:rPr>
        <w:t xml:space="preserve"> shall be acceptable only if approved.</w:t>
      </w:r>
    </w:p>
    <w:p w14:paraId="7A1BE940" w14:textId="77777777" w:rsidR="00B80BC2" w:rsidRPr="00567765" w:rsidRDefault="00B80BC2" w:rsidP="00C06FD2">
      <w:pPr>
        <w:spacing w:before="120"/>
        <w:rPr>
          <w:rFonts w:ascii="Arial" w:hAnsi="Arial" w:cs="Arial"/>
          <w:i/>
        </w:rPr>
      </w:pPr>
      <w:r w:rsidRPr="007E395C">
        <w:rPr>
          <w:rFonts w:ascii="Arial" w:hAnsi="Arial" w:cs="Arial"/>
          <w:i/>
        </w:rPr>
        <w:t>[OSHPD 1,</w:t>
      </w:r>
      <w:r>
        <w:rPr>
          <w:rFonts w:ascii="Arial" w:hAnsi="Arial" w:cs="Arial"/>
          <w:i/>
        </w:rPr>
        <w:t xml:space="preserve"> </w:t>
      </w:r>
      <w:r w:rsidRPr="00EF0EA6">
        <w:rPr>
          <w:rFonts w:ascii="Arial" w:hAnsi="Arial" w:cs="Arial"/>
          <w:i/>
          <w:iCs/>
          <w:strike/>
          <w:snapToGrid/>
          <w:color w:val="000000"/>
          <w:szCs w:val="24"/>
        </w:rPr>
        <w:t>1R</w:t>
      </w:r>
      <w:r w:rsidRPr="00A6146C">
        <w:rPr>
          <w:rFonts w:ascii="Arial" w:hAnsi="Arial" w:cs="Arial"/>
          <w:i/>
          <w:iCs/>
          <w:strike/>
          <w:snapToGrid/>
          <w:color w:val="000000"/>
          <w:szCs w:val="24"/>
        </w:rPr>
        <w:t>,</w:t>
      </w:r>
      <w:r w:rsidRPr="00A6146C">
        <w:rPr>
          <w:rFonts w:ascii="Arial" w:hAnsi="Arial" w:cs="Arial"/>
          <w:i/>
          <w:strike/>
        </w:rPr>
        <w:t xml:space="preserve"> </w:t>
      </w:r>
      <w:r w:rsidRPr="007E395C">
        <w:rPr>
          <w:rFonts w:ascii="Arial" w:hAnsi="Arial" w:cs="Arial"/>
          <w:i/>
        </w:rPr>
        <w:t>2, 3 4 &amp; 5] Equipment shall be approvable if it is listed, labeled or certified for its use by a Nationally Recognized Testing Laboratory (NRTL) as recognized by the U.S. department of Labor, Occupational Safety and Health Administration.</w:t>
      </w:r>
    </w:p>
    <w:p w14:paraId="1BD03A5B" w14:textId="77777777" w:rsidR="00567765" w:rsidRPr="005B7E80" w:rsidRDefault="00B80BC2" w:rsidP="00C06FD2">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color w:val="000000"/>
          <w:szCs w:val="24"/>
        </w:rPr>
        <w:t>…</w:t>
      </w:r>
    </w:p>
    <w:p w14:paraId="1E5B8383" w14:textId="77777777" w:rsidR="00F82A70" w:rsidRDefault="00F82A70" w:rsidP="00C06FD2">
      <w:pPr>
        <w:widowControl/>
        <w:rPr>
          <w:rFonts w:ascii="Arial" w:hAnsi="Arial" w:cs="Arial"/>
          <w:b/>
          <w:bCs/>
          <w:snapToGrid/>
          <w:color w:val="000000"/>
          <w:szCs w:val="24"/>
        </w:rPr>
      </w:pPr>
      <w:r>
        <w:rPr>
          <w:rFonts w:ascii="Arial" w:hAnsi="Arial" w:cs="Arial"/>
          <w:b/>
          <w:bCs/>
          <w:snapToGrid/>
          <w:color w:val="000000"/>
          <w:szCs w:val="24"/>
        </w:rPr>
        <w:br w:type="page"/>
      </w:r>
    </w:p>
    <w:p w14:paraId="37D0F2E3" w14:textId="77777777" w:rsidR="00B80BC2" w:rsidRDefault="00B80BC2" w:rsidP="00C06FD2">
      <w:pPr>
        <w:widowControl/>
        <w:autoSpaceDE w:val="0"/>
        <w:autoSpaceDN w:val="0"/>
        <w:adjustRightInd w:val="0"/>
        <w:spacing w:before="120"/>
        <w:rPr>
          <w:rFonts w:ascii="Arial" w:hAnsi="Arial" w:cs="Arial"/>
          <w:b/>
          <w:bCs/>
          <w:snapToGrid/>
          <w:color w:val="000000"/>
          <w:szCs w:val="24"/>
        </w:rPr>
      </w:pPr>
      <w:r w:rsidRPr="007E395C">
        <w:rPr>
          <w:rFonts w:ascii="Arial" w:hAnsi="Arial" w:cs="Arial"/>
          <w:b/>
          <w:bCs/>
          <w:snapToGrid/>
          <w:color w:val="000000"/>
          <w:szCs w:val="24"/>
        </w:rPr>
        <w:lastRenderedPageBreak/>
        <w:t>110.13 Mounting and Cooling of Equipment.</w:t>
      </w:r>
    </w:p>
    <w:p w14:paraId="6602AE14" w14:textId="77777777" w:rsidR="00B80BC2" w:rsidRPr="00B55E60" w:rsidRDefault="00B80BC2" w:rsidP="00C06FD2">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color w:val="000000"/>
          <w:szCs w:val="24"/>
        </w:rPr>
        <w:t>…</w:t>
      </w:r>
    </w:p>
    <w:p w14:paraId="0FDD1746" w14:textId="77777777" w:rsidR="00B80BC2" w:rsidRDefault="00B80BC2" w:rsidP="00C06FD2">
      <w:pPr>
        <w:widowControl/>
        <w:autoSpaceDE w:val="0"/>
        <w:autoSpaceDN w:val="0"/>
        <w:adjustRightInd w:val="0"/>
        <w:spacing w:before="120"/>
        <w:rPr>
          <w:rFonts w:ascii="Arial" w:hAnsi="Arial" w:cs="Arial"/>
          <w:bCs/>
          <w:i/>
          <w:snapToGrid/>
          <w:color w:val="000000"/>
          <w:szCs w:val="24"/>
        </w:rPr>
      </w:pPr>
      <w:r w:rsidRPr="007E395C">
        <w:rPr>
          <w:rFonts w:ascii="Arial" w:hAnsi="Arial" w:cs="Arial"/>
          <w:b/>
          <w:bCs/>
          <w:i/>
          <w:snapToGrid/>
          <w:color w:val="000000"/>
          <w:szCs w:val="24"/>
        </w:rPr>
        <w:t xml:space="preserve"> (C) [OSHPD 1,</w:t>
      </w:r>
      <w:r w:rsidRPr="002160F8">
        <w:rPr>
          <w:rFonts w:ascii="Arial" w:hAnsi="Arial" w:cs="Arial"/>
          <w:iCs/>
          <w:snapToGrid/>
          <w:color w:val="000000"/>
          <w:szCs w:val="24"/>
        </w:rPr>
        <w:t xml:space="preserve"> </w:t>
      </w:r>
      <w:r w:rsidRPr="002160F8">
        <w:rPr>
          <w:rFonts w:ascii="Arial" w:hAnsi="Arial" w:cs="Arial"/>
          <w:b/>
          <w:i/>
          <w:iCs/>
          <w:strike/>
          <w:snapToGrid/>
          <w:color w:val="000000"/>
          <w:szCs w:val="24"/>
        </w:rPr>
        <w:t>1R</w:t>
      </w:r>
      <w:r w:rsidRPr="00A6146C">
        <w:rPr>
          <w:rFonts w:ascii="Arial" w:hAnsi="Arial" w:cs="Arial"/>
          <w:b/>
          <w:i/>
          <w:iCs/>
          <w:strike/>
          <w:snapToGrid/>
          <w:color w:val="000000"/>
          <w:szCs w:val="24"/>
        </w:rPr>
        <w:t>,</w:t>
      </w:r>
      <w:r w:rsidRPr="00A6146C">
        <w:rPr>
          <w:rFonts w:ascii="Arial" w:hAnsi="Arial" w:cs="Arial"/>
          <w:b/>
          <w:bCs/>
          <w:i/>
          <w:strike/>
          <w:snapToGrid/>
          <w:color w:val="000000"/>
          <w:szCs w:val="24"/>
        </w:rPr>
        <w:t xml:space="preserve"> </w:t>
      </w:r>
      <w:r w:rsidRPr="007E395C">
        <w:rPr>
          <w:rFonts w:ascii="Arial" w:hAnsi="Arial" w:cs="Arial"/>
          <w:b/>
          <w:bCs/>
          <w:i/>
          <w:snapToGrid/>
          <w:color w:val="000000"/>
          <w:szCs w:val="24"/>
        </w:rPr>
        <w:t>2, 3, 4 &amp; 5] Hospitals. Anchorage and Bracing</w:t>
      </w:r>
      <w:r w:rsidRPr="007E395C">
        <w:rPr>
          <w:rFonts w:ascii="Arial" w:hAnsi="Arial" w:cs="Arial"/>
          <w:bCs/>
          <w:i/>
          <w:snapToGrid/>
          <w:color w:val="000000"/>
          <w:szCs w:val="24"/>
        </w:rPr>
        <w:t xml:space="preserve">. Electrical equipment and its supporting structure </w:t>
      </w:r>
      <w:r w:rsidRPr="002160F8">
        <w:rPr>
          <w:rFonts w:ascii="Arial" w:hAnsi="Arial" w:cs="Arial"/>
          <w:b/>
          <w:bCs/>
          <w:i/>
          <w:snapToGrid/>
          <w:color w:val="000000"/>
          <w:szCs w:val="24"/>
        </w:rPr>
        <w:t>installed in hospital buildings</w:t>
      </w:r>
      <w:r w:rsidRPr="007E395C">
        <w:rPr>
          <w:rFonts w:ascii="Arial" w:hAnsi="Arial" w:cs="Arial"/>
          <w:bCs/>
          <w:i/>
          <w:snapToGrid/>
          <w:color w:val="000000"/>
          <w:szCs w:val="24"/>
        </w:rPr>
        <w:t xml:space="preserve"> shall be anchored and braced to withstand the lateral forces, and shall accommodate calculated displacements as required by Part 2, Title 24, C.C.R.</w:t>
      </w:r>
    </w:p>
    <w:p w14:paraId="2FD2A263" w14:textId="77777777" w:rsidR="00CE448E" w:rsidRDefault="00733C8D" w:rsidP="00C06FD2">
      <w:pPr>
        <w:widowControl/>
        <w:autoSpaceDE w:val="0"/>
        <w:autoSpaceDN w:val="0"/>
        <w:adjustRightInd w:val="0"/>
        <w:spacing w:before="120"/>
        <w:rPr>
          <w:rFonts w:ascii="Arial" w:hAnsi="Arial" w:cs="Arial"/>
          <w:b/>
          <w:bCs/>
          <w:snapToGrid/>
          <w:color w:val="000000"/>
          <w:szCs w:val="24"/>
        </w:rPr>
      </w:pPr>
      <w:bookmarkStart w:id="1" w:name="_Hlk27646706"/>
      <w:r>
        <w:rPr>
          <w:rFonts w:ascii="Arial" w:hAnsi="Arial" w:cs="Arial"/>
          <w:b/>
          <w:bCs/>
          <w:snapToGrid/>
          <w:color w:val="000000"/>
          <w:szCs w:val="24"/>
        </w:rPr>
        <w:t xml:space="preserve">ASSOCIATED </w:t>
      </w:r>
      <w:r w:rsidR="00CE448E" w:rsidRPr="00CD1091">
        <w:rPr>
          <w:rFonts w:ascii="Arial" w:hAnsi="Arial" w:cs="Arial"/>
          <w:b/>
          <w:bCs/>
          <w:snapToGrid/>
          <w:color w:val="000000"/>
          <w:szCs w:val="24"/>
        </w:rPr>
        <w:t xml:space="preserve">ARTICLES TO ITEM </w:t>
      </w:r>
      <w:r w:rsidR="00080490">
        <w:rPr>
          <w:rFonts w:ascii="Arial" w:hAnsi="Arial" w:cs="Arial"/>
          <w:b/>
          <w:bCs/>
          <w:snapToGrid/>
          <w:color w:val="000000"/>
          <w:szCs w:val="24"/>
        </w:rPr>
        <w:t>3</w:t>
      </w:r>
    </w:p>
    <w:p w14:paraId="3EAC6E28" w14:textId="77777777" w:rsidR="006C0D48" w:rsidRPr="006C0D48" w:rsidRDefault="006C0D48" w:rsidP="00C06FD2">
      <w:pPr>
        <w:widowControl/>
        <w:autoSpaceDE w:val="0"/>
        <w:autoSpaceDN w:val="0"/>
        <w:adjustRightInd w:val="0"/>
        <w:spacing w:after="240"/>
        <w:rPr>
          <w:rFonts w:ascii="Arial" w:hAnsi="Arial" w:cs="Arial"/>
          <w:bCs/>
          <w:snapToGrid/>
          <w:color w:val="000000"/>
          <w:szCs w:val="24"/>
        </w:rPr>
      </w:pPr>
      <w:r w:rsidRPr="006C0D48">
        <w:rPr>
          <w:rFonts w:ascii="Arial" w:hAnsi="Arial" w:cs="Arial"/>
          <w:bCs/>
          <w:snapToGrid/>
          <w:color w:val="000000"/>
          <w:szCs w:val="24"/>
        </w:rPr>
        <w:t xml:space="preserve">Represents </w:t>
      </w:r>
      <w:r>
        <w:rPr>
          <w:rFonts w:ascii="Arial" w:hAnsi="Arial" w:cs="Arial"/>
          <w:bCs/>
          <w:snapToGrid/>
          <w:color w:val="000000"/>
          <w:szCs w:val="24"/>
        </w:rPr>
        <w:t>articles that</w:t>
      </w:r>
      <w:r w:rsidRPr="006C0D48">
        <w:rPr>
          <w:rFonts w:ascii="Arial" w:hAnsi="Arial" w:cs="Arial"/>
          <w:bCs/>
          <w:snapToGrid/>
          <w:color w:val="000000"/>
          <w:szCs w:val="24"/>
        </w:rPr>
        <w:t xml:space="preserve"> may be impacted by this proposed code change item – Refer to those items in parentheses for related changes</w:t>
      </w:r>
      <w:r>
        <w:rPr>
          <w:rFonts w:ascii="Arial" w:hAnsi="Arial" w:cs="Arial"/>
          <w:bCs/>
          <w:snapToGrid/>
          <w:color w:val="000000"/>
          <w:szCs w:val="24"/>
        </w:rPr>
        <w:t>.</w:t>
      </w:r>
    </w:p>
    <w:p w14:paraId="780AC53A" w14:textId="77777777" w:rsidR="007953F0" w:rsidRDefault="00CE448E" w:rsidP="00C06FD2">
      <w:pPr>
        <w:widowControl/>
        <w:autoSpaceDE w:val="0"/>
        <w:autoSpaceDN w:val="0"/>
        <w:adjustRightInd w:val="0"/>
        <w:rPr>
          <w:rFonts w:ascii="Arial" w:hAnsi="Arial" w:cs="Arial"/>
          <w:bCs/>
          <w:snapToGrid/>
          <w:color w:val="000000"/>
          <w:szCs w:val="24"/>
        </w:rPr>
      </w:pPr>
      <w:bookmarkStart w:id="2" w:name="_Hlk28954575"/>
      <w:r w:rsidRPr="00F82A70">
        <w:rPr>
          <w:rFonts w:ascii="Arial" w:hAnsi="Arial" w:cs="Arial"/>
          <w:b/>
          <w:bCs/>
          <w:snapToGrid/>
          <w:color w:val="000000"/>
          <w:szCs w:val="24"/>
        </w:rPr>
        <w:t>(ITEM 4)</w:t>
      </w:r>
      <w:r>
        <w:rPr>
          <w:rFonts w:ascii="Arial" w:hAnsi="Arial" w:cs="Arial"/>
          <w:bCs/>
          <w:snapToGrid/>
          <w:color w:val="000000"/>
          <w:szCs w:val="24"/>
        </w:rPr>
        <w:t xml:space="preserve"> </w:t>
      </w:r>
      <w:r w:rsidR="007953F0">
        <w:rPr>
          <w:rFonts w:ascii="Arial" w:hAnsi="Arial" w:cs="Arial"/>
          <w:bCs/>
          <w:snapToGrid/>
          <w:color w:val="000000"/>
          <w:szCs w:val="24"/>
        </w:rPr>
        <w:t xml:space="preserve">Chapter 4 </w:t>
      </w:r>
      <w:r w:rsidR="00662D9E">
        <w:rPr>
          <w:rFonts w:ascii="Arial" w:hAnsi="Arial" w:cs="Arial"/>
          <w:bCs/>
          <w:snapToGrid/>
          <w:color w:val="000000"/>
          <w:szCs w:val="24"/>
        </w:rPr>
        <w:t>Equipment for General Use</w:t>
      </w:r>
    </w:p>
    <w:p w14:paraId="503D33F6" w14:textId="77777777" w:rsidR="00CE448E" w:rsidRPr="007953F0" w:rsidRDefault="00CE448E"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404.4(C) and 406.9(C)(1)</w:t>
      </w:r>
    </w:p>
    <w:p w14:paraId="56FF41CD" w14:textId="77777777" w:rsidR="007953F0" w:rsidRDefault="00CE448E" w:rsidP="00C06FD2">
      <w:pPr>
        <w:widowControl/>
        <w:autoSpaceDE w:val="0"/>
        <w:autoSpaceDN w:val="0"/>
        <w:adjustRightInd w:val="0"/>
        <w:rPr>
          <w:rFonts w:ascii="Arial" w:hAnsi="Arial" w:cs="Arial"/>
          <w:bCs/>
          <w:snapToGrid/>
          <w:color w:val="000000"/>
          <w:szCs w:val="24"/>
        </w:rPr>
      </w:pPr>
      <w:r w:rsidRPr="00F82A70">
        <w:rPr>
          <w:rFonts w:ascii="Arial" w:hAnsi="Arial" w:cs="Arial"/>
          <w:b/>
          <w:bCs/>
          <w:snapToGrid/>
          <w:color w:val="000000"/>
          <w:szCs w:val="24"/>
        </w:rPr>
        <w:t>(ITEM 7)</w:t>
      </w:r>
      <w:r>
        <w:rPr>
          <w:rFonts w:ascii="Arial" w:hAnsi="Arial" w:cs="Arial"/>
          <w:bCs/>
          <w:snapToGrid/>
          <w:color w:val="000000"/>
          <w:szCs w:val="24"/>
        </w:rPr>
        <w:t xml:space="preserve"> </w:t>
      </w:r>
      <w:r w:rsidR="007953F0">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198C42B9" w14:textId="77777777" w:rsidR="00CE448E" w:rsidRPr="007953F0" w:rsidRDefault="00CE448E"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 517.2</w:t>
      </w:r>
      <w:r w:rsidR="00942485" w:rsidRPr="007953F0">
        <w:rPr>
          <w:rFonts w:ascii="Arial" w:hAnsi="Arial" w:cs="Arial"/>
          <w:i/>
        </w:rPr>
        <w:t>, Definitions General Care (Category 2) Space and Critical Care (Category 1) Space</w:t>
      </w:r>
    </w:p>
    <w:p w14:paraId="34E8603D" w14:textId="77777777" w:rsidR="007953F0" w:rsidRDefault="00CE448E" w:rsidP="00C06FD2">
      <w:pPr>
        <w:widowControl/>
        <w:autoSpaceDE w:val="0"/>
        <w:autoSpaceDN w:val="0"/>
        <w:adjustRightInd w:val="0"/>
        <w:rPr>
          <w:rFonts w:ascii="Arial" w:hAnsi="Arial" w:cs="Arial"/>
          <w:bCs/>
          <w:snapToGrid/>
          <w:color w:val="000000"/>
          <w:szCs w:val="24"/>
        </w:rPr>
      </w:pPr>
      <w:r w:rsidRPr="00F82A70">
        <w:rPr>
          <w:rFonts w:ascii="Arial" w:hAnsi="Arial" w:cs="Arial"/>
          <w:b/>
          <w:bCs/>
          <w:snapToGrid/>
          <w:color w:val="000000"/>
          <w:szCs w:val="24"/>
        </w:rPr>
        <w:t>(ITEM 9)</w:t>
      </w:r>
      <w:r w:rsidR="00942485">
        <w:rPr>
          <w:rFonts w:ascii="Arial" w:hAnsi="Arial" w:cs="Arial"/>
          <w:bCs/>
          <w:snapToGrid/>
          <w:color w:val="000000"/>
          <w:szCs w:val="24"/>
        </w:rPr>
        <w:t xml:space="preserve"> </w:t>
      </w:r>
      <w:r w:rsidR="007953F0">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51C0E45E" w14:textId="77777777" w:rsidR="00CE448E" w:rsidRPr="007953F0" w:rsidRDefault="00942485"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517.10(B)(2), 517.12(A), 517,18(B)</w:t>
      </w:r>
      <w:r w:rsidR="0033313D">
        <w:rPr>
          <w:rFonts w:ascii="Arial" w:hAnsi="Arial" w:cs="Arial"/>
          <w:i/>
        </w:rPr>
        <w:t xml:space="preserve"> Exc.3, </w:t>
      </w:r>
      <w:r w:rsidR="0033313D" w:rsidRPr="007953F0">
        <w:rPr>
          <w:rFonts w:ascii="Arial" w:hAnsi="Arial" w:cs="Arial"/>
          <w:i/>
        </w:rPr>
        <w:t>517,18(B)</w:t>
      </w:r>
      <w:r w:rsidR="0033313D">
        <w:rPr>
          <w:rFonts w:ascii="Arial" w:hAnsi="Arial" w:cs="Arial"/>
          <w:i/>
        </w:rPr>
        <w:t xml:space="preserve"> Exc.4</w:t>
      </w:r>
      <w:r w:rsidRPr="007953F0">
        <w:rPr>
          <w:rFonts w:ascii="Arial" w:hAnsi="Arial" w:cs="Arial"/>
          <w:i/>
        </w:rPr>
        <w:t xml:space="preserve">, </w:t>
      </w:r>
      <w:r w:rsidR="0033313D" w:rsidRPr="007953F0">
        <w:rPr>
          <w:rFonts w:ascii="Arial" w:hAnsi="Arial" w:cs="Arial"/>
          <w:i/>
        </w:rPr>
        <w:t>517,18(B)</w:t>
      </w:r>
      <w:r w:rsidR="0033313D">
        <w:rPr>
          <w:rFonts w:ascii="Arial" w:hAnsi="Arial" w:cs="Arial"/>
          <w:i/>
        </w:rPr>
        <w:t xml:space="preserve"> Exc.5, </w:t>
      </w:r>
      <w:r w:rsidRPr="007953F0">
        <w:rPr>
          <w:rFonts w:ascii="Arial" w:hAnsi="Arial" w:cs="Arial"/>
          <w:i/>
        </w:rPr>
        <w:t>517.19(B)(1)</w:t>
      </w:r>
      <w:r w:rsidR="0033313D">
        <w:rPr>
          <w:rFonts w:ascii="Arial" w:hAnsi="Arial" w:cs="Arial"/>
          <w:i/>
        </w:rPr>
        <w:t xml:space="preserve"> Exc.</w:t>
      </w:r>
      <w:r w:rsidRPr="007953F0">
        <w:rPr>
          <w:rFonts w:ascii="Arial" w:hAnsi="Arial" w:cs="Arial"/>
          <w:i/>
        </w:rPr>
        <w:t>, 517.22, 517.22(B)(1), 517.24, and 517.26</w:t>
      </w:r>
    </w:p>
    <w:p w14:paraId="7005CCAD" w14:textId="77777777" w:rsidR="007953F0" w:rsidRDefault="00CE448E" w:rsidP="00C06FD2">
      <w:pPr>
        <w:widowControl/>
        <w:autoSpaceDE w:val="0"/>
        <w:autoSpaceDN w:val="0"/>
        <w:adjustRightInd w:val="0"/>
        <w:rPr>
          <w:rFonts w:ascii="Arial" w:hAnsi="Arial" w:cs="Arial"/>
          <w:bCs/>
          <w:snapToGrid/>
          <w:color w:val="000000"/>
          <w:szCs w:val="24"/>
        </w:rPr>
      </w:pPr>
      <w:r w:rsidRPr="00F82A70">
        <w:rPr>
          <w:rFonts w:ascii="Arial" w:hAnsi="Arial" w:cs="Arial"/>
          <w:b/>
          <w:bCs/>
          <w:snapToGrid/>
          <w:color w:val="000000"/>
          <w:szCs w:val="24"/>
        </w:rPr>
        <w:t>(ITEM 10)</w:t>
      </w:r>
      <w:r w:rsidR="00942485">
        <w:rPr>
          <w:rFonts w:ascii="Arial" w:hAnsi="Arial" w:cs="Arial"/>
          <w:bCs/>
          <w:snapToGrid/>
          <w:color w:val="000000"/>
          <w:szCs w:val="24"/>
        </w:rPr>
        <w:t xml:space="preserve"> </w:t>
      </w:r>
      <w:r w:rsidR="007953F0" w:rsidRPr="007953F0">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298A0395" w14:textId="77777777" w:rsidR="00CE448E" w:rsidRPr="003E5A20" w:rsidRDefault="00942485"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w:t>
      </w:r>
      <w:r w:rsidRPr="003E5A20">
        <w:rPr>
          <w:rFonts w:ascii="Arial" w:hAnsi="Arial" w:cs="Arial"/>
          <w:i/>
        </w:rPr>
        <w:t>rticle 517.29(A.1)</w:t>
      </w:r>
    </w:p>
    <w:p w14:paraId="2EB832FD" w14:textId="77777777" w:rsidR="007953F0" w:rsidRDefault="00CE448E" w:rsidP="00C06FD2">
      <w:pPr>
        <w:widowControl/>
        <w:autoSpaceDE w:val="0"/>
        <w:autoSpaceDN w:val="0"/>
        <w:adjustRightInd w:val="0"/>
        <w:rPr>
          <w:rFonts w:ascii="Arial" w:hAnsi="Arial" w:cs="Arial"/>
          <w:bCs/>
          <w:snapToGrid/>
          <w:color w:val="000000"/>
          <w:szCs w:val="24"/>
        </w:rPr>
      </w:pPr>
      <w:r w:rsidRPr="00F82A70">
        <w:rPr>
          <w:rFonts w:ascii="Arial" w:hAnsi="Arial" w:cs="Arial"/>
          <w:b/>
          <w:bCs/>
          <w:snapToGrid/>
          <w:color w:val="000000"/>
          <w:szCs w:val="24"/>
        </w:rPr>
        <w:t>(ITEM 11)</w:t>
      </w:r>
      <w:r w:rsidR="00942485">
        <w:rPr>
          <w:rFonts w:ascii="Arial" w:hAnsi="Arial" w:cs="Arial"/>
          <w:bCs/>
          <w:snapToGrid/>
          <w:color w:val="000000"/>
          <w:szCs w:val="24"/>
        </w:rPr>
        <w:t xml:space="preserve"> </w:t>
      </w:r>
      <w:r w:rsidR="007953F0">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6B88CECD" w14:textId="77777777" w:rsidR="00CE448E" w:rsidRPr="003E5A20" w:rsidRDefault="00942485" w:rsidP="00C06FD2">
      <w:pPr>
        <w:widowControl/>
        <w:autoSpaceDE w:val="0"/>
        <w:autoSpaceDN w:val="0"/>
        <w:adjustRightInd w:val="0"/>
        <w:ind w:left="720"/>
        <w:rPr>
          <w:rFonts w:ascii="Arial" w:hAnsi="Arial" w:cs="Arial"/>
          <w:bCs/>
          <w:i/>
          <w:snapToGrid/>
          <w:color w:val="000000"/>
          <w:szCs w:val="24"/>
        </w:rPr>
      </w:pPr>
      <w:r w:rsidRPr="003E5A20">
        <w:rPr>
          <w:rFonts w:ascii="Arial" w:hAnsi="Arial" w:cs="Arial"/>
          <w:bCs/>
          <w:i/>
          <w:snapToGrid/>
          <w:color w:val="000000"/>
          <w:szCs w:val="24"/>
        </w:rPr>
        <w:t xml:space="preserve">Articles 517.30(B)(1.1), 517.30(C), 517.31(B)(1)(3), 517.31(B)(3), 517.31(C)(3)(3)g, 517.31(D.1), 517.31(E), 517.34(A)(5), 517.34(A)(8), 517.34(A)(10), 517.35(A)(9) – (10), 517.35(B)(1.1) - (1.2), 517.42(E), </w:t>
      </w:r>
      <w:r w:rsidR="00314560" w:rsidRPr="003E5A20">
        <w:rPr>
          <w:rFonts w:ascii="Arial" w:hAnsi="Arial" w:cs="Arial"/>
          <w:bCs/>
          <w:i/>
          <w:snapToGrid/>
          <w:color w:val="000000"/>
          <w:szCs w:val="24"/>
        </w:rPr>
        <w:t>517.44(A)(6</w:t>
      </w:r>
      <w:r w:rsidR="00314560">
        <w:rPr>
          <w:rFonts w:ascii="Arial" w:hAnsi="Arial" w:cs="Arial"/>
          <w:bCs/>
          <w:i/>
          <w:snapToGrid/>
          <w:color w:val="000000"/>
          <w:szCs w:val="24"/>
        </w:rPr>
        <w:t xml:space="preserve">) Exc.1, </w:t>
      </w:r>
      <w:r w:rsidRPr="003E5A20">
        <w:rPr>
          <w:rFonts w:ascii="Arial" w:hAnsi="Arial" w:cs="Arial"/>
          <w:bCs/>
          <w:i/>
          <w:snapToGrid/>
          <w:color w:val="000000"/>
          <w:szCs w:val="24"/>
        </w:rPr>
        <w:t>517.44(A)(</w:t>
      </w:r>
      <w:r w:rsidR="00314560">
        <w:rPr>
          <w:rFonts w:ascii="Arial" w:hAnsi="Arial" w:cs="Arial"/>
          <w:bCs/>
          <w:i/>
          <w:snapToGrid/>
          <w:color w:val="000000"/>
          <w:szCs w:val="24"/>
        </w:rPr>
        <w:t>7</w:t>
      </w:r>
      <w:r w:rsidRPr="003E5A20">
        <w:rPr>
          <w:rFonts w:ascii="Arial" w:hAnsi="Arial" w:cs="Arial"/>
          <w:bCs/>
          <w:i/>
          <w:snapToGrid/>
          <w:color w:val="000000"/>
          <w:szCs w:val="24"/>
        </w:rPr>
        <w:t>) – (10), and 517.44(B</w:t>
      </w:r>
      <w:r w:rsidR="00142971">
        <w:rPr>
          <w:rFonts w:ascii="Arial" w:hAnsi="Arial" w:cs="Arial"/>
          <w:bCs/>
          <w:i/>
          <w:snapToGrid/>
          <w:color w:val="000000"/>
          <w:szCs w:val="24"/>
        </w:rPr>
        <w:t>)(</w:t>
      </w:r>
      <w:r w:rsidRPr="003E5A20">
        <w:rPr>
          <w:rFonts w:ascii="Arial" w:hAnsi="Arial" w:cs="Arial"/>
          <w:bCs/>
          <w:i/>
          <w:snapToGrid/>
          <w:color w:val="000000"/>
          <w:szCs w:val="24"/>
        </w:rPr>
        <w:t>1.1)</w:t>
      </w:r>
    </w:p>
    <w:p w14:paraId="7A7285D5" w14:textId="77777777" w:rsidR="003E5A20" w:rsidRDefault="00CE448E" w:rsidP="00C06FD2">
      <w:pPr>
        <w:widowControl/>
        <w:autoSpaceDE w:val="0"/>
        <w:autoSpaceDN w:val="0"/>
        <w:adjustRightInd w:val="0"/>
        <w:rPr>
          <w:rFonts w:ascii="Arial" w:hAnsi="Arial" w:cs="Arial"/>
          <w:bCs/>
          <w:snapToGrid/>
          <w:color w:val="000000"/>
          <w:szCs w:val="24"/>
        </w:rPr>
      </w:pPr>
      <w:r w:rsidRPr="00F82A70">
        <w:rPr>
          <w:rFonts w:ascii="Arial" w:hAnsi="Arial" w:cs="Arial"/>
          <w:b/>
          <w:bCs/>
          <w:snapToGrid/>
          <w:color w:val="000000"/>
          <w:szCs w:val="24"/>
        </w:rPr>
        <w:t>(ITEM 12)</w:t>
      </w:r>
      <w:r w:rsidR="00942485">
        <w:rPr>
          <w:rFonts w:ascii="Arial" w:hAnsi="Arial" w:cs="Arial"/>
          <w:bCs/>
          <w:snapToGrid/>
          <w:color w:val="000000"/>
          <w:szCs w:val="24"/>
        </w:rPr>
        <w:t xml:space="preserve"> </w:t>
      </w:r>
      <w:r w:rsidR="007953F0">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168523DC" w14:textId="77777777" w:rsidR="00CE448E" w:rsidRPr="003E5A20" w:rsidRDefault="00A245C7"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Articles 517.123</w:t>
      </w:r>
    </w:p>
    <w:p w14:paraId="0CBD5C8F" w14:textId="77777777" w:rsidR="003E5A20" w:rsidRDefault="00CE448E" w:rsidP="00C06FD2">
      <w:pPr>
        <w:widowControl/>
        <w:autoSpaceDE w:val="0"/>
        <w:autoSpaceDN w:val="0"/>
        <w:adjustRightInd w:val="0"/>
        <w:rPr>
          <w:rFonts w:ascii="Arial" w:hAnsi="Arial" w:cs="Arial"/>
          <w:bCs/>
          <w:snapToGrid/>
          <w:color w:val="000000"/>
          <w:szCs w:val="24"/>
        </w:rPr>
      </w:pPr>
      <w:r w:rsidRPr="00F82A70">
        <w:rPr>
          <w:rFonts w:ascii="Arial" w:hAnsi="Arial" w:cs="Arial"/>
          <w:b/>
          <w:bCs/>
          <w:snapToGrid/>
          <w:color w:val="000000"/>
          <w:szCs w:val="24"/>
        </w:rPr>
        <w:t>(ITEM 13)</w:t>
      </w:r>
      <w:r w:rsidR="00A245C7">
        <w:rPr>
          <w:rFonts w:ascii="Arial" w:hAnsi="Arial" w:cs="Arial"/>
          <w:bCs/>
          <w:snapToGrid/>
          <w:color w:val="000000"/>
          <w:szCs w:val="24"/>
        </w:rPr>
        <w:t xml:space="preserve"> </w:t>
      </w:r>
      <w:r w:rsidR="007953F0">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57947ED0" w14:textId="77777777" w:rsidR="00CE448E" w:rsidRDefault="00A245C7" w:rsidP="00C06FD2">
      <w:pPr>
        <w:widowControl/>
        <w:autoSpaceDE w:val="0"/>
        <w:autoSpaceDN w:val="0"/>
        <w:adjustRightInd w:val="0"/>
        <w:ind w:firstLine="720"/>
        <w:rPr>
          <w:rFonts w:ascii="Arial" w:hAnsi="Arial" w:cs="Arial"/>
          <w:bCs/>
          <w:snapToGrid/>
          <w:color w:val="000000"/>
          <w:szCs w:val="24"/>
        </w:rPr>
      </w:pPr>
      <w:r>
        <w:rPr>
          <w:rFonts w:ascii="Arial" w:hAnsi="Arial" w:cs="Arial"/>
          <w:bCs/>
          <w:snapToGrid/>
          <w:color w:val="000000"/>
          <w:szCs w:val="24"/>
        </w:rPr>
        <w:t>Article 517.124</w:t>
      </w:r>
    </w:p>
    <w:p w14:paraId="76D1D97C" w14:textId="77777777" w:rsidR="003E5A20" w:rsidRDefault="00CE448E" w:rsidP="00C06FD2">
      <w:pPr>
        <w:widowControl/>
        <w:autoSpaceDE w:val="0"/>
        <w:autoSpaceDN w:val="0"/>
        <w:adjustRightInd w:val="0"/>
        <w:rPr>
          <w:rFonts w:ascii="Arial" w:hAnsi="Arial" w:cs="Arial"/>
          <w:bCs/>
          <w:snapToGrid/>
          <w:color w:val="000000"/>
          <w:szCs w:val="24"/>
        </w:rPr>
      </w:pPr>
      <w:r w:rsidRPr="00F82A70">
        <w:rPr>
          <w:rFonts w:ascii="Arial" w:hAnsi="Arial" w:cs="Arial"/>
          <w:b/>
          <w:bCs/>
          <w:snapToGrid/>
          <w:color w:val="000000"/>
          <w:szCs w:val="24"/>
        </w:rPr>
        <w:t>(ITEM 14)</w:t>
      </w:r>
      <w:r w:rsidR="00A245C7">
        <w:rPr>
          <w:rFonts w:ascii="Arial" w:hAnsi="Arial" w:cs="Arial"/>
          <w:bCs/>
          <w:snapToGrid/>
          <w:color w:val="000000"/>
          <w:szCs w:val="24"/>
        </w:rPr>
        <w:t xml:space="preserve"> </w:t>
      </w:r>
      <w:bookmarkStart w:id="3" w:name="_Hlk27637311"/>
      <w:r w:rsidR="007953F0" w:rsidRPr="007953F0">
        <w:rPr>
          <w:rFonts w:ascii="Arial" w:hAnsi="Arial" w:cs="Arial"/>
          <w:bCs/>
          <w:snapToGrid/>
          <w:color w:val="000000"/>
          <w:szCs w:val="24"/>
        </w:rPr>
        <w:t xml:space="preserve">Chapter </w:t>
      </w:r>
      <w:r w:rsidR="007953F0">
        <w:rPr>
          <w:rFonts w:ascii="Arial" w:hAnsi="Arial" w:cs="Arial"/>
          <w:bCs/>
          <w:snapToGrid/>
          <w:color w:val="000000"/>
          <w:szCs w:val="24"/>
        </w:rPr>
        <w:t>7</w:t>
      </w:r>
      <w:r w:rsidR="007953F0" w:rsidRPr="007953F0">
        <w:rPr>
          <w:rFonts w:ascii="Arial" w:hAnsi="Arial" w:cs="Arial"/>
          <w:bCs/>
          <w:snapToGrid/>
          <w:color w:val="000000"/>
          <w:szCs w:val="24"/>
        </w:rPr>
        <w:t xml:space="preserve"> </w:t>
      </w:r>
      <w:r w:rsidR="00662D9E">
        <w:rPr>
          <w:rFonts w:ascii="Arial" w:hAnsi="Arial" w:cs="Arial"/>
          <w:bCs/>
          <w:snapToGrid/>
          <w:color w:val="000000"/>
          <w:szCs w:val="24"/>
        </w:rPr>
        <w:t>Special Conditions</w:t>
      </w:r>
      <w:bookmarkEnd w:id="3"/>
    </w:p>
    <w:p w14:paraId="6B9167C6" w14:textId="77777777" w:rsidR="00CE448E" w:rsidRPr="003E5A20" w:rsidRDefault="00A245C7"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Article 700.12(B)(2)</w:t>
      </w:r>
      <w:r w:rsidR="00A34C16">
        <w:rPr>
          <w:rFonts w:ascii="Arial" w:hAnsi="Arial" w:cs="Arial"/>
          <w:bCs/>
          <w:i/>
          <w:snapToGrid/>
          <w:color w:val="000000"/>
          <w:szCs w:val="24"/>
        </w:rPr>
        <w:t xml:space="preserve"> </w:t>
      </w:r>
      <w:proofErr w:type="spellStart"/>
      <w:r w:rsidR="00A34C16">
        <w:rPr>
          <w:rFonts w:ascii="Arial" w:hAnsi="Arial" w:cs="Arial"/>
          <w:bCs/>
          <w:i/>
          <w:snapToGrid/>
          <w:color w:val="000000"/>
          <w:szCs w:val="24"/>
        </w:rPr>
        <w:t>Exc</w:t>
      </w:r>
      <w:r w:rsidR="00FE0F40">
        <w:rPr>
          <w:rFonts w:ascii="Arial" w:hAnsi="Arial" w:cs="Arial"/>
          <w:bCs/>
          <w:i/>
          <w:snapToGrid/>
          <w:color w:val="000000"/>
          <w:szCs w:val="24"/>
        </w:rPr>
        <w:t>’s</w:t>
      </w:r>
      <w:proofErr w:type="spellEnd"/>
      <w:r w:rsidR="00A34C16">
        <w:rPr>
          <w:rFonts w:ascii="Arial" w:hAnsi="Arial" w:cs="Arial"/>
          <w:bCs/>
          <w:i/>
          <w:snapToGrid/>
          <w:color w:val="000000"/>
          <w:szCs w:val="24"/>
        </w:rPr>
        <w:t>.</w:t>
      </w:r>
      <w:r w:rsidR="00FE0F40">
        <w:rPr>
          <w:rFonts w:ascii="Arial" w:hAnsi="Arial" w:cs="Arial"/>
          <w:bCs/>
          <w:i/>
          <w:snapToGrid/>
          <w:color w:val="000000"/>
          <w:szCs w:val="24"/>
        </w:rPr>
        <w:t>,</w:t>
      </w:r>
      <w:r w:rsidR="00A34C16">
        <w:rPr>
          <w:rFonts w:ascii="Arial" w:hAnsi="Arial" w:cs="Arial"/>
          <w:bCs/>
          <w:i/>
          <w:snapToGrid/>
          <w:color w:val="000000"/>
          <w:szCs w:val="24"/>
        </w:rPr>
        <w:t xml:space="preserve"> </w:t>
      </w:r>
      <w:r w:rsidR="00FE0F40">
        <w:rPr>
          <w:rFonts w:ascii="Arial" w:hAnsi="Arial" w:cs="Arial"/>
          <w:bCs/>
          <w:i/>
          <w:snapToGrid/>
          <w:color w:val="000000"/>
          <w:szCs w:val="24"/>
        </w:rPr>
        <w:t>Exc.</w:t>
      </w:r>
      <w:r w:rsidR="00A34C16">
        <w:rPr>
          <w:rFonts w:ascii="Arial" w:hAnsi="Arial" w:cs="Arial"/>
          <w:bCs/>
          <w:i/>
          <w:snapToGrid/>
          <w:color w:val="000000"/>
          <w:szCs w:val="24"/>
        </w:rPr>
        <w:t>1,</w:t>
      </w:r>
      <w:r w:rsidR="00FE0F40">
        <w:rPr>
          <w:rFonts w:ascii="Arial" w:hAnsi="Arial" w:cs="Arial"/>
          <w:bCs/>
          <w:i/>
          <w:snapToGrid/>
          <w:color w:val="000000"/>
          <w:szCs w:val="24"/>
        </w:rPr>
        <w:t xml:space="preserve"> Exc.</w:t>
      </w:r>
      <w:r w:rsidR="00A34C16">
        <w:rPr>
          <w:rFonts w:ascii="Arial" w:hAnsi="Arial" w:cs="Arial"/>
          <w:bCs/>
          <w:i/>
          <w:snapToGrid/>
          <w:color w:val="000000"/>
          <w:szCs w:val="24"/>
        </w:rPr>
        <w:t xml:space="preserve">2, and </w:t>
      </w:r>
      <w:bookmarkEnd w:id="1"/>
      <w:r w:rsidR="00FE0F40">
        <w:rPr>
          <w:rFonts w:ascii="Arial" w:hAnsi="Arial" w:cs="Arial"/>
          <w:bCs/>
          <w:i/>
          <w:snapToGrid/>
          <w:color w:val="000000"/>
          <w:szCs w:val="24"/>
        </w:rPr>
        <w:t>Exc.</w:t>
      </w:r>
      <w:r w:rsidR="00A34C16">
        <w:rPr>
          <w:rFonts w:ascii="Arial" w:hAnsi="Arial" w:cs="Arial"/>
          <w:bCs/>
          <w:i/>
          <w:snapToGrid/>
          <w:color w:val="000000"/>
          <w:szCs w:val="24"/>
        </w:rPr>
        <w:t>3</w:t>
      </w:r>
    </w:p>
    <w:bookmarkEnd w:id="2"/>
    <w:p w14:paraId="44470F57" w14:textId="77777777" w:rsidR="004A6E0F" w:rsidRPr="001E690C" w:rsidRDefault="004A6E0F" w:rsidP="00C06FD2">
      <w:pPr>
        <w:spacing w:before="120"/>
        <w:rPr>
          <w:rFonts w:ascii="Arial" w:hAnsi="Arial" w:cs="Arial"/>
          <w:b/>
        </w:rPr>
      </w:pPr>
      <w:r w:rsidRPr="001E690C">
        <w:rPr>
          <w:rFonts w:ascii="Arial" w:hAnsi="Arial" w:cs="Arial"/>
          <w:b/>
        </w:rPr>
        <w:t xml:space="preserve">Notation: </w:t>
      </w:r>
    </w:p>
    <w:p w14:paraId="7524528C" w14:textId="77777777" w:rsidR="004A6E0F" w:rsidRPr="001E690C" w:rsidRDefault="004A6E0F" w:rsidP="00C06FD2">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0D7FABD0" w14:textId="77777777" w:rsidR="001F0D3F" w:rsidRDefault="004A6E0F" w:rsidP="00FE36A5">
      <w:pPr>
        <w:spacing w:before="120" w:after="240" w:line="480" w:lineRule="auto"/>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75EF1437" w14:textId="77777777" w:rsidR="001F0D3F" w:rsidRPr="001D348D" w:rsidRDefault="001F0D3F" w:rsidP="001D348D">
      <w:pPr>
        <w:pStyle w:val="Heading2"/>
        <w:rPr>
          <w:snapToGrid/>
        </w:rPr>
      </w:pPr>
      <w:r w:rsidRPr="001D348D">
        <w:rPr>
          <w:snapToGrid/>
        </w:rPr>
        <w:t>ITEM 4</w:t>
      </w:r>
    </w:p>
    <w:p w14:paraId="6FE77106" w14:textId="77777777" w:rsidR="00327A51" w:rsidRDefault="00D360B8" w:rsidP="00C06FD2">
      <w:pPr>
        <w:spacing w:before="120"/>
        <w:rPr>
          <w:rFonts w:ascii="Arial" w:hAnsi="Arial" w:cs="Arial"/>
        </w:rPr>
      </w:pPr>
      <w:r w:rsidRPr="00D360B8">
        <w:rPr>
          <w:rFonts w:ascii="Arial" w:hAnsi="Arial" w:cs="Arial"/>
        </w:rPr>
        <w:t xml:space="preserve">OSHPD proposes to </w:t>
      </w:r>
      <w:r w:rsidR="004B4E69">
        <w:rPr>
          <w:rFonts w:ascii="Arial" w:hAnsi="Arial" w:cs="Arial"/>
        </w:rPr>
        <w:t xml:space="preserve">amend </w:t>
      </w:r>
      <w:r w:rsidR="00CD1091">
        <w:rPr>
          <w:rFonts w:ascii="Arial" w:hAnsi="Arial" w:cs="Arial"/>
        </w:rPr>
        <w:t>A</w:t>
      </w:r>
      <w:r w:rsidR="00193D5E">
        <w:rPr>
          <w:rFonts w:ascii="Arial" w:hAnsi="Arial" w:cs="Arial"/>
        </w:rPr>
        <w:t>rticles</w:t>
      </w:r>
      <w:r w:rsidR="004B4E69" w:rsidRPr="00D360B8">
        <w:rPr>
          <w:rFonts w:ascii="Arial" w:hAnsi="Arial" w:cs="Arial"/>
        </w:rPr>
        <w:t xml:space="preserve"> </w:t>
      </w:r>
      <w:r w:rsidR="004B4E69">
        <w:rPr>
          <w:rFonts w:ascii="Arial" w:hAnsi="Arial" w:cs="Arial"/>
        </w:rPr>
        <w:t>404.4(C) and 406.9</w:t>
      </w:r>
      <w:r w:rsidR="00D94292">
        <w:rPr>
          <w:rFonts w:ascii="Arial" w:hAnsi="Arial" w:cs="Arial"/>
        </w:rPr>
        <w:t>(C)(1)</w:t>
      </w:r>
      <w:r w:rsidR="004B4E69" w:rsidRPr="00D360B8">
        <w:rPr>
          <w:rFonts w:ascii="Arial" w:hAnsi="Arial" w:cs="Arial"/>
        </w:rPr>
        <w:t xml:space="preserve"> </w:t>
      </w:r>
      <w:r w:rsidR="004B4E69">
        <w:rPr>
          <w:rFonts w:ascii="Arial" w:hAnsi="Arial" w:cs="Arial"/>
        </w:rPr>
        <w:t xml:space="preserve">to remove </w:t>
      </w:r>
      <w:r w:rsidRPr="00D360B8">
        <w:rPr>
          <w:rFonts w:ascii="Arial" w:hAnsi="Arial" w:cs="Arial"/>
        </w:rPr>
        <w:t>1R from OSHPD banners because OSHPD 1R designation is not applicable to electrical functional requirements</w:t>
      </w:r>
      <w:r>
        <w:rPr>
          <w:rFonts w:ascii="Arial" w:hAnsi="Arial" w:cs="Arial"/>
        </w:rPr>
        <w:t>.</w:t>
      </w:r>
    </w:p>
    <w:p w14:paraId="1CE7D484" w14:textId="77777777" w:rsidR="00B80BC2" w:rsidRPr="004445B8" w:rsidRDefault="00B80BC2" w:rsidP="00C06FD2">
      <w:pPr>
        <w:spacing w:before="120"/>
        <w:jc w:val="center"/>
        <w:rPr>
          <w:b/>
          <w:snapToGrid/>
        </w:rPr>
      </w:pPr>
      <w:r w:rsidRPr="004445B8">
        <w:rPr>
          <w:b/>
          <w:snapToGrid/>
        </w:rPr>
        <w:t>C</w:t>
      </w:r>
      <w:r w:rsidR="00F877CF">
        <w:rPr>
          <w:b/>
          <w:snapToGrid/>
        </w:rPr>
        <w:t>hapter 4</w:t>
      </w:r>
      <w:r w:rsidRPr="004445B8">
        <w:rPr>
          <w:b/>
          <w:snapToGrid/>
        </w:rPr>
        <w:t xml:space="preserve"> E</w:t>
      </w:r>
      <w:r w:rsidR="00F877CF">
        <w:rPr>
          <w:b/>
          <w:snapToGrid/>
        </w:rPr>
        <w:t>quipment</w:t>
      </w:r>
      <w:r w:rsidRPr="004445B8">
        <w:rPr>
          <w:b/>
          <w:snapToGrid/>
        </w:rPr>
        <w:t xml:space="preserve"> </w:t>
      </w:r>
      <w:r w:rsidR="00F877CF">
        <w:rPr>
          <w:b/>
          <w:snapToGrid/>
        </w:rPr>
        <w:t>for</w:t>
      </w:r>
      <w:r w:rsidRPr="004445B8">
        <w:rPr>
          <w:b/>
          <w:snapToGrid/>
        </w:rPr>
        <w:t xml:space="preserve"> G</w:t>
      </w:r>
      <w:r w:rsidR="00F877CF">
        <w:rPr>
          <w:b/>
          <w:snapToGrid/>
        </w:rPr>
        <w:t>eneral</w:t>
      </w:r>
      <w:r w:rsidRPr="004445B8">
        <w:rPr>
          <w:b/>
          <w:snapToGrid/>
        </w:rPr>
        <w:t xml:space="preserve"> U</w:t>
      </w:r>
      <w:r w:rsidR="00F877CF">
        <w:rPr>
          <w:b/>
          <w:snapToGrid/>
        </w:rPr>
        <w:t>se</w:t>
      </w:r>
    </w:p>
    <w:p w14:paraId="04D07DA2" w14:textId="77777777" w:rsidR="00B80BC2" w:rsidRPr="008E38E4" w:rsidRDefault="00B80BC2" w:rsidP="00C06FD2">
      <w:pPr>
        <w:widowControl/>
        <w:autoSpaceDE w:val="0"/>
        <w:autoSpaceDN w:val="0"/>
        <w:adjustRightInd w:val="0"/>
        <w:spacing w:before="120"/>
        <w:rPr>
          <w:rFonts w:ascii="Arial" w:hAnsi="Arial" w:cs="Arial"/>
          <w:b/>
          <w:bCs/>
          <w:snapToGrid/>
          <w:color w:val="000000"/>
          <w:szCs w:val="24"/>
        </w:rPr>
      </w:pPr>
      <w:r w:rsidRPr="008E38E4">
        <w:rPr>
          <w:rFonts w:ascii="Arial" w:hAnsi="Arial" w:cs="Arial"/>
          <w:b/>
          <w:bCs/>
          <w:snapToGrid/>
          <w:color w:val="000000"/>
          <w:szCs w:val="24"/>
        </w:rPr>
        <w:t>404.4 Damp or Wet Locations.</w:t>
      </w:r>
    </w:p>
    <w:p w14:paraId="4D7073BC" w14:textId="77777777" w:rsidR="00B80BC2" w:rsidRPr="00B55E60" w:rsidRDefault="00B80BC2" w:rsidP="00C06FD2">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color w:val="000000"/>
          <w:szCs w:val="24"/>
        </w:rPr>
        <w:t>…</w:t>
      </w:r>
    </w:p>
    <w:p w14:paraId="6E14E2DD" w14:textId="77777777" w:rsidR="00B80BC2" w:rsidRPr="008E38E4" w:rsidRDefault="00B80BC2" w:rsidP="00C06FD2">
      <w:pPr>
        <w:widowControl/>
        <w:autoSpaceDE w:val="0"/>
        <w:autoSpaceDN w:val="0"/>
        <w:adjustRightInd w:val="0"/>
        <w:spacing w:before="120"/>
        <w:rPr>
          <w:rFonts w:ascii="Arial" w:hAnsi="Arial" w:cs="Arial"/>
          <w:snapToGrid/>
          <w:color w:val="000000"/>
          <w:szCs w:val="24"/>
        </w:rPr>
      </w:pPr>
      <w:r w:rsidRPr="008E38E4">
        <w:rPr>
          <w:rFonts w:ascii="Arial" w:hAnsi="Arial" w:cs="Arial"/>
          <w:b/>
          <w:bCs/>
          <w:snapToGrid/>
          <w:color w:val="000000"/>
          <w:szCs w:val="24"/>
        </w:rPr>
        <w:lastRenderedPageBreak/>
        <w:t xml:space="preserve">(C) Switches in Tub or Shower Spaces. </w:t>
      </w:r>
      <w:r w:rsidRPr="008E38E4">
        <w:rPr>
          <w:rFonts w:ascii="Arial" w:hAnsi="Arial" w:cs="Arial"/>
          <w:snapToGrid/>
          <w:color w:val="000000"/>
          <w:szCs w:val="24"/>
        </w:rPr>
        <w:t>Switches shall not be installed within tubs or shower spaces unless installed as part of a listed tub or shower assembly.</w:t>
      </w:r>
    </w:p>
    <w:p w14:paraId="325023E2" w14:textId="77777777" w:rsidR="00B80BC2" w:rsidRDefault="00B80BC2" w:rsidP="00C06FD2">
      <w:pPr>
        <w:widowControl/>
        <w:autoSpaceDE w:val="0"/>
        <w:autoSpaceDN w:val="0"/>
        <w:adjustRightInd w:val="0"/>
        <w:spacing w:before="120"/>
        <w:rPr>
          <w:rFonts w:ascii="Arial" w:hAnsi="Arial" w:cs="Arial"/>
          <w:i/>
          <w:iCs/>
          <w:snapToGrid/>
          <w:szCs w:val="24"/>
        </w:rPr>
      </w:pPr>
      <w:r w:rsidRPr="008E38E4">
        <w:rPr>
          <w:rFonts w:ascii="Arial" w:hAnsi="Arial" w:cs="Arial"/>
          <w:i/>
          <w:iCs/>
          <w:snapToGrid/>
          <w:color w:val="000000"/>
          <w:szCs w:val="24"/>
        </w:rPr>
        <w:t xml:space="preserve">[OSHPD 1,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A6146C">
        <w:rPr>
          <w:rFonts w:ascii="Arial" w:hAnsi="Arial" w:cs="Arial"/>
          <w:i/>
          <w:iCs/>
          <w:strike/>
          <w:snapToGrid/>
          <w:color w:val="000000"/>
          <w:szCs w:val="24"/>
        </w:rPr>
        <w:t xml:space="preserve"> </w:t>
      </w:r>
      <w:r w:rsidRPr="008E38E4">
        <w:rPr>
          <w:rFonts w:ascii="Arial" w:hAnsi="Arial" w:cs="Arial"/>
          <w:i/>
          <w:iCs/>
          <w:snapToGrid/>
          <w:color w:val="000000"/>
          <w:szCs w:val="24"/>
        </w:rPr>
        <w:t xml:space="preserve">2, 4 &amp; </w:t>
      </w:r>
      <w:r w:rsidRPr="001727BF">
        <w:rPr>
          <w:rFonts w:ascii="Arial" w:hAnsi="Arial" w:cs="Arial"/>
          <w:i/>
          <w:iCs/>
          <w:snapToGrid/>
          <w:color w:val="000000"/>
          <w:szCs w:val="24"/>
        </w:rPr>
        <w:t>5</w:t>
      </w:r>
      <w:r w:rsidRPr="008E38E4">
        <w:rPr>
          <w:rFonts w:ascii="Arial" w:hAnsi="Arial" w:cs="Arial"/>
          <w:i/>
          <w:iCs/>
          <w:snapToGrid/>
          <w:color w:val="000000"/>
          <w:szCs w:val="24"/>
        </w:rPr>
        <w:t>] Switches that are not part of a listed tub or shower assembly shall not be installed</w:t>
      </w:r>
      <w:r>
        <w:rPr>
          <w:rFonts w:ascii="Arial" w:hAnsi="Arial" w:cs="Arial"/>
          <w:i/>
          <w:iCs/>
          <w:snapToGrid/>
          <w:color w:val="000000"/>
          <w:szCs w:val="24"/>
        </w:rPr>
        <w:t xml:space="preserve"> within shower rooms or </w:t>
      </w:r>
      <w:proofErr w:type="gramStart"/>
      <w:r>
        <w:rPr>
          <w:rFonts w:ascii="Arial" w:hAnsi="Arial" w:cs="Arial"/>
          <w:i/>
          <w:iCs/>
          <w:snapToGrid/>
          <w:color w:val="000000"/>
          <w:szCs w:val="24"/>
        </w:rPr>
        <w:t xml:space="preserve">stalls, </w:t>
      </w:r>
      <w:r w:rsidRPr="008E38E4">
        <w:rPr>
          <w:rFonts w:ascii="Arial" w:hAnsi="Arial" w:cs="Arial"/>
          <w:i/>
          <w:iCs/>
          <w:snapToGrid/>
          <w:color w:val="000000"/>
          <w:szCs w:val="24"/>
        </w:rPr>
        <w:t>or</w:t>
      </w:r>
      <w:proofErr w:type="gramEnd"/>
      <w:r w:rsidRPr="008E38E4">
        <w:rPr>
          <w:rFonts w:ascii="Arial" w:hAnsi="Arial" w:cs="Arial"/>
          <w:i/>
          <w:iCs/>
          <w:snapToGrid/>
          <w:color w:val="000000"/>
          <w:szCs w:val="24"/>
        </w:rPr>
        <w:t xml:space="preserve"> be accessible from within those areas. Switches shall not be installed within 5 </w:t>
      </w:r>
      <w:r w:rsidRPr="008E38E4">
        <w:rPr>
          <w:rFonts w:ascii="Arial" w:hAnsi="Arial" w:cs="Arial"/>
          <w:i/>
          <w:iCs/>
          <w:snapToGrid/>
          <w:szCs w:val="24"/>
        </w:rPr>
        <w:t>feet (1.52m) of the perimeter of bathtubs or shower stalls</w:t>
      </w:r>
      <w:r>
        <w:rPr>
          <w:rFonts w:ascii="Arial" w:hAnsi="Arial" w:cs="Arial"/>
          <w:i/>
          <w:iCs/>
          <w:snapToGrid/>
          <w:szCs w:val="24"/>
        </w:rPr>
        <w:t>.</w:t>
      </w:r>
    </w:p>
    <w:p w14:paraId="477D68A5" w14:textId="77777777" w:rsidR="005B7E80" w:rsidRPr="005B7E80" w:rsidRDefault="005B7E80" w:rsidP="00C06FD2">
      <w:pPr>
        <w:widowControl/>
        <w:autoSpaceDE w:val="0"/>
        <w:autoSpaceDN w:val="0"/>
        <w:adjustRightInd w:val="0"/>
        <w:spacing w:before="120"/>
        <w:rPr>
          <w:rFonts w:ascii="Arial" w:hAnsi="Arial" w:cs="Arial"/>
          <w:iCs/>
          <w:snapToGrid/>
          <w:szCs w:val="24"/>
        </w:rPr>
      </w:pPr>
      <w:r>
        <w:rPr>
          <w:rFonts w:ascii="Arial" w:hAnsi="Arial" w:cs="Arial"/>
          <w:iCs/>
          <w:snapToGrid/>
          <w:szCs w:val="24"/>
        </w:rPr>
        <w:t>…</w:t>
      </w:r>
    </w:p>
    <w:p w14:paraId="31247016" w14:textId="77777777" w:rsidR="00B80BC2" w:rsidRPr="008E38E4" w:rsidRDefault="00B80BC2" w:rsidP="00C06FD2">
      <w:pPr>
        <w:widowControl/>
        <w:autoSpaceDE w:val="0"/>
        <w:autoSpaceDN w:val="0"/>
        <w:adjustRightInd w:val="0"/>
        <w:spacing w:before="120"/>
        <w:rPr>
          <w:rFonts w:ascii="Arial" w:hAnsi="Arial" w:cs="Arial"/>
          <w:b/>
          <w:bCs/>
          <w:snapToGrid/>
          <w:szCs w:val="24"/>
        </w:rPr>
      </w:pPr>
      <w:r w:rsidRPr="008E38E4">
        <w:rPr>
          <w:rFonts w:ascii="Arial" w:hAnsi="Arial" w:cs="Arial"/>
          <w:b/>
          <w:bCs/>
          <w:snapToGrid/>
          <w:szCs w:val="24"/>
        </w:rPr>
        <w:t>406.9 Receptacles in Damp or Wet Locations.</w:t>
      </w:r>
    </w:p>
    <w:p w14:paraId="5DECD647" w14:textId="77777777" w:rsidR="00B80BC2" w:rsidRPr="008E38E4" w:rsidRDefault="00B80BC2" w:rsidP="00C06FD2">
      <w:pPr>
        <w:widowControl/>
        <w:autoSpaceDE w:val="0"/>
        <w:autoSpaceDN w:val="0"/>
        <w:adjustRightInd w:val="0"/>
        <w:spacing w:before="120"/>
        <w:rPr>
          <w:rFonts w:ascii="Arial" w:hAnsi="Arial" w:cs="Arial"/>
          <w:snapToGrid/>
          <w:szCs w:val="24"/>
        </w:rPr>
      </w:pPr>
      <w:r w:rsidRPr="008E38E4">
        <w:rPr>
          <w:rFonts w:ascii="Arial" w:hAnsi="Arial" w:cs="Arial"/>
          <w:snapToGrid/>
          <w:szCs w:val="24"/>
        </w:rPr>
        <w:t>…</w:t>
      </w:r>
    </w:p>
    <w:p w14:paraId="61E55D46" w14:textId="77777777" w:rsidR="00B80BC2" w:rsidRPr="008E38E4" w:rsidRDefault="00B80BC2" w:rsidP="00C06FD2">
      <w:pPr>
        <w:widowControl/>
        <w:autoSpaceDE w:val="0"/>
        <w:autoSpaceDN w:val="0"/>
        <w:adjustRightInd w:val="0"/>
        <w:spacing w:before="120"/>
        <w:rPr>
          <w:rFonts w:ascii="Arial" w:hAnsi="Arial" w:cs="Arial"/>
          <w:snapToGrid/>
          <w:szCs w:val="24"/>
        </w:rPr>
      </w:pPr>
      <w:r>
        <w:rPr>
          <w:rFonts w:ascii="Arial" w:hAnsi="Arial" w:cs="Arial"/>
          <w:b/>
          <w:bCs/>
          <w:snapToGrid/>
          <w:szCs w:val="24"/>
        </w:rPr>
        <w:t>(</w:t>
      </w:r>
      <w:r w:rsidRPr="008E38E4">
        <w:rPr>
          <w:rFonts w:ascii="Arial" w:hAnsi="Arial" w:cs="Arial"/>
          <w:b/>
          <w:bCs/>
          <w:snapToGrid/>
          <w:szCs w:val="24"/>
        </w:rPr>
        <w:t xml:space="preserve">C) Bathtub and Shower Space. </w:t>
      </w:r>
      <w:r w:rsidRPr="008E38E4">
        <w:rPr>
          <w:rFonts w:ascii="Arial" w:hAnsi="Arial" w:cs="Arial"/>
          <w:snapToGrid/>
          <w:szCs w:val="24"/>
        </w:rPr>
        <w:t>Receptacles shall not be installed within or directly over a bathtub or shower stall.</w:t>
      </w:r>
    </w:p>
    <w:p w14:paraId="37382D75" w14:textId="77777777" w:rsidR="005B7E80" w:rsidRDefault="00B80BC2" w:rsidP="00C06FD2">
      <w:pPr>
        <w:widowControl/>
        <w:autoSpaceDE w:val="0"/>
        <w:autoSpaceDN w:val="0"/>
        <w:adjustRightInd w:val="0"/>
        <w:spacing w:before="120"/>
        <w:rPr>
          <w:rFonts w:ascii="Arial" w:hAnsi="Arial" w:cs="Arial"/>
          <w:i/>
          <w:iCs/>
          <w:snapToGrid/>
          <w:szCs w:val="24"/>
        </w:rPr>
      </w:pPr>
      <w:r w:rsidRPr="008E38E4">
        <w:rPr>
          <w:rFonts w:ascii="Arial" w:hAnsi="Arial" w:cs="Arial"/>
          <w:i/>
          <w:iCs/>
          <w:snapToGrid/>
          <w:szCs w:val="24"/>
        </w:rPr>
        <w:t>(1) [OSHPD 1,</w:t>
      </w:r>
      <w:r w:rsidRPr="00A6146C">
        <w:rPr>
          <w:rFonts w:ascii="Arial" w:hAnsi="Arial" w:cs="Arial"/>
          <w:i/>
          <w:iCs/>
          <w:snapToGrid/>
          <w:color w:val="000000"/>
          <w:szCs w:val="24"/>
        </w:rPr>
        <w:t xml:space="preserve">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A6146C">
        <w:rPr>
          <w:rFonts w:ascii="Arial" w:hAnsi="Arial" w:cs="Arial"/>
          <w:i/>
          <w:iCs/>
          <w:strike/>
          <w:snapToGrid/>
          <w:szCs w:val="24"/>
        </w:rPr>
        <w:t xml:space="preserve"> </w:t>
      </w:r>
      <w:r w:rsidRPr="00C30287">
        <w:rPr>
          <w:rFonts w:ascii="Arial" w:hAnsi="Arial" w:cs="Arial"/>
          <w:i/>
          <w:iCs/>
          <w:snapToGrid/>
          <w:szCs w:val="24"/>
        </w:rPr>
        <w:t>2, 4 &amp; 5]</w:t>
      </w:r>
      <w:r w:rsidRPr="008E38E4">
        <w:rPr>
          <w:rFonts w:ascii="Arial" w:hAnsi="Arial" w:cs="Arial"/>
          <w:i/>
          <w:iCs/>
          <w:snapToGrid/>
          <w:szCs w:val="24"/>
        </w:rPr>
        <w:t xml:space="preserve"> Receptacles shall not be installed within shower rooms or stalls or be accessible from within these areas. Receptacles shall not be installed within 5 feet (1.52 m) of the perimeter of bathtubs or shower stalls</w:t>
      </w:r>
      <w:r>
        <w:rPr>
          <w:rFonts w:ascii="Arial" w:hAnsi="Arial" w:cs="Arial"/>
          <w:i/>
          <w:iCs/>
          <w:snapToGrid/>
          <w:szCs w:val="24"/>
        </w:rPr>
        <w:t>.</w:t>
      </w:r>
    </w:p>
    <w:p w14:paraId="0134B1FB" w14:textId="77777777" w:rsidR="007B585D" w:rsidRDefault="007B585D" w:rsidP="00C06FD2">
      <w:pPr>
        <w:widowControl/>
        <w:autoSpaceDE w:val="0"/>
        <w:autoSpaceDN w:val="0"/>
        <w:adjustRightInd w:val="0"/>
        <w:spacing w:before="120"/>
        <w:rPr>
          <w:rFonts w:ascii="Arial" w:hAnsi="Arial" w:cs="Arial"/>
          <w:b/>
          <w:bCs/>
          <w:snapToGrid/>
          <w:color w:val="000000"/>
          <w:szCs w:val="24"/>
        </w:rPr>
      </w:pPr>
      <w:r w:rsidRPr="00CD1091">
        <w:rPr>
          <w:rFonts w:ascii="Arial" w:hAnsi="Arial" w:cs="Arial"/>
          <w:b/>
          <w:bCs/>
          <w:snapToGrid/>
          <w:color w:val="000000"/>
          <w:szCs w:val="24"/>
        </w:rPr>
        <w:t>ASSOCIATE</w:t>
      </w:r>
      <w:r w:rsidR="00733C8D">
        <w:rPr>
          <w:rFonts w:ascii="Arial" w:hAnsi="Arial" w:cs="Arial"/>
          <w:b/>
          <w:bCs/>
          <w:snapToGrid/>
          <w:color w:val="000000"/>
          <w:szCs w:val="24"/>
        </w:rPr>
        <w:t>D</w:t>
      </w:r>
      <w:r w:rsidRPr="00CD1091">
        <w:rPr>
          <w:rFonts w:ascii="Arial" w:hAnsi="Arial" w:cs="Arial"/>
          <w:b/>
          <w:bCs/>
          <w:snapToGrid/>
          <w:color w:val="000000"/>
          <w:szCs w:val="24"/>
        </w:rPr>
        <w:t xml:space="preserve"> ARTICLES TO ITEM </w:t>
      </w:r>
      <w:r w:rsidR="00080490">
        <w:rPr>
          <w:rFonts w:ascii="Arial" w:hAnsi="Arial" w:cs="Arial"/>
          <w:b/>
          <w:bCs/>
          <w:snapToGrid/>
          <w:color w:val="000000"/>
          <w:szCs w:val="24"/>
        </w:rPr>
        <w:t>4</w:t>
      </w:r>
    </w:p>
    <w:p w14:paraId="5D9CA0CE" w14:textId="77777777" w:rsidR="006C0D48" w:rsidRPr="006C0D48" w:rsidRDefault="006C0D48" w:rsidP="00C06FD2">
      <w:pPr>
        <w:widowControl/>
        <w:autoSpaceDE w:val="0"/>
        <w:autoSpaceDN w:val="0"/>
        <w:adjustRightInd w:val="0"/>
        <w:spacing w:after="240"/>
        <w:rPr>
          <w:rFonts w:ascii="Arial" w:hAnsi="Arial" w:cs="Arial"/>
          <w:bCs/>
          <w:snapToGrid/>
          <w:color w:val="000000"/>
          <w:szCs w:val="24"/>
        </w:rPr>
      </w:pPr>
      <w:r w:rsidRPr="006C0D48">
        <w:rPr>
          <w:rFonts w:ascii="Arial" w:hAnsi="Arial" w:cs="Arial"/>
          <w:bCs/>
          <w:snapToGrid/>
          <w:color w:val="000000"/>
          <w:szCs w:val="24"/>
        </w:rPr>
        <w:t xml:space="preserve">Represents </w:t>
      </w:r>
      <w:r>
        <w:rPr>
          <w:rFonts w:ascii="Arial" w:hAnsi="Arial" w:cs="Arial"/>
          <w:bCs/>
          <w:snapToGrid/>
          <w:color w:val="000000"/>
          <w:szCs w:val="24"/>
        </w:rPr>
        <w:t>articles that</w:t>
      </w:r>
      <w:r w:rsidRPr="006C0D48">
        <w:rPr>
          <w:rFonts w:ascii="Arial" w:hAnsi="Arial" w:cs="Arial"/>
          <w:bCs/>
          <w:snapToGrid/>
          <w:color w:val="000000"/>
          <w:szCs w:val="24"/>
        </w:rPr>
        <w:t xml:space="preserve"> may be impacted by this proposed code change item – Refer to those items in parentheses for related changes.</w:t>
      </w:r>
    </w:p>
    <w:p w14:paraId="5CD1E8A2" w14:textId="77777777" w:rsidR="007B585D" w:rsidRDefault="007B585D" w:rsidP="00C06FD2">
      <w:pPr>
        <w:widowControl/>
        <w:autoSpaceDE w:val="0"/>
        <w:autoSpaceDN w:val="0"/>
        <w:adjustRightInd w:val="0"/>
        <w:rPr>
          <w:rFonts w:ascii="Arial" w:hAnsi="Arial" w:cs="Arial"/>
          <w:bCs/>
          <w:snapToGrid/>
          <w:color w:val="000000"/>
          <w:szCs w:val="24"/>
        </w:rPr>
      </w:pPr>
      <w:bookmarkStart w:id="4" w:name="_Hlk28955190"/>
      <w:r w:rsidRPr="00C03425">
        <w:rPr>
          <w:rFonts w:ascii="Arial" w:hAnsi="Arial" w:cs="Arial"/>
          <w:b/>
          <w:bCs/>
          <w:snapToGrid/>
          <w:color w:val="000000"/>
          <w:szCs w:val="24"/>
        </w:rPr>
        <w:t>(</w:t>
      </w:r>
      <w:bookmarkStart w:id="5" w:name="_Hlk27646783"/>
      <w:r w:rsidRPr="00C03425">
        <w:rPr>
          <w:rFonts w:ascii="Arial" w:hAnsi="Arial" w:cs="Arial"/>
          <w:b/>
          <w:bCs/>
          <w:snapToGrid/>
          <w:color w:val="000000"/>
          <w:szCs w:val="24"/>
        </w:rPr>
        <w:t>ITEM 3)</w:t>
      </w:r>
      <w:r>
        <w:rPr>
          <w:rFonts w:ascii="Arial" w:hAnsi="Arial" w:cs="Arial"/>
          <w:bCs/>
          <w:snapToGrid/>
          <w:color w:val="000000"/>
          <w:szCs w:val="24"/>
        </w:rPr>
        <w:t xml:space="preserve"> Chapter 1 G</w:t>
      </w:r>
      <w:r w:rsidR="00497125">
        <w:rPr>
          <w:rFonts w:ascii="Arial" w:hAnsi="Arial" w:cs="Arial"/>
          <w:bCs/>
          <w:snapToGrid/>
          <w:color w:val="000000"/>
          <w:szCs w:val="24"/>
        </w:rPr>
        <w:t>eneral</w:t>
      </w:r>
    </w:p>
    <w:p w14:paraId="7BD6866F"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i/>
        </w:rPr>
        <w:t>Articles 110.2 and 110.13(C)</w:t>
      </w:r>
    </w:p>
    <w:bookmarkEnd w:id="5"/>
    <w:p w14:paraId="6FF04CA1" w14:textId="77777777" w:rsidR="007B585D" w:rsidRDefault="007B585D" w:rsidP="00C06FD2">
      <w:pPr>
        <w:widowControl/>
        <w:autoSpaceDE w:val="0"/>
        <w:autoSpaceDN w:val="0"/>
        <w:adjustRightInd w:val="0"/>
        <w:rPr>
          <w:rFonts w:ascii="Arial" w:hAnsi="Arial" w:cs="Arial"/>
          <w:bCs/>
          <w:snapToGrid/>
          <w:color w:val="000000"/>
          <w:szCs w:val="24"/>
        </w:rPr>
      </w:pPr>
      <w:r w:rsidRPr="00C03425">
        <w:rPr>
          <w:rFonts w:ascii="Arial" w:hAnsi="Arial" w:cs="Arial"/>
          <w:b/>
          <w:bCs/>
          <w:snapToGrid/>
          <w:color w:val="000000"/>
          <w:szCs w:val="24"/>
        </w:rPr>
        <w:t>(ITEM 7)</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70B8A383" w14:textId="77777777" w:rsidR="007B585D" w:rsidRPr="007953F0" w:rsidRDefault="007B585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 517.2, Definitions General Care (Category 2) Space and Critical Care (Category 1) Space</w:t>
      </w:r>
    </w:p>
    <w:p w14:paraId="7665CF80" w14:textId="77777777" w:rsidR="007B585D" w:rsidRDefault="007B585D" w:rsidP="00C06FD2">
      <w:pPr>
        <w:widowControl/>
        <w:autoSpaceDE w:val="0"/>
        <w:autoSpaceDN w:val="0"/>
        <w:adjustRightInd w:val="0"/>
        <w:rPr>
          <w:rFonts w:ascii="Arial" w:hAnsi="Arial" w:cs="Arial"/>
          <w:bCs/>
          <w:snapToGrid/>
          <w:color w:val="000000"/>
          <w:szCs w:val="24"/>
        </w:rPr>
      </w:pPr>
      <w:r w:rsidRPr="00C03425">
        <w:rPr>
          <w:rFonts w:ascii="Arial" w:hAnsi="Arial" w:cs="Arial"/>
          <w:b/>
          <w:bCs/>
          <w:snapToGrid/>
          <w:color w:val="000000"/>
          <w:szCs w:val="24"/>
        </w:rPr>
        <w:t>(ITEM 9)</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3AD64588" w14:textId="77777777" w:rsidR="0033313D" w:rsidRPr="007953F0" w:rsidRDefault="0033313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517.10(B)(2), 517.12(A), 517,18(B)</w:t>
      </w:r>
      <w:r>
        <w:rPr>
          <w:rFonts w:ascii="Arial" w:hAnsi="Arial" w:cs="Arial"/>
          <w:i/>
        </w:rPr>
        <w:t xml:space="preserve"> Exc.3, </w:t>
      </w:r>
      <w:r w:rsidRPr="007953F0">
        <w:rPr>
          <w:rFonts w:ascii="Arial" w:hAnsi="Arial" w:cs="Arial"/>
          <w:i/>
        </w:rPr>
        <w:t>517,18(B)</w:t>
      </w:r>
      <w:r>
        <w:rPr>
          <w:rFonts w:ascii="Arial" w:hAnsi="Arial" w:cs="Arial"/>
          <w:i/>
        </w:rPr>
        <w:t xml:space="preserve"> Exc.4</w:t>
      </w:r>
      <w:r w:rsidRPr="007953F0">
        <w:rPr>
          <w:rFonts w:ascii="Arial" w:hAnsi="Arial" w:cs="Arial"/>
          <w:i/>
        </w:rPr>
        <w:t>, 517,18(B)</w:t>
      </w:r>
      <w:r>
        <w:rPr>
          <w:rFonts w:ascii="Arial" w:hAnsi="Arial" w:cs="Arial"/>
          <w:i/>
        </w:rPr>
        <w:t xml:space="preserve"> Exc.5, </w:t>
      </w:r>
      <w:r w:rsidRPr="007953F0">
        <w:rPr>
          <w:rFonts w:ascii="Arial" w:hAnsi="Arial" w:cs="Arial"/>
          <w:i/>
        </w:rPr>
        <w:t>517.19(B)(1)</w:t>
      </w:r>
      <w:r>
        <w:rPr>
          <w:rFonts w:ascii="Arial" w:hAnsi="Arial" w:cs="Arial"/>
          <w:i/>
        </w:rPr>
        <w:t xml:space="preserve"> Exc.</w:t>
      </w:r>
      <w:r w:rsidRPr="007953F0">
        <w:rPr>
          <w:rFonts w:ascii="Arial" w:hAnsi="Arial" w:cs="Arial"/>
          <w:i/>
        </w:rPr>
        <w:t>, 517.22, 517.22(B)(1), 517.24, and 517.26</w:t>
      </w:r>
    </w:p>
    <w:p w14:paraId="493638C4" w14:textId="77777777" w:rsidR="007B585D" w:rsidRDefault="007B585D" w:rsidP="00C06FD2">
      <w:pPr>
        <w:widowControl/>
        <w:autoSpaceDE w:val="0"/>
        <w:autoSpaceDN w:val="0"/>
        <w:adjustRightInd w:val="0"/>
        <w:rPr>
          <w:rFonts w:ascii="Arial" w:hAnsi="Arial" w:cs="Arial"/>
          <w:bCs/>
          <w:snapToGrid/>
          <w:color w:val="000000"/>
          <w:szCs w:val="24"/>
        </w:rPr>
      </w:pPr>
      <w:r w:rsidRPr="000641D9">
        <w:rPr>
          <w:rFonts w:ascii="Arial" w:hAnsi="Arial" w:cs="Arial"/>
          <w:b/>
          <w:bCs/>
          <w:snapToGrid/>
          <w:color w:val="000000"/>
          <w:szCs w:val="24"/>
        </w:rPr>
        <w:t>(ITEM 10)</w:t>
      </w:r>
      <w:r>
        <w:rPr>
          <w:rFonts w:ascii="Arial" w:hAnsi="Arial" w:cs="Arial"/>
          <w:bCs/>
          <w:snapToGrid/>
          <w:color w:val="000000"/>
          <w:szCs w:val="24"/>
        </w:rPr>
        <w:t xml:space="preserve"> </w:t>
      </w:r>
      <w:r w:rsidRPr="007953F0">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402C802F"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w:t>
      </w:r>
      <w:r w:rsidRPr="003E5A20">
        <w:rPr>
          <w:rFonts w:ascii="Arial" w:hAnsi="Arial" w:cs="Arial"/>
          <w:i/>
        </w:rPr>
        <w:t>rticle 517.29(A.1)</w:t>
      </w:r>
    </w:p>
    <w:p w14:paraId="063E61C5" w14:textId="77777777" w:rsidR="007B585D" w:rsidRDefault="007B585D" w:rsidP="00C06FD2">
      <w:pPr>
        <w:widowControl/>
        <w:autoSpaceDE w:val="0"/>
        <w:autoSpaceDN w:val="0"/>
        <w:adjustRightInd w:val="0"/>
        <w:rPr>
          <w:rFonts w:ascii="Arial" w:hAnsi="Arial" w:cs="Arial"/>
          <w:bCs/>
          <w:snapToGrid/>
          <w:color w:val="000000"/>
          <w:szCs w:val="24"/>
        </w:rPr>
      </w:pPr>
      <w:r w:rsidRPr="000641D9">
        <w:rPr>
          <w:rFonts w:ascii="Arial" w:hAnsi="Arial" w:cs="Arial"/>
          <w:b/>
          <w:bCs/>
          <w:snapToGrid/>
          <w:color w:val="000000"/>
          <w:szCs w:val="24"/>
        </w:rPr>
        <w:t>(ITEM 11)</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22397C1D" w14:textId="77777777" w:rsidR="007B585D" w:rsidRPr="003E5A20" w:rsidRDefault="007B585D" w:rsidP="00C06FD2">
      <w:pPr>
        <w:widowControl/>
        <w:autoSpaceDE w:val="0"/>
        <w:autoSpaceDN w:val="0"/>
        <w:adjustRightInd w:val="0"/>
        <w:ind w:left="720"/>
        <w:rPr>
          <w:rFonts w:ascii="Arial" w:hAnsi="Arial" w:cs="Arial"/>
          <w:bCs/>
          <w:i/>
          <w:snapToGrid/>
          <w:color w:val="000000"/>
          <w:szCs w:val="24"/>
        </w:rPr>
      </w:pPr>
      <w:r w:rsidRPr="003E5A20">
        <w:rPr>
          <w:rFonts w:ascii="Arial" w:hAnsi="Arial" w:cs="Arial"/>
          <w:bCs/>
          <w:i/>
          <w:snapToGrid/>
          <w:color w:val="000000"/>
          <w:szCs w:val="24"/>
        </w:rPr>
        <w:t xml:space="preserve">Articles 517.30(B)(1.1), 517.30(C), 517.31(B)(1)(3), 517.31(B)(3), 517.31(C)(3)(3)g, 517.31(D.1), 517.31(E), 517.34(A)(5), 517.34(A)(8), 517.34(A)(10), 517.35(A)(9) – (10), 517.35(B)(1.1) - (1.2), 517.42(E), </w:t>
      </w:r>
      <w:r w:rsidR="00314560" w:rsidRPr="003E5A20">
        <w:rPr>
          <w:rFonts w:ascii="Arial" w:hAnsi="Arial" w:cs="Arial"/>
          <w:bCs/>
          <w:i/>
          <w:snapToGrid/>
          <w:color w:val="000000"/>
          <w:szCs w:val="24"/>
        </w:rPr>
        <w:t>517.44(A)(6</w:t>
      </w:r>
      <w:r w:rsidR="00314560">
        <w:rPr>
          <w:rFonts w:ascii="Arial" w:hAnsi="Arial" w:cs="Arial"/>
          <w:bCs/>
          <w:i/>
          <w:snapToGrid/>
          <w:color w:val="000000"/>
          <w:szCs w:val="24"/>
        </w:rPr>
        <w:t xml:space="preserve">) Exc.1, </w:t>
      </w:r>
      <w:r w:rsidR="00314560" w:rsidRPr="003E5A20">
        <w:rPr>
          <w:rFonts w:ascii="Arial" w:hAnsi="Arial" w:cs="Arial"/>
          <w:bCs/>
          <w:i/>
          <w:snapToGrid/>
          <w:color w:val="000000"/>
          <w:szCs w:val="24"/>
        </w:rPr>
        <w:t>517.44(A)(</w:t>
      </w:r>
      <w:r w:rsidR="00314560">
        <w:rPr>
          <w:rFonts w:ascii="Arial" w:hAnsi="Arial" w:cs="Arial"/>
          <w:bCs/>
          <w:i/>
          <w:snapToGrid/>
          <w:color w:val="000000"/>
          <w:szCs w:val="24"/>
        </w:rPr>
        <w:t>7</w:t>
      </w:r>
      <w:r w:rsidRPr="003E5A20">
        <w:rPr>
          <w:rFonts w:ascii="Arial" w:hAnsi="Arial" w:cs="Arial"/>
          <w:bCs/>
          <w:i/>
          <w:snapToGrid/>
          <w:color w:val="000000"/>
          <w:szCs w:val="24"/>
        </w:rPr>
        <w:t>) – (10), and 517.44(B</w:t>
      </w:r>
      <w:r w:rsidR="00142971">
        <w:rPr>
          <w:rFonts w:ascii="Arial" w:hAnsi="Arial" w:cs="Arial"/>
          <w:bCs/>
          <w:i/>
          <w:snapToGrid/>
          <w:color w:val="000000"/>
          <w:szCs w:val="24"/>
        </w:rPr>
        <w:t>)(</w:t>
      </w:r>
      <w:r w:rsidRPr="003E5A20">
        <w:rPr>
          <w:rFonts w:ascii="Arial" w:hAnsi="Arial" w:cs="Arial"/>
          <w:bCs/>
          <w:i/>
          <w:snapToGrid/>
          <w:color w:val="000000"/>
          <w:szCs w:val="24"/>
        </w:rPr>
        <w:t>1.1)</w:t>
      </w:r>
    </w:p>
    <w:p w14:paraId="125B2B32" w14:textId="77777777" w:rsidR="007B585D" w:rsidRDefault="007B585D" w:rsidP="00C06FD2">
      <w:pPr>
        <w:widowControl/>
        <w:autoSpaceDE w:val="0"/>
        <w:autoSpaceDN w:val="0"/>
        <w:adjustRightInd w:val="0"/>
        <w:rPr>
          <w:rFonts w:ascii="Arial" w:hAnsi="Arial" w:cs="Arial"/>
          <w:bCs/>
          <w:snapToGrid/>
          <w:color w:val="000000"/>
          <w:szCs w:val="24"/>
        </w:rPr>
      </w:pPr>
      <w:r w:rsidRPr="000641D9">
        <w:rPr>
          <w:rFonts w:ascii="Arial" w:hAnsi="Arial" w:cs="Arial"/>
          <w:b/>
          <w:bCs/>
          <w:snapToGrid/>
          <w:color w:val="000000"/>
          <w:szCs w:val="24"/>
        </w:rPr>
        <w:t>(ITEM 12)</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4E94DBA7"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Articles 517.123</w:t>
      </w:r>
    </w:p>
    <w:p w14:paraId="3FBB823D" w14:textId="77777777" w:rsidR="007B585D" w:rsidRDefault="007B585D" w:rsidP="00C06FD2">
      <w:pPr>
        <w:widowControl/>
        <w:autoSpaceDE w:val="0"/>
        <w:autoSpaceDN w:val="0"/>
        <w:adjustRightInd w:val="0"/>
        <w:rPr>
          <w:rFonts w:ascii="Arial" w:hAnsi="Arial" w:cs="Arial"/>
          <w:bCs/>
          <w:snapToGrid/>
          <w:color w:val="000000"/>
          <w:szCs w:val="24"/>
        </w:rPr>
      </w:pPr>
      <w:r w:rsidRPr="000641D9">
        <w:rPr>
          <w:rFonts w:ascii="Arial" w:hAnsi="Arial" w:cs="Arial"/>
          <w:b/>
          <w:bCs/>
          <w:snapToGrid/>
          <w:color w:val="000000"/>
          <w:szCs w:val="24"/>
        </w:rPr>
        <w:t>(ITEM 13)</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17803F92" w14:textId="77777777" w:rsidR="007B585D" w:rsidRDefault="007B585D" w:rsidP="00C06FD2">
      <w:pPr>
        <w:widowControl/>
        <w:autoSpaceDE w:val="0"/>
        <w:autoSpaceDN w:val="0"/>
        <w:adjustRightInd w:val="0"/>
        <w:ind w:firstLine="720"/>
        <w:rPr>
          <w:rFonts w:ascii="Arial" w:hAnsi="Arial" w:cs="Arial"/>
          <w:bCs/>
          <w:snapToGrid/>
          <w:color w:val="000000"/>
          <w:szCs w:val="24"/>
        </w:rPr>
      </w:pPr>
      <w:r>
        <w:rPr>
          <w:rFonts w:ascii="Arial" w:hAnsi="Arial" w:cs="Arial"/>
          <w:bCs/>
          <w:snapToGrid/>
          <w:color w:val="000000"/>
          <w:szCs w:val="24"/>
        </w:rPr>
        <w:t>Article 517.124</w:t>
      </w:r>
    </w:p>
    <w:p w14:paraId="2E137C9D" w14:textId="77777777" w:rsidR="007B585D" w:rsidRDefault="007B585D" w:rsidP="00C06FD2">
      <w:pPr>
        <w:widowControl/>
        <w:autoSpaceDE w:val="0"/>
        <w:autoSpaceDN w:val="0"/>
        <w:adjustRightInd w:val="0"/>
        <w:rPr>
          <w:rFonts w:ascii="Arial" w:hAnsi="Arial" w:cs="Arial"/>
          <w:bCs/>
          <w:snapToGrid/>
          <w:color w:val="000000"/>
          <w:szCs w:val="24"/>
        </w:rPr>
      </w:pPr>
      <w:r w:rsidRPr="000641D9">
        <w:rPr>
          <w:rFonts w:ascii="Arial" w:hAnsi="Arial" w:cs="Arial"/>
          <w:b/>
          <w:bCs/>
          <w:snapToGrid/>
          <w:color w:val="000000"/>
          <w:szCs w:val="24"/>
        </w:rPr>
        <w:t>(ITEM 14)</w:t>
      </w:r>
      <w:r>
        <w:rPr>
          <w:rFonts w:ascii="Arial" w:hAnsi="Arial" w:cs="Arial"/>
          <w:bCs/>
          <w:snapToGrid/>
          <w:color w:val="000000"/>
          <w:szCs w:val="24"/>
        </w:rPr>
        <w:t xml:space="preserve"> </w:t>
      </w:r>
      <w:r w:rsidRPr="007953F0">
        <w:rPr>
          <w:rFonts w:ascii="Arial" w:hAnsi="Arial" w:cs="Arial"/>
          <w:bCs/>
          <w:snapToGrid/>
          <w:color w:val="000000"/>
          <w:szCs w:val="24"/>
        </w:rPr>
        <w:t xml:space="preserve">Chapter </w:t>
      </w:r>
      <w:r>
        <w:rPr>
          <w:rFonts w:ascii="Arial" w:hAnsi="Arial" w:cs="Arial"/>
          <w:bCs/>
          <w:snapToGrid/>
          <w:color w:val="000000"/>
          <w:szCs w:val="24"/>
        </w:rPr>
        <w:t>7</w:t>
      </w:r>
      <w:r w:rsidRPr="007953F0">
        <w:rPr>
          <w:rFonts w:ascii="Arial" w:hAnsi="Arial" w:cs="Arial"/>
          <w:bCs/>
          <w:snapToGrid/>
          <w:color w:val="000000"/>
          <w:szCs w:val="24"/>
        </w:rPr>
        <w:t xml:space="preserve"> </w:t>
      </w:r>
      <w:r w:rsidR="00662D9E">
        <w:rPr>
          <w:rFonts w:ascii="Arial" w:hAnsi="Arial" w:cs="Arial"/>
          <w:bCs/>
          <w:snapToGrid/>
          <w:color w:val="000000"/>
          <w:szCs w:val="24"/>
        </w:rPr>
        <w:t>Special Conditions</w:t>
      </w:r>
    </w:p>
    <w:p w14:paraId="3CA04BD5"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 xml:space="preserve">Article </w:t>
      </w:r>
      <w:r w:rsidR="00A34C16" w:rsidRPr="003E5A20">
        <w:rPr>
          <w:rFonts w:ascii="Arial" w:hAnsi="Arial" w:cs="Arial"/>
          <w:bCs/>
          <w:i/>
          <w:snapToGrid/>
          <w:color w:val="000000"/>
          <w:szCs w:val="24"/>
        </w:rPr>
        <w:t>700.12(B)(2)</w:t>
      </w:r>
      <w:r w:rsidR="00A34C16">
        <w:rPr>
          <w:rFonts w:ascii="Arial" w:hAnsi="Arial" w:cs="Arial"/>
          <w:bCs/>
          <w:i/>
          <w:snapToGrid/>
          <w:color w:val="000000"/>
          <w:szCs w:val="24"/>
        </w:rPr>
        <w:t xml:space="preserve"> </w:t>
      </w:r>
      <w:proofErr w:type="spellStart"/>
      <w:r w:rsidR="00FE0F40">
        <w:rPr>
          <w:rFonts w:ascii="Arial" w:hAnsi="Arial" w:cs="Arial"/>
          <w:bCs/>
          <w:i/>
          <w:snapToGrid/>
          <w:color w:val="000000"/>
          <w:szCs w:val="24"/>
        </w:rPr>
        <w:t>Exc’s</w:t>
      </w:r>
      <w:proofErr w:type="spellEnd"/>
      <w:r w:rsidR="00FE0F40">
        <w:rPr>
          <w:rFonts w:ascii="Arial" w:hAnsi="Arial" w:cs="Arial"/>
          <w:bCs/>
          <w:i/>
          <w:snapToGrid/>
          <w:color w:val="000000"/>
          <w:szCs w:val="24"/>
        </w:rPr>
        <w:t>., Exc.1, Exc.2, and Exc.3</w:t>
      </w:r>
    </w:p>
    <w:bookmarkEnd w:id="4"/>
    <w:p w14:paraId="6C89F814" w14:textId="77777777" w:rsidR="004A6E0F" w:rsidRPr="001E690C" w:rsidRDefault="004A6E0F" w:rsidP="00C06FD2">
      <w:pPr>
        <w:spacing w:before="120"/>
        <w:rPr>
          <w:rFonts w:ascii="Arial" w:hAnsi="Arial" w:cs="Arial"/>
          <w:b/>
        </w:rPr>
      </w:pPr>
      <w:r w:rsidRPr="001E690C">
        <w:rPr>
          <w:rFonts w:ascii="Arial" w:hAnsi="Arial" w:cs="Arial"/>
          <w:b/>
        </w:rPr>
        <w:t xml:space="preserve">Notation: </w:t>
      </w:r>
    </w:p>
    <w:p w14:paraId="03FEFEF8" w14:textId="77777777" w:rsidR="004A6E0F" w:rsidRPr="001E690C" w:rsidRDefault="004A6E0F" w:rsidP="00C06FD2">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6888328E" w14:textId="77777777" w:rsidR="00733C8D" w:rsidRDefault="004A6E0F" w:rsidP="00C06FD2">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4C084FD8" w14:textId="77777777" w:rsidR="00C06FD2" w:rsidRDefault="00C06FD2">
      <w:pPr>
        <w:widowControl/>
        <w:rPr>
          <w:rFonts w:ascii="Arial" w:hAnsi="Arial" w:cs="Arial"/>
          <w:b/>
          <w:snapToGrid/>
          <w:szCs w:val="24"/>
        </w:rPr>
      </w:pPr>
      <w:r>
        <w:rPr>
          <w:rFonts w:ascii="Arial" w:hAnsi="Arial" w:cs="Arial"/>
          <w:b/>
          <w:snapToGrid/>
          <w:szCs w:val="24"/>
        </w:rPr>
        <w:br w:type="page"/>
      </w:r>
    </w:p>
    <w:p w14:paraId="75EBFEA3" w14:textId="77777777" w:rsidR="00733C8D" w:rsidRPr="001D348D" w:rsidRDefault="00733C8D" w:rsidP="001D348D">
      <w:pPr>
        <w:pStyle w:val="Heading2"/>
        <w:rPr>
          <w:snapToGrid/>
        </w:rPr>
      </w:pPr>
      <w:r w:rsidRPr="001D348D">
        <w:rPr>
          <w:snapToGrid/>
        </w:rPr>
        <w:lastRenderedPageBreak/>
        <w:t>ITEM 5</w:t>
      </w:r>
    </w:p>
    <w:p w14:paraId="7994A600" w14:textId="77777777" w:rsidR="00D360B8" w:rsidRPr="00327A51" w:rsidRDefault="00D94292" w:rsidP="00C06FD2">
      <w:pPr>
        <w:widowControl/>
        <w:autoSpaceDE w:val="0"/>
        <w:autoSpaceDN w:val="0"/>
        <w:adjustRightInd w:val="0"/>
        <w:spacing w:before="120"/>
        <w:rPr>
          <w:rFonts w:ascii="Arial" w:hAnsi="Arial" w:cs="Arial"/>
          <w:b/>
          <w:iCs/>
          <w:snapToGrid/>
          <w:szCs w:val="24"/>
        </w:rPr>
      </w:pPr>
      <w:r w:rsidRPr="00D360B8">
        <w:rPr>
          <w:rFonts w:ascii="Arial" w:hAnsi="Arial" w:cs="Arial"/>
        </w:rPr>
        <w:t xml:space="preserve">OSHPD proposes to </w:t>
      </w:r>
      <w:r>
        <w:rPr>
          <w:rFonts w:ascii="Arial" w:hAnsi="Arial" w:cs="Arial"/>
        </w:rPr>
        <w:t xml:space="preserve">add </w:t>
      </w:r>
      <w:r w:rsidR="00CD1091">
        <w:rPr>
          <w:rFonts w:ascii="Arial" w:hAnsi="Arial" w:cs="Arial"/>
        </w:rPr>
        <w:t>A</w:t>
      </w:r>
      <w:r w:rsidR="00193D5E">
        <w:rPr>
          <w:rFonts w:ascii="Arial" w:hAnsi="Arial" w:cs="Arial"/>
        </w:rPr>
        <w:t>rticle</w:t>
      </w:r>
      <w:r>
        <w:rPr>
          <w:rFonts w:ascii="Arial" w:hAnsi="Arial" w:cs="Arial"/>
        </w:rPr>
        <w:t xml:space="preserve"> 517.1(A)</w:t>
      </w:r>
      <w:r w:rsidR="00404AAE">
        <w:rPr>
          <w:rFonts w:ascii="Arial" w:hAnsi="Arial" w:cs="Arial"/>
        </w:rPr>
        <w:t xml:space="preserve"> to pr</w:t>
      </w:r>
      <w:r w:rsidR="000B7134">
        <w:rPr>
          <w:rFonts w:ascii="Arial" w:hAnsi="Arial" w:cs="Arial"/>
        </w:rPr>
        <w:t xml:space="preserve">ovide a code reference for OSHPD 1R found in Section 309 of California Existing Building Code.  </w:t>
      </w:r>
    </w:p>
    <w:p w14:paraId="56B158B1" w14:textId="77777777" w:rsidR="00B80BC2" w:rsidRDefault="00B80BC2" w:rsidP="00C06FD2">
      <w:pPr>
        <w:spacing w:before="120"/>
        <w:jc w:val="center"/>
        <w:rPr>
          <w:rFonts w:ascii="Arial" w:hAnsi="Arial" w:cs="Arial"/>
          <w:b/>
        </w:rPr>
      </w:pPr>
      <w:bookmarkStart w:id="6" w:name="_Hlk28337316"/>
      <w:r w:rsidRPr="005E0D26">
        <w:rPr>
          <w:rFonts w:ascii="Arial" w:hAnsi="Arial" w:cs="Arial"/>
          <w:b/>
        </w:rPr>
        <w:t>C</w:t>
      </w:r>
      <w:r w:rsidR="00F877CF">
        <w:rPr>
          <w:rFonts w:ascii="Arial" w:hAnsi="Arial" w:cs="Arial"/>
          <w:b/>
        </w:rPr>
        <w:t>hapter 5</w:t>
      </w:r>
      <w:r w:rsidR="00FF47E6">
        <w:rPr>
          <w:rFonts w:ascii="Arial" w:hAnsi="Arial" w:cs="Arial"/>
          <w:b/>
        </w:rPr>
        <w:t xml:space="preserve"> </w:t>
      </w:r>
      <w:bookmarkStart w:id="7" w:name="_Hlk27637134"/>
      <w:r w:rsidRPr="005E0D26">
        <w:rPr>
          <w:rFonts w:ascii="Arial" w:hAnsi="Arial" w:cs="Arial"/>
          <w:b/>
        </w:rPr>
        <w:t>S</w:t>
      </w:r>
      <w:r w:rsidR="00F877CF">
        <w:rPr>
          <w:rFonts w:ascii="Arial" w:hAnsi="Arial" w:cs="Arial"/>
          <w:b/>
        </w:rPr>
        <w:t>pecial</w:t>
      </w:r>
      <w:r w:rsidRPr="005E0D26">
        <w:rPr>
          <w:rFonts w:ascii="Arial" w:hAnsi="Arial" w:cs="Arial"/>
          <w:b/>
        </w:rPr>
        <w:t xml:space="preserve"> </w:t>
      </w:r>
      <w:bookmarkEnd w:id="7"/>
      <w:r w:rsidR="00F877CF" w:rsidRPr="005E0D26">
        <w:rPr>
          <w:rFonts w:ascii="Arial" w:hAnsi="Arial" w:cs="Arial"/>
          <w:b/>
        </w:rPr>
        <w:t>O</w:t>
      </w:r>
      <w:r w:rsidR="00F877CF">
        <w:rPr>
          <w:rFonts w:ascii="Arial" w:hAnsi="Arial" w:cs="Arial"/>
          <w:b/>
        </w:rPr>
        <w:t>ccupancies</w:t>
      </w:r>
    </w:p>
    <w:bookmarkEnd w:id="6"/>
    <w:p w14:paraId="6CA46088" w14:textId="77777777" w:rsidR="00001B7F" w:rsidRDefault="00B80BC2" w:rsidP="00C06FD2">
      <w:pPr>
        <w:spacing w:before="120"/>
        <w:rPr>
          <w:rFonts w:ascii="Arial" w:hAnsi="Arial" w:cs="Arial"/>
        </w:rPr>
      </w:pPr>
      <w:r w:rsidRPr="00CF374E">
        <w:rPr>
          <w:rFonts w:ascii="Arial" w:hAnsi="Arial" w:cs="Arial"/>
          <w:b/>
        </w:rPr>
        <w:t>517.1 Scope</w:t>
      </w:r>
      <w:r w:rsidRPr="00001B7F">
        <w:rPr>
          <w:rFonts w:ascii="Arial" w:hAnsi="Arial" w:cs="Arial"/>
        </w:rPr>
        <w:t xml:space="preserve">. </w:t>
      </w:r>
      <w:r w:rsidR="00001B7F" w:rsidRPr="00001B7F">
        <w:rPr>
          <w:rFonts w:ascii="Arial" w:hAnsi="Arial" w:cs="Arial"/>
        </w:rPr>
        <w:t>The provisions of this article shall apply to electrical construction and installation criteria in health care facilities</w:t>
      </w:r>
      <w:r w:rsidR="00001B7F">
        <w:rPr>
          <w:rFonts w:ascii="Arial" w:hAnsi="Arial" w:cs="Arial"/>
        </w:rPr>
        <w:t xml:space="preserve"> </w:t>
      </w:r>
      <w:r w:rsidR="00001B7F" w:rsidRPr="00001B7F">
        <w:rPr>
          <w:rFonts w:ascii="Arial" w:hAnsi="Arial" w:cs="Arial"/>
        </w:rPr>
        <w:t>that provide services to human beings.</w:t>
      </w:r>
    </w:p>
    <w:p w14:paraId="79182043" w14:textId="77777777" w:rsidR="00001B7F" w:rsidRDefault="00001B7F" w:rsidP="00C06FD2">
      <w:pPr>
        <w:spacing w:before="120"/>
        <w:ind w:firstLine="720"/>
        <w:rPr>
          <w:rFonts w:ascii="Arial" w:hAnsi="Arial" w:cs="Arial"/>
        </w:rPr>
      </w:pPr>
      <w:r w:rsidRPr="00001B7F">
        <w:rPr>
          <w:rFonts w:ascii="Arial" w:hAnsi="Arial" w:cs="Arial"/>
        </w:rPr>
        <w:t>The requirements in Parts II and III not only apply to single-function buildings but are also intended to be individually</w:t>
      </w:r>
      <w:r>
        <w:rPr>
          <w:rFonts w:ascii="Arial" w:hAnsi="Arial" w:cs="Arial"/>
        </w:rPr>
        <w:t xml:space="preserve"> </w:t>
      </w:r>
      <w:r w:rsidRPr="00001B7F">
        <w:rPr>
          <w:rFonts w:ascii="Arial" w:hAnsi="Arial" w:cs="Arial"/>
        </w:rPr>
        <w:t>applied to their respective forms of occupancy within a multifunction building (e.g., a doctor’s examining room located</w:t>
      </w:r>
      <w:r>
        <w:rPr>
          <w:rFonts w:ascii="Arial" w:hAnsi="Arial" w:cs="Arial"/>
        </w:rPr>
        <w:t xml:space="preserve"> </w:t>
      </w:r>
      <w:r w:rsidRPr="00001B7F">
        <w:rPr>
          <w:rFonts w:ascii="Arial" w:hAnsi="Arial" w:cs="Arial"/>
        </w:rPr>
        <w:t>within a limited care facility would be required to meet the provisions of 517.10).</w:t>
      </w:r>
    </w:p>
    <w:p w14:paraId="2D9AA90C" w14:textId="77777777" w:rsidR="00001B7F" w:rsidRPr="000D4A59" w:rsidRDefault="00001B7F" w:rsidP="00C06FD2">
      <w:pPr>
        <w:spacing w:before="120"/>
        <w:ind w:left="720"/>
        <w:rPr>
          <w:rFonts w:ascii="Arial" w:hAnsi="Arial" w:cs="Arial"/>
        </w:rPr>
      </w:pPr>
      <w:r w:rsidRPr="00001B7F">
        <w:rPr>
          <w:rFonts w:ascii="Arial" w:hAnsi="Arial" w:cs="Arial"/>
        </w:rPr>
        <w:t>Informational Note: For information concerning performance, maintenance, and testing criteria, refer to the appropriate health care facilities documents.</w:t>
      </w:r>
    </w:p>
    <w:p w14:paraId="2153EAD5" w14:textId="77777777" w:rsidR="00B80BC2" w:rsidRPr="00DC47A8" w:rsidRDefault="00B80BC2" w:rsidP="00C06FD2">
      <w:pPr>
        <w:spacing w:before="120"/>
        <w:rPr>
          <w:rFonts w:ascii="Arial" w:hAnsi="Arial" w:cs="Arial"/>
          <w:b/>
        </w:rPr>
      </w:pPr>
      <w:r w:rsidRPr="00DC47A8">
        <w:rPr>
          <w:b/>
          <w:i/>
          <w:u w:val="single"/>
        </w:rPr>
        <w:t>(A) OSHPD 1R.</w:t>
      </w:r>
      <w:r w:rsidRPr="00DC47A8">
        <w:rPr>
          <w:i/>
          <w:u w:val="single"/>
        </w:rPr>
        <w:t xml:space="preserve">  For OSHPD 1R, refer to Section 309 of California Existing Building Code for general requirements.</w:t>
      </w:r>
    </w:p>
    <w:p w14:paraId="2B64AD12" w14:textId="77777777" w:rsidR="004A6E0F" w:rsidRPr="001E690C" w:rsidRDefault="004A6E0F" w:rsidP="00C06FD2">
      <w:pPr>
        <w:spacing w:before="120"/>
        <w:rPr>
          <w:rFonts w:ascii="Arial" w:hAnsi="Arial" w:cs="Arial"/>
          <w:b/>
        </w:rPr>
      </w:pPr>
      <w:r w:rsidRPr="00DC47A8">
        <w:rPr>
          <w:rFonts w:ascii="Arial" w:hAnsi="Arial" w:cs="Arial"/>
          <w:b/>
        </w:rPr>
        <w:t>Notation:</w:t>
      </w:r>
      <w:r w:rsidRPr="001E690C">
        <w:rPr>
          <w:rFonts w:ascii="Arial" w:hAnsi="Arial" w:cs="Arial"/>
          <w:b/>
        </w:rPr>
        <w:t xml:space="preserve"> </w:t>
      </w:r>
    </w:p>
    <w:p w14:paraId="50504E26" w14:textId="77777777" w:rsidR="004A6E0F" w:rsidRPr="001E690C" w:rsidRDefault="004A6E0F" w:rsidP="00C06FD2">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3D2F401" w14:textId="77777777" w:rsidR="00733C8D" w:rsidRDefault="004A6E0F" w:rsidP="00C06FD2">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EE788EE" w14:textId="77777777" w:rsidR="00733C8D" w:rsidRDefault="00733C8D" w:rsidP="00C06FD2">
      <w:pPr>
        <w:widowControl/>
        <w:autoSpaceDE w:val="0"/>
        <w:autoSpaceDN w:val="0"/>
        <w:adjustRightInd w:val="0"/>
        <w:rPr>
          <w:rFonts w:ascii="Arial" w:hAnsi="Arial" w:cs="Arial"/>
          <w:b/>
          <w:snapToGrid/>
          <w:szCs w:val="24"/>
        </w:rPr>
      </w:pPr>
    </w:p>
    <w:p w14:paraId="537CDFA3" w14:textId="77777777" w:rsidR="00733C8D" w:rsidRDefault="00733C8D" w:rsidP="00C06FD2">
      <w:pPr>
        <w:widowControl/>
        <w:autoSpaceDE w:val="0"/>
        <w:autoSpaceDN w:val="0"/>
        <w:adjustRightInd w:val="0"/>
        <w:rPr>
          <w:rFonts w:ascii="Arial" w:hAnsi="Arial" w:cs="Arial"/>
          <w:b/>
          <w:snapToGrid/>
          <w:szCs w:val="24"/>
        </w:rPr>
      </w:pPr>
    </w:p>
    <w:p w14:paraId="789C4D7F" w14:textId="77777777" w:rsidR="008B615A" w:rsidRPr="001D348D" w:rsidRDefault="00733C8D" w:rsidP="001D348D">
      <w:pPr>
        <w:pStyle w:val="Heading2"/>
      </w:pPr>
      <w:r w:rsidRPr="001D348D">
        <w:rPr>
          <w:snapToGrid/>
        </w:rPr>
        <w:t>ITEM 6</w:t>
      </w:r>
    </w:p>
    <w:p w14:paraId="1F5606D0" w14:textId="77777777" w:rsidR="00D94292" w:rsidRDefault="00D94292" w:rsidP="00C06FD2">
      <w:pPr>
        <w:spacing w:before="120"/>
        <w:rPr>
          <w:rFonts w:ascii="Arial" w:hAnsi="Arial" w:cs="Arial"/>
        </w:rPr>
      </w:pPr>
      <w:r w:rsidRPr="00D360B8">
        <w:rPr>
          <w:rFonts w:ascii="Arial" w:hAnsi="Arial" w:cs="Arial"/>
        </w:rPr>
        <w:t xml:space="preserve">OSHPD proposes to </w:t>
      </w:r>
      <w:r>
        <w:rPr>
          <w:rFonts w:ascii="Arial" w:hAnsi="Arial" w:cs="Arial"/>
        </w:rPr>
        <w:t xml:space="preserve">add </w:t>
      </w:r>
      <w:r w:rsidR="00CD1091">
        <w:rPr>
          <w:rFonts w:ascii="Arial" w:hAnsi="Arial" w:cs="Arial"/>
        </w:rPr>
        <w:t>A</w:t>
      </w:r>
      <w:r w:rsidR="00193D5E">
        <w:rPr>
          <w:rFonts w:ascii="Arial" w:hAnsi="Arial" w:cs="Arial"/>
        </w:rPr>
        <w:t>rticle</w:t>
      </w:r>
      <w:r>
        <w:rPr>
          <w:rFonts w:ascii="Arial" w:hAnsi="Arial" w:cs="Arial"/>
        </w:rPr>
        <w:t xml:space="preserve"> 517.1(</w:t>
      </w:r>
      <w:r w:rsidR="000B7134">
        <w:rPr>
          <w:rFonts w:ascii="Arial" w:hAnsi="Arial" w:cs="Arial"/>
        </w:rPr>
        <w:t>B</w:t>
      </w:r>
      <w:r>
        <w:rPr>
          <w:rFonts w:ascii="Arial" w:hAnsi="Arial" w:cs="Arial"/>
        </w:rPr>
        <w:t xml:space="preserve">) to require electrical equipment schedules on </w:t>
      </w:r>
      <w:r w:rsidR="00404AAE">
        <w:rPr>
          <w:rFonts w:ascii="Arial" w:hAnsi="Arial" w:cs="Arial"/>
        </w:rPr>
        <w:t>construction documents to aid with authority having jurisdiction reviews.</w:t>
      </w:r>
    </w:p>
    <w:p w14:paraId="42500ED6" w14:textId="77777777" w:rsidR="000F73CF" w:rsidRPr="000F73CF" w:rsidRDefault="00F877CF" w:rsidP="00C06FD2">
      <w:pPr>
        <w:spacing w:before="120"/>
        <w:jc w:val="center"/>
        <w:rPr>
          <w:rFonts w:ascii="Arial" w:hAnsi="Arial" w:cs="Arial"/>
          <w:b/>
        </w:rPr>
      </w:pPr>
      <w:r w:rsidRPr="005E0D26">
        <w:rPr>
          <w:rFonts w:ascii="Arial" w:hAnsi="Arial" w:cs="Arial"/>
          <w:b/>
        </w:rPr>
        <w:t>C</w:t>
      </w:r>
      <w:r>
        <w:rPr>
          <w:rFonts w:ascii="Arial" w:hAnsi="Arial" w:cs="Arial"/>
          <w:b/>
        </w:rPr>
        <w:t xml:space="preserve">hapter 5 </w:t>
      </w:r>
      <w:r w:rsidRPr="005E0D26">
        <w:rPr>
          <w:rFonts w:ascii="Arial" w:hAnsi="Arial" w:cs="Arial"/>
          <w:b/>
        </w:rPr>
        <w:t>S</w:t>
      </w:r>
      <w:r>
        <w:rPr>
          <w:rFonts w:ascii="Arial" w:hAnsi="Arial" w:cs="Arial"/>
          <w:b/>
        </w:rPr>
        <w:t>pecial</w:t>
      </w:r>
      <w:r w:rsidRPr="005E0D26">
        <w:rPr>
          <w:rFonts w:ascii="Arial" w:hAnsi="Arial" w:cs="Arial"/>
          <w:b/>
        </w:rPr>
        <w:t xml:space="preserve"> O</w:t>
      </w:r>
      <w:r>
        <w:rPr>
          <w:rFonts w:ascii="Arial" w:hAnsi="Arial" w:cs="Arial"/>
          <w:b/>
        </w:rPr>
        <w:t>ccupancies</w:t>
      </w:r>
    </w:p>
    <w:p w14:paraId="14560734" w14:textId="77777777" w:rsidR="00DC47A8" w:rsidRDefault="00AE6A79" w:rsidP="00C06FD2">
      <w:pPr>
        <w:spacing w:before="120"/>
        <w:rPr>
          <w:rFonts w:ascii="Arial" w:hAnsi="Arial" w:cs="Arial"/>
          <w:b/>
        </w:rPr>
      </w:pPr>
      <w:r w:rsidRPr="00CF374E">
        <w:rPr>
          <w:rFonts w:ascii="Arial" w:hAnsi="Arial" w:cs="Arial"/>
          <w:b/>
        </w:rPr>
        <w:t xml:space="preserve">517.1 Scope. </w:t>
      </w:r>
    </w:p>
    <w:p w14:paraId="435F191A" w14:textId="77777777" w:rsidR="00AE6A79" w:rsidRPr="00DC47A8" w:rsidRDefault="00AE6A79" w:rsidP="00C06FD2">
      <w:pPr>
        <w:spacing w:before="120"/>
        <w:rPr>
          <w:rFonts w:ascii="Arial" w:hAnsi="Arial" w:cs="Arial"/>
        </w:rPr>
      </w:pPr>
      <w:r w:rsidRPr="00DC47A8">
        <w:rPr>
          <w:rFonts w:ascii="Arial" w:hAnsi="Arial" w:cs="Arial"/>
        </w:rPr>
        <w:t xml:space="preserve">… </w:t>
      </w:r>
    </w:p>
    <w:p w14:paraId="3252D1AA" w14:textId="77777777" w:rsidR="00B80BC2" w:rsidRDefault="00B80BC2" w:rsidP="00C06FD2">
      <w:pPr>
        <w:spacing w:before="120"/>
        <w:rPr>
          <w:rFonts w:ascii="Arial" w:hAnsi="Arial" w:cs="Arial"/>
          <w:i/>
          <w:u w:val="single"/>
        </w:rPr>
      </w:pPr>
      <w:r w:rsidRPr="00C40813">
        <w:rPr>
          <w:rFonts w:ascii="Arial" w:hAnsi="Arial" w:cs="Arial"/>
          <w:b/>
          <w:i/>
          <w:u w:val="single"/>
        </w:rPr>
        <w:t>(</w:t>
      </w:r>
      <w:r>
        <w:rPr>
          <w:rFonts w:ascii="Arial" w:hAnsi="Arial" w:cs="Arial"/>
          <w:b/>
          <w:i/>
          <w:u w:val="single"/>
        </w:rPr>
        <w:t>B</w:t>
      </w:r>
      <w:r w:rsidRPr="00465377">
        <w:rPr>
          <w:rFonts w:ascii="Arial" w:hAnsi="Arial" w:cs="Arial"/>
          <w:i/>
          <w:u w:val="single"/>
        </w:rPr>
        <w:t xml:space="preserve">) </w:t>
      </w:r>
      <w:r w:rsidRPr="00C40813">
        <w:rPr>
          <w:rFonts w:ascii="Arial" w:hAnsi="Arial" w:cs="Arial"/>
          <w:b/>
          <w:i/>
          <w:u w:val="single"/>
        </w:rPr>
        <w:t>Electrical Equipment Schedules</w:t>
      </w:r>
      <w:r>
        <w:rPr>
          <w:rFonts w:ascii="Arial" w:hAnsi="Arial" w:cs="Arial"/>
          <w:b/>
          <w:i/>
          <w:u w:val="single"/>
        </w:rPr>
        <w:t xml:space="preserve"> </w:t>
      </w:r>
      <w:r w:rsidRPr="00465377">
        <w:rPr>
          <w:rFonts w:ascii="Arial" w:hAnsi="Arial" w:cs="Arial"/>
          <w:b/>
          <w:i/>
          <w:u w:val="single"/>
        </w:rPr>
        <w:t>[OSHPD 1, 2, 4, &amp; 5]</w:t>
      </w:r>
      <w:r w:rsidRPr="00C40813">
        <w:rPr>
          <w:rFonts w:ascii="Arial" w:hAnsi="Arial" w:cs="Arial"/>
          <w:b/>
          <w:i/>
          <w:u w:val="single"/>
        </w:rPr>
        <w:t>.</w:t>
      </w:r>
      <w:r w:rsidRPr="00C40813">
        <w:rPr>
          <w:rFonts w:ascii="Arial" w:hAnsi="Arial" w:cs="Arial"/>
          <w:i/>
          <w:u w:val="single"/>
        </w:rPr>
        <w:t xml:space="preserve"> Electrical equipment schedules in the construction documents shall clearly indicate which equipment will be </w:t>
      </w:r>
      <w:r>
        <w:rPr>
          <w:rFonts w:ascii="Arial" w:hAnsi="Arial" w:cs="Arial"/>
          <w:i/>
          <w:u w:val="single"/>
        </w:rPr>
        <w:t xml:space="preserve">powered by the </w:t>
      </w:r>
      <w:r w:rsidRPr="00C40813">
        <w:rPr>
          <w:rFonts w:ascii="Arial" w:hAnsi="Arial" w:cs="Arial"/>
          <w:i/>
          <w:u w:val="single"/>
        </w:rPr>
        <w:t xml:space="preserve">essential </w:t>
      </w:r>
      <w:r>
        <w:rPr>
          <w:rFonts w:ascii="Arial" w:hAnsi="Arial" w:cs="Arial"/>
          <w:i/>
          <w:u w:val="single"/>
        </w:rPr>
        <w:t>electrical system</w:t>
      </w:r>
      <w:r w:rsidRPr="00C40813">
        <w:rPr>
          <w:rFonts w:ascii="Arial" w:hAnsi="Arial" w:cs="Arial"/>
          <w:i/>
          <w:u w:val="single"/>
        </w:rPr>
        <w:t xml:space="preserve"> </w:t>
      </w:r>
      <w:r>
        <w:rPr>
          <w:rFonts w:ascii="Arial" w:hAnsi="Arial" w:cs="Arial"/>
          <w:i/>
          <w:u w:val="single"/>
        </w:rPr>
        <w:t>or</w:t>
      </w:r>
      <w:r w:rsidRPr="00C40813">
        <w:rPr>
          <w:rFonts w:ascii="Arial" w:hAnsi="Arial" w:cs="Arial"/>
          <w:i/>
          <w:u w:val="single"/>
        </w:rPr>
        <w:t xml:space="preserve"> appropriate special seismic certifications.</w:t>
      </w:r>
      <w:r>
        <w:rPr>
          <w:rFonts w:ascii="Arial" w:hAnsi="Arial" w:cs="Arial"/>
          <w:i/>
          <w:u w:val="single"/>
        </w:rPr>
        <w:t xml:space="preserve"> </w:t>
      </w:r>
    </w:p>
    <w:p w14:paraId="2E422AB8" w14:textId="77777777" w:rsidR="00C06FD2" w:rsidRDefault="00C06FD2" w:rsidP="00C06FD2">
      <w:pPr>
        <w:widowControl/>
        <w:rPr>
          <w:rFonts w:ascii="Arial" w:hAnsi="Arial" w:cs="Arial"/>
          <w:b/>
        </w:rPr>
      </w:pPr>
    </w:p>
    <w:p w14:paraId="3B6DA505" w14:textId="77777777" w:rsidR="004A6E0F" w:rsidRPr="001E690C" w:rsidRDefault="004A6E0F" w:rsidP="00C06FD2">
      <w:pPr>
        <w:spacing w:before="120"/>
        <w:rPr>
          <w:rFonts w:ascii="Arial" w:hAnsi="Arial" w:cs="Arial"/>
          <w:b/>
        </w:rPr>
      </w:pPr>
      <w:r w:rsidRPr="001E690C">
        <w:rPr>
          <w:rFonts w:ascii="Arial" w:hAnsi="Arial" w:cs="Arial"/>
          <w:b/>
        </w:rPr>
        <w:t xml:space="preserve">Notation: </w:t>
      </w:r>
    </w:p>
    <w:p w14:paraId="786071ED" w14:textId="77777777" w:rsidR="004A6E0F" w:rsidRPr="001E690C" w:rsidRDefault="004A6E0F" w:rsidP="00C06FD2">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6FF8B62" w14:textId="77777777" w:rsidR="00733C8D" w:rsidRDefault="004A6E0F" w:rsidP="00C06FD2">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492F2DD" w14:textId="77777777" w:rsidR="00733C8D" w:rsidRDefault="00733C8D" w:rsidP="00C06FD2">
      <w:pPr>
        <w:widowControl/>
        <w:autoSpaceDE w:val="0"/>
        <w:autoSpaceDN w:val="0"/>
        <w:adjustRightInd w:val="0"/>
        <w:rPr>
          <w:rFonts w:ascii="Arial" w:hAnsi="Arial" w:cs="Arial"/>
          <w:b/>
          <w:snapToGrid/>
          <w:szCs w:val="24"/>
        </w:rPr>
      </w:pPr>
    </w:p>
    <w:p w14:paraId="047BCDF9" w14:textId="77777777" w:rsidR="00733C8D" w:rsidRDefault="00733C8D" w:rsidP="00C06FD2">
      <w:pPr>
        <w:widowControl/>
        <w:autoSpaceDE w:val="0"/>
        <w:autoSpaceDN w:val="0"/>
        <w:adjustRightInd w:val="0"/>
        <w:rPr>
          <w:rFonts w:ascii="Arial" w:hAnsi="Arial" w:cs="Arial"/>
          <w:b/>
          <w:snapToGrid/>
          <w:szCs w:val="24"/>
        </w:rPr>
      </w:pPr>
    </w:p>
    <w:p w14:paraId="1C997A17" w14:textId="77777777" w:rsidR="00733C8D" w:rsidRPr="001D348D" w:rsidRDefault="00733C8D" w:rsidP="001D348D">
      <w:pPr>
        <w:pStyle w:val="Heading2"/>
        <w:rPr>
          <w:snapToGrid/>
        </w:rPr>
      </w:pPr>
      <w:r w:rsidRPr="001D348D">
        <w:rPr>
          <w:snapToGrid/>
        </w:rPr>
        <w:t>ITEM 7</w:t>
      </w:r>
    </w:p>
    <w:p w14:paraId="46ED7369" w14:textId="77777777" w:rsidR="008B615A" w:rsidRDefault="00733C8D" w:rsidP="00C06FD2">
      <w:pPr>
        <w:widowControl/>
        <w:autoSpaceDE w:val="0"/>
        <w:autoSpaceDN w:val="0"/>
        <w:adjustRightInd w:val="0"/>
        <w:spacing w:before="120"/>
        <w:rPr>
          <w:rFonts w:ascii="Arial" w:hAnsi="Arial" w:cs="Arial"/>
        </w:rPr>
      </w:pPr>
      <w:r>
        <w:rPr>
          <w:rFonts w:ascii="Arial" w:hAnsi="Arial" w:cs="Arial"/>
        </w:rPr>
        <w:t>O</w:t>
      </w:r>
      <w:r w:rsidR="00D360B8">
        <w:rPr>
          <w:rFonts w:ascii="Arial" w:hAnsi="Arial" w:cs="Arial"/>
        </w:rPr>
        <w:t xml:space="preserve">SHPD proposes to </w:t>
      </w:r>
      <w:r w:rsidR="004B4E69">
        <w:rPr>
          <w:rFonts w:ascii="Arial" w:hAnsi="Arial" w:cs="Arial"/>
        </w:rPr>
        <w:t xml:space="preserve">amend </w:t>
      </w:r>
      <w:r w:rsidR="00D360B8">
        <w:rPr>
          <w:rFonts w:ascii="Arial" w:hAnsi="Arial" w:cs="Arial"/>
        </w:rPr>
        <w:t>General Care (</w:t>
      </w:r>
      <w:r w:rsidR="003C5545">
        <w:rPr>
          <w:rFonts w:ascii="Arial" w:hAnsi="Arial" w:cs="Arial"/>
        </w:rPr>
        <w:t>C</w:t>
      </w:r>
      <w:r w:rsidR="00D360B8">
        <w:rPr>
          <w:rFonts w:ascii="Arial" w:hAnsi="Arial" w:cs="Arial"/>
        </w:rPr>
        <w:t xml:space="preserve">ategory 2) Space and Critical </w:t>
      </w:r>
      <w:r w:rsidR="004B4E69">
        <w:rPr>
          <w:rFonts w:ascii="Arial" w:hAnsi="Arial" w:cs="Arial"/>
        </w:rPr>
        <w:t>C</w:t>
      </w:r>
      <w:r w:rsidR="00D360B8">
        <w:rPr>
          <w:rFonts w:ascii="Arial" w:hAnsi="Arial" w:cs="Arial"/>
        </w:rPr>
        <w:t xml:space="preserve">are (Category 1) </w:t>
      </w:r>
      <w:r w:rsidR="004B4E69">
        <w:rPr>
          <w:rFonts w:ascii="Arial" w:hAnsi="Arial" w:cs="Arial"/>
        </w:rPr>
        <w:t xml:space="preserve">Space definitions in </w:t>
      </w:r>
      <w:r w:rsidR="00CD1091">
        <w:rPr>
          <w:rFonts w:ascii="Arial" w:hAnsi="Arial" w:cs="Arial"/>
        </w:rPr>
        <w:t>A</w:t>
      </w:r>
      <w:r w:rsidR="003C5545">
        <w:rPr>
          <w:rFonts w:ascii="Arial" w:hAnsi="Arial" w:cs="Arial"/>
        </w:rPr>
        <w:t>rticle</w:t>
      </w:r>
      <w:r w:rsidR="004B4E69">
        <w:rPr>
          <w:rFonts w:ascii="Arial" w:hAnsi="Arial" w:cs="Arial"/>
        </w:rPr>
        <w:t xml:space="preserve"> 517.2 to remove 1R from OSHPD banners </w:t>
      </w:r>
      <w:r w:rsidR="00D360B8">
        <w:rPr>
          <w:rFonts w:ascii="Arial" w:hAnsi="Arial" w:cs="Arial"/>
        </w:rPr>
        <w:t>because OSHPD 1R designation is not applicable to</w:t>
      </w:r>
      <w:r w:rsidR="00727372">
        <w:rPr>
          <w:rFonts w:ascii="Arial" w:hAnsi="Arial" w:cs="Arial"/>
        </w:rPr>
        <w:t xml:space="preserve"> these definitions.</w:t>
      </w:r>
    </w:p>
    <w:p w14:paraId="1E715FAF" w14:textId="77777777" w:rsidR="00C06FD2" w:rsidRDefault="00C06FD2">
      <w:pPr>
        <w:widowControl/>
        <w:rPr>
          <w:rFonts w:ascii="Arial" w:hAnsi="Arial" w:cs="Arial"/>
          <w:b/>
        </w:rPr>
      </w:pPr>
      <w:r>
        <w:rPr>
          <w:rFonts w:ascii="Arial" w:hAnsi="Arial" w:cs="Arial"/>
          <w:b/>
        </w:rPr>
        <w:br w:type="page"/>
      </w:r>
    </w:p>
    <w:p w14:paraId="7E707C8F" w14:textId="77777777" w:rsidR="000F73CF" w:rsidRPr="000F73CF" w:rsidRDefault="00F877CF" w:rsidP="00C06FD2">
      <w:pPr>
        <w:widowControl/>
        <w:autoSpaceDE w:val="0"/>
        <w:autoSpaceDN w:val="0"/>
        <w:adjustRightInd w:val="0"/>
        <w:spacing w:before="120"/>
        <w:jc w:val="center"/>
        <w:rPr>
          <w:rFonts w:ascii="Arial" w:hAnsi="Arial" w:cs="Arial"/>
          <w:b/>
          <w:bCs/>
          <w:snapToGrid/>
          <w:color w:val="000000"/>
          <w:szCs w:val="24"/>
        </w:rPr>
      </w:pPr>
      <w:r w:rsidRPr="005E0D26">
        <w:rPr>
          <w:rFonts w:ascii="Arial" w:hAnsi="Arial" w:cs="Arial"/>
          <w:b/>
        </w:rPr>
        <w:lastRenderedPageBreak/>
        <w:t>C</w:t>
      </w:r>
      <w:r>
        <w:rPr>
          <w:rFonts w:ascii="Arial" w:hAnsi="Arial" w:cs="Arial"/>
          <w:b/>
        </w:rPr>
        <w:t xml:space="preserve">hapter 5 </w:t>
      </w:r>
      <w:r w:rsidRPr="005E0D26">
        <w:rPr>
          <w:rFonts w:ascii="Arial" w:hAnsi="Arial" w:cs="Arial"/>
          <w:b/>
        </w:rPr>
        <w:t>S</w:t>
      </w:r>
      <w:r>
        <w:rPr>
          <w:rFonts w:ascii="Arial" w:hAnsi="Arial" w:cs="Arial"/>
          <w:b/>
        </w:rPr>
        <w:t>pecial</w:t>
      </w:r>
      <w:r w:rsidRPr="005E0D26">
        <w:rPr>
          <w:rFonts w:ascii="Arial" w:hAnsi="Arial" w:cs="Arial"/>
          <w:b/>
        </w:rPr>
        <w:t xml:space="preserve"> O</w:t>
      </w:r>
      <w:r>
        <w:rPr>
          <w:rFonts w:ascii="Arial" w:hAnsi="Arial" w:cs="Arial"/>
          <w:b/>
        </w:rPr>
        <w:t>ccupancies</w:t>
      </w:r>
    </w:p>
    <w:p w14:paraId="3C677ECC" w14:textId="77777777" w:rsidR="00B80BC2" w:rsidRPr="00B50504" w:rsidRDefault="00B80BC2" w:rsidP="00C06FD2">
      <w:pPr>
        <w:spacing w:before="120"/>
        <w:rPr>
          <w:rFonts w:ascii="Arial" w:hAnsi="Arial" w:cs="Arial"/>
          <w:b/>
        </w:rPr>
      </w:pPr>
      <w:r w:rsidRPr="00B50504">
        <w:rPr>
          <w:rFonts w:ascii="Arial" w:hAnsi="Arial" w:cs="Arial"/>
          <w:b/>
        </w:rPr>
        <w:t>517.2 Definition</w:t>
      </w:r>
      <w:r w:rsidR="00497125">
        <w:rPr>
          <w:rFonts w:ascii="Arial" w:hAnsi="Arial" w:cs="Arial"/>
          <w:b/>
        </w:rPr>
        <w:t>s</w:t>
      </w:r>
      <w:r w:rsidRPr="00B50504">
        <w:rPr>
          <w:rFonts w:ascii="Arial" w:hAnsi="Arial" w:cs="Arial"/>
          <w:b/>
        </w:rPr>
        <w:t>.</w:t>
      </w:r>
    </w:p>
    <w:p w14:paraId="697833E5" w14:textId="77777777" w:rsidR="00B80BC2" w:rsidRPr="001F7834" w:rsidRDefault="00B80BC2" w:rsidP="00C06FD2">
      <w:pPr>
        <w:spacing w:before="120"/>
        <w:rPr>
          <w:rFonts w:ascii="Arial" w:hAnsi="Arial" w:cs="Arial"/>
        </w:rPr>
      </w:pPr>
      <w:r w:rsidRPr="001F7834">
        <w:rPr>
          <w:rFonts w:ascii="Arial" w:hAnsi="Arial" w:cs="Arial"/>
        </w:rPr>
        <w:t xml:space="preserve">… </w:t>
      </w:r>
    </w:p>
    <w:p w14:paraId="436BC596" w14:textId="77777777" w:rsidR="00713AF8" w:rsidRDefault="004D11E6" w:rsidP="00C06FD2">
      <w:pPr>
        <w:spacing w:before="120"/>
        <w:rPr>
          <w:rFonts w:ascii="Arial" w:hAnsi="Arial" w:cs="Arial"/>
          <w:b/>
        </w:rPr>
      </w:pPr>
      <w:r w:rsidRPr="004D11E6">
        <w:rPr>
          <w:rFonts w:ascii="Arial" w:hAnsi="Arial" w:cs="Arial"/>
          <w:b/>
        </w:rPr>
        <w:t>Patient</w:t>
      </w:r>
      <w:r>
        <w:rPr>
          <w:rFonts w:ascii="Arial" w:hAnsi="Arial" w:cs="Arial"/>
          <w:b/>
        </w:rPr>
        <w:t xml:space="preserve"> Care Space</w:t>
      </w:r>
      <w:r w:rsidR="00497125">
        <w:rPr>
          <w:rFonts w:ascii="Arial" w:hAnsi="Arial" w:cs="Arial"/>
          <w:b/>
        </w:rPr>
        <w:t>.</w:t>
      </w:r>
    </w:p>
    <w:p w14:paraId="1887ECD4" w14:textId="77777777" w:rsidR="004D11E6" w:rsidRPr="00713AF8" w:rsidRDefault="004D11E6" w:rsidP="00C06FD2">
      <w:pPr>
        <w:spacing w:before="120"/>
        <w:rPr>
          <w:rFonts w:ascii="Arial" w:hAnsi="Arial" w:cs="Arial"/>
        </w:rPr>
      </w:pPr>
      <w:r w:rsidRPr="00713AF8">
        <w:rPr>
          <w:rFonts w:ascii="Arial" w:hAnsi="Arial" w:cs="Arial"/>
        </w:rPr>
        <w:t>…</w:t>
      </w:r>
    </w:p>
    <w:p w14:paraId="3195329F" w14:textId="77777777" w:rsidR="00B80BC2" w:rsidRPr="00342DAE" w:rsidRDefault="00B80BC2" w:rsidP="00674B90">
      <w:pPr>
        <w:spacing w:before="120"/>
        <w:ind w:left="360"/>
        <w:rPr>
          <w:rFonts w:ascii="Arial" w:hAnsi="Arial" w:cs="Arial"/>
          <w:i/>
        </w:rPr>
      </w:pPr>
      <w:r w:rsidRPr="00B50504">
        <w:rPr>
          <w:rFonts w:ascii="Arial" w:hAnsi="Arial" w:cs="Arial"/>
          <w:b/>
        </w:rPr>
        <w:t>General Care (Category 2) Space.</w:t>
      </w:r>
      <w:r w:rsidRPr="00B50504">
        <w:rPr>
          <w:rFonts w:ascii="Arial" w:hAnsi="Arial" w:cs="Arial"/>
        </w:rPr>
        <w:t xml:space="preserve"> Space in which failure of equipment or a system is likely to cause minor injury to patients, staff, or visitors. [</w:t>
      </w:r>
      <w:r w:rsidRPr="004D11E6">
        <w:rPr>
          <w:rFonts w:ascii="Arial" w:hAnsi="Arial" w:cs="Arial"/>
          <w:b/>
        </w:rPr>
        <w:t>99</w:t>
      </w:r>
      <w:r w:rsidRPr="007F7996">
        <w:rPr>
          <w:rFonts w:ascii="Arial" w:hAnsi="Arial" w:cs="Arial"/>
          <w:b/>
        </w:rPr>
        <w:t>:</w:t>
      </w:r>
      <w:r w:rsidRPr="00B50504">
        <w:rPr>
          <w:rFonts w:ascii="Arial" w:hAnsi="Arial" w:cs="Arial"/>
        </w:rPr>
        <w:t xml:space="preserve"> 3.3.127.2]</w:t>
      </w:r>
      <w:r w:rsidR="00E375EC">
        <w:rPr>
          <w:rFonts w:ascii="Arial" w:hAnsi="Arial" w:cs="Arial"/>
        </w:rPr>
        <w:t xml:space="preserve"> </w:t>
      </w:r>
      <w:r w:rsidRPr="00342DAE">
        <w:rPr>
          <w:rFonts w:ascii="Arial" w:hAnsi="Arial" w:cs="Arial"/>
          <w:i/>
        </w:rPr>
        <w:t>[OSHPD 1,</w:t>
      </w:r>
      <w:r w:rsidRPr="00A6146C">
        <w:rPr>
          <w:rFonts w:ascii="Arial" w:hAnsi="Arial" w:cs="Arial"/>
          <w:i/>
          <w:strike/>
        </w:rPr>
        <w:t xml:space="preserve"> </w:t>
      </w:r>
      <w:r w:rsidRPr="00342DAE">
        <w:rPr>
          <w:rFonts w:ascii="Arial" w:hAnsi="Arial" w:cs="Arial"/>
          <w:i/>
          <w:iCs/>
          <w:strike/>
          <w:snapToGrid/>
          <w:color w:val="000000"/>
          <w:szCs w:val="24"/>
        </w:rPr>
        <w:t>1R,</w:t>
      </w:r>
      <w:r w:rsidR="00A6146C">
        <w:rPr>
          <w:rFonts w:ascii="Arial" w:hAnsi="Arial" w:cs="Arial"/>
          <w:i/>
          <w:iCs/>
          <w:strike/>
          <w:snapToGrid/>
          <w:color w:val="000000"/>
          <w:szCs w:val="24"/>
        </w:rPr>
        <w:t xml:space="preserve"> </w:t>
      </w:r>
      <w:r w:rsidRPr="00342DAE">
        <w:rPr>
          <w:rFonts w:ascii="Arial" w:hAnsi="Arial" w:cs="Arial"/>
          <w:i/>
        </w:rPr>
        <w:t>2, 3, 4 &amp; 5]</w:t>
      </w:r>
      <w:r w:rsidR="00713AF8">
        <w:rPr>
          <w:rFonts w:ascii="Arial" w:hAnsi="Arial" w:cs="Arial"/>
          <w:i/>
        </w:rPr>
        <w:t xml:space="preserve"> </w:t>
      </w:r>
      <w:r w:rsidRPr="00342DAE">
        <w:rPr>
          <w:rFonts w:ascii="Arial" w:hAnsi="Arial" w:cs="Arial"/>
          <w:i/>
        </w:rPr>
        <w:t xml:space="preserve"> Includes areas such as patient bedrooms, examining rooms, treatment rooms, clinics, and similar areas where the patient may come into contact with electromedical devices or ordinary appliances such as a nurse call system, electric beds, examining lamps, telephones, and entertainment devices.</w:t>
      </w:r>
    </w:p>
    <w:p w14:paraId="43C3BAAE" w14:textId="77777777" w:rsidR="00B80BC2" w:rsidRDefault="00B80BC2" w:rsidP="00674B90">
      <w:pPr>
        <w:spacing w:before="120"/>
        <w:ind w:left="360"/>
        <w:rPr>
          <w:rFonts w:ascii="Arial" w:hAnsi="Arial" w:cs="Arial"/>
        </w:rPr>
      </w:pPr>
      <w:r w:rsidRPr="009F1EB9">
        <w:rPr>
          <w:rFonts w:ascii="Arial" w:hAnsi="Arial" w:cs="Arial"/>
          <w:i/>
        </w:rPr>
        <w:t>…</w:t>
      </w:r>
      <w:r>
        <w:rPr>
          <w:rFonts w:ascii="Arial" w:hAnsi="Arial" w:cs="Arial"/>
          <w:i/>
        </w:rPr>
        <w:t xml:space="preserve"> </w:t>
      </w:r>
    </w:p>
    <w:p w14:paraId="46DD7289" w14:textId="77777777" w:rsidR="00B80BC2" w:rsidRPr="00B50504" w:rsidRDefault="00B80BC2" w:rsidP="00674B90">
      <w:pPr>
        <w:spacing w:before="120"/>
        <w:ind w:left="360"/>
        <w:rPr>
          <w:rFonts w:ascii="Arial" w:hAnsi="Arial" w:cs="Arial"/>
        </w:rPr>
      </w:pPr>
      <w:r w:rsidRPr="00B50504">
        <w:rPr>
          <w:rFonts w:ascii="Arial" w:hAnsi="Arial" w:cs="Arial"/>
          <w:b/>
        </w:rPr>
        <w:t>Critical Care (Category 1) Space.</w:t>
      </w:r>
      <w:r w:rsidRPr="00B50504">
        <w:rPr>
          <w:rFonts w:ascii="Arial" w:hAnsi="Arial" w:cs="Arial"/>
        </w:rPr>
        <w:t xml:space="preserve"> Space in which failure of equipment or a system is likely to cause major injury or death of patients, staff, or visitors. [</w:t>
      </w:r>
      <w:r w:rsidRPr="004D11E6">
        <w:rPr>
          <w:rFonts w:ascii="Arial" w:hAnsi="Arial" w:cs="Arial"/>
          <w:b/>
        </w:rPr>
        <w:t>99</w:t>
      </w:r>
      <w:r w:rsidRPr="00D64343">
        <w:rPr>
          <w:rFonts w:ascii="Arial" w:hAnsi="Arial" w:cs="Arial"/>
          <w:b/>
        </w:rPr>
        <w:t>:</w:t>
      </w:r>
      <w:r w:rsidRPr="00B50504">
        <w:rPr>
          <w:rFonts w:ascii="Arial" w:hAnsi="Arial" w:cs="Arial"/>
        </w:rPr>
        <w:t xml:space="preserve"> 3.3.127.1]</w:t>
      </w:r>
    </w:p>
    <w:p w14:paraId="387FDCFE" w14:textId="77777777" w:rsidR="00B80BC2" w:rsidRPr="00342DAE" w:rsidRDefault="00B80BC2" w:rsidP="00674B90">
      <w:pPr>
        <w:spacing w:before="120"/>
        <w:ind w:left="360"/>
        <w:rPr>
          <w:rFonts w:ascii="Arial" w:hAnsi="Arial" w:cs="Arial"/>
          <w:i/>
        </w:rPr>
      </w:pPr>
      <w:r w:rsidRPr="00342DAE">
        <w:rPr>
          <w:rFonts w:ascii="Arial" w:hAnsi="Arial" w:cs="Arial"/>
          <w:i/>
        </w:rPr>
        <w:t>[OSHPD 1</w:t>
      </w:r>
      <w:r w:rsidRPr="00DA1D62">
        <w:rPr>
          <w:rFonts w:ascii="Arial" w:hAnsi="Arial" w:cs="Arial"/>
          <w:i/>
        </w:rPr>
        <w:t>,</w:t>
      </w:r>
      <w:r w:rsidRPr="00DA1D62">
        <w:rPr>
          <w:rFonts w:ascii="Arial" w:hAnsi="Arial" w:cs="Arial"/>
          <w:i/>
          <w:iCs/>
          <w:snapToGrid/>
          <w:color w:val="000000"/>
          <w:szCs w:val="24"/>
        </w:rPr>
        <w:t xml:space="preserve"> </w:t>
      </w:r>
      <w:r w:rsidRPr="00DA1D62">
        <w:rPr>
          <w:rFonts w:ascii="Arial" w:hAnsi="Arial" w:cs="Arial"/>
          <w:i/>
          <w:iCs/>
          <w:strike/>
          <w:snapToGrid/>
          <w:color w:val="000000"/>
          <w:szCs w:val="24"/>
        </w:rPr>
        <w:t>1R,</w:t>
      </w:r>
      <w:r w:rsidRPr="00DA1D62">
        <w:rPr>
          <w:rFonts w:ascii="Arial" w:hAnsi="Arial" w:cs="Arial"/>
          <w:i/>
          <w:strike/>
        </w:rPr>
        <w:t xml:space="preserve"> </w:t>
      </w:r>
      <w:r w:rsidRPr="00342DAE">
        <w:rPr>
          <w:rFonts w:ascii="Arial" w:hAnsi="Arial" w:cs="Arial"/>
          <w:i/>
        </w:rPr>
        <w:t>2, 3, 4 &amp; 5] Includes special care units, intensive care units, coronary care units, sub-acute units, angiography laboratories, cardiac catheterization laboratories, delivery rooms, operating rooms, portions of emergency departments, electroconvulsive therapy procedure rooms, postoperative recovery rooms and similar areas in which patients are intended to be subjected to invasive procedures and are connected to line-operated electromedical devices</w:t>
      </w:r>
    </w:p>
    <w:p w14:paraId="1C4DD358" w14:textId="77777777" w:rsidR="007B585D" w:rsidRDefault="007B585D" w:rsidP="00C06FD2">
      <w:pPr>
        <w:widowControl/>
        <w:autoSpaceDE w:val="0"/>
        <w:autoSpaceDN w:val="0"/>
        <w:adjustRightInd w:val="0"/>
        <w:spacing w:before="120"/>
        <w:rPr>
          <w:rFonts w:ascii="Arial" w:hAnsi="Arial" w:cs="Arial"/>
          <w:b/>
          <w:bCs/>
          <w:snapToGrid/>
          <w:color w:val="000000"/>
          <w:szCs w:val="24"/>
        </w:rPr>
      </w:pPr>
      <w:r w:rsidRPr="00CD1091">
        <w:rPr>
          <w:rFonts w:ascii="Arial" w:hAnsi="Arial" w:cs="Arial"/>
          <w:b/>
          <w:bCs/>
          <w:snapToGrid/>
          <w:color w:val="000000"/>
          <w:szCs w:val="24"/>
        </w:rPr>
        <w:t>ASSOCIATE</w:t>
      </w:r>
      <w:r w:rsidR="00733C8D">
        <w:rPr>
          <w:rFonts w:ascii="Arial" w:hAnsi="Arial" w:cs="Arial"/>
          <w:b/>
          <w:bCs/>
          <w:snapToGrid/>
          <w:color w:val="000000"/>
          <w:szCs w:val="24"/>
        </w:rPr>
        <w:t>D</w:t>
      </w:r>
      <w:r w:rsidRPr="00CD1091">
        <w:rPr>
          <w:rFonts w:ascii="Arial" w:hAnsi="Arial" w:cs="Arial"/>
          <w:b/>
          <w:bCs/>
          <w:snapToGrid/>
          <w:color w:val="000000"/>
          <w:szCs w:val="24"/>
        </w:rPr>
        <w:t xml:space="preserve"> ARTICLES TO ITEM </w:t>
      </w:r>
      <w:r w:rsidR="00080490">
        <w:rPr>
          <w:rFonts w:ascii="Arial" w:hAnsi="Arial" w:cs="Arial"/>
          <w:b/>
          <w:bCs/>
          <w:snapToGrid/>
          <w:color w:val="000000"/>
          <w:szCs w:val="24"/>
        </w:rPr>
        <w:t>7</w:t>
      </w:r>
    </w:p>
    <w:p w14:paraId="70B18CFD" w14:textId="77777777" w:rsidR="006C0D48" w:rsidRPr="006C0D48" w:rsidRDefault="006C0D48" w:rsidP="00C06FD2">
      <w:pPr>
        <w:widowControl/>
        <w:autoSpaceDE w:val="0"/>
        <w:autoSpaceDN w:val="0"/>
        <w:adjustRightInd w:val="0"/>
        <w:spacing w:after="240"/>
        <w:rPr>
          <w:rFonts w:ascii="Arial" w:hAnsi="Arial" w:cs="Arial"/>
          <w:bCs/>
          <w:snapToGrid/>
          <w:color w:val="000000"/>
          <w:szCs w:val="24"/>
        </w:rPr>
      </w:pPr>
      <w:r w:rsidRPr="006C0D48">
        <w:rPr>
          <w:rFonts w:ascii="Arial" w:hAnsi="Arial" w:cs="Arial"/>
          <w:bCs/>
          <w:snapToGrid/>
          <w:color w:val="000000"/>
          <w:szCs w:val="24"/>
        </w:rPr>
        <w:t xml:space="preserve">Represents </w:t>
      </w:r>
      <w:r>
        <w:rPr>
          <w:rFonts w:ascii="Arial" w:hAnsi="Arial" w:cs="Arial"/>
          <w:bCs/>
          <w:snapToGrid/>
          <w:color w:val="000000"/>
          <w:szCs w:val="24"/>
        </w:rPr>
        <w:t>articles that</w:t>
      </w:r>
      <w:r w:rsidRPr="006C0D48">
        <w:rPr>
          <w:rFonts w:ascii="Arial" w:hAnsi="Arial" w:cs="Arial"/>
          <w:bCs/>
          <w:snapToGrid/>
          <w:color w:val="000000"/>
          <w:szCs w:val="24"/>
        </w:rPr>
        <w:t xml:space="preserve"> may be impacted by this proposed code change item – Refer to those items in parentheses for related changes</w:t>
      </w:r>
      <w:r>
        <w:rPr>
          <w:rFonts w:ascii="Arial" w:hAnsi="Arial" w:cs="Arial"/>
          <w:bCs/>
          <w:snapToGrid/>
          <w:color w:val="000000"/>
          <w:szCs w:val="24"/>
        </w:rPr>
        <w:t>.</w:t>
      </w:r>
    </w:p>
    <w:p w14:paraId="667AC4B0" w14:textId="77777777" w:rsidR="007B585D" w:rsidRDefault="007B585D" w:rsidP="00C06FD2">
      <w:pPr>
        <w:widowControl/>
        <w:autoSpaceDE w:val="0"/>
        <w:autoSpaceDN w:val="0"/>
        <w:adjustRightInd w:val="0"/>
        <w:rPr>
          <w:rFonts w:ascii="Arial" w:hAnsi="Arial" w:cs="Arial"/>
          <w:bCs/>
          <w:snapToGrid/>
          <w:color w:val="000000"/>
          <w:szCs w:val="24"/>
        </w:rPr>
      </w:pPr>
      <w:bookmarkStart w:id="8" w:name="_Hlk28955956"/>
      <w:r w:rsidRPr="00500F48">
        <w:rPr>
          <w:rFonts w:ascii="Arial" w:hAnsi="Arial" w:cs="Arial"/>
          <w:b/>
          <w:bCs/>
          <w:snapToGrid/>
          <w:color w:val="000000"/>
          <w:szCs w:val="24"/>
        </w:rPr>
        <w:t>(ITEM 3)</w:t>
      </w:r>
      <w:r>
        <w:rPr>
          <w:rFonts w:ascii="Arial" w:hAnsi="Arial" w:cs="Arial"/>
          <w:bCs/>
          <w:snapToGrid/>
          <w:color w:val="000000"/>
          <w:szCs w:val="24"/>
        </w:rPr>
        <w:t xml:space="preserve"> Chapter 1 G</w:t>
      </w:r>
      <w:r w:rsidR="00BA1B87">
        <w:rPr>
          <w:rFonts w:ascii="Arial" w:hAnsi="Arial" w:cs="Arial"/>
          <w:bCs/>
          <w:snapToGrid/>
          <w:color w:val="000000"/>
          <w:szCs w:val="24"/>
        </w:rPr>
        <w:t>eneral</w:t>
      </w:r>
    </w:p>
    <w:p w14:paraId="0ED87AAB"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i/>
        </w:rPr>
        <w:t>Articles 110.2 and 110.13(C)</w:t>
      </w:r>
    </w:p>
    <w:p w14:paraId="21E6A6B9" w14:textId="77777777" w:rsidR="007B585D" w:rsidRDefault="007B585D" w:rsidP="00C06FD2">
      <w:pPr>
        <w:widowControl/>
        <w:autoSpaceDE w:val="0"/>
        <w:autoSpaceDN w:val="0"/>
        <w:adjustRightInd w:val="0"/>
        <w:rPr>
          <w:rFonts w:ascii="Arial" w:hAnsi="Arial" w:cs="Arial"/>
          <w:bCs/>
          <w:snapToGrid/>
          <w:color w:val="000000"/>
          <w:szCs w:val="24"/>
        </w:rPr>
      </w:pPr>
      <w:r w:rsidRPr="00500F48">
        <w:rPr>
          <w:rFonts w:ascii="Arial" w:hAnsi="Arial" w:cs="Arial"/>
          <w:b/>
          <w:bCs/>
          <w:snapToGrid/>
          <w:color w:val="000000"/>
          <w:szCs w:val="24"/>
        </w:rPr>
        <w:t>(ITEM 4)</w:t>
      </w:r>
      <w:r>
        <w:rPr>
          <w:rFonts w:ascii="Arial" w:hAnsi="Arial" w:cs="Arial"/>
          <w:bCs/>
          <w:snapToGrid/>
          <w:color w:val="000000"/>
          <w:szCs w:val="24"/>
        </w:rPr>
        <w:t xml:space="preserve"> Chapter 4 </w:t>
      </w:r>
      <w:r w:rsidR="00662D9E">
        <w:rPr>
          <w:rFonts w:ascii="Arial" w:hAnsi="Arial" w:cs="Arial"/>
          <w:bCs/>
          <w:snapToGrid/>
          <w:color w:val="000000"/>
          <w:szCs w:val="24"/>
        </w:rPr>
        <w:t>Equipment for General Use</w:t>
      </w:r>
    </w:p>
    <w:p w14:paraId="2896CE51"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404.4(C) and 406.9(C)(1)</w:t>
      </w:r>
    </w:p>
    <w:p w14:paraId="3C75BB5D" w14:textId="77777777" w:rsidR="007B585D" w:rsidRDefault="007B585D" w:rsidP="00C06FD2">
      <w:pPr>
        <w:widowControl/>
        <w:autoSpaceDE w:val="0"/>
        <w:autoSpaceDN w:val="0"/>
        <w:adjustRightInd w:val="0"/>
        <w:rPr>
          <w:rFonts w:ascii="Arial" w:hAnsi="Arial" w:cs="Arial"/>
          <w:bCs/>
          <w:snapToGrid/>
          <w:color w:val="000000"/>
          <w:szCs w:val="24"/>
        </w:rPr>
      </w:pPr>
      <w:r w:rsidRPr="00500F48">
        <w:rPr>
          <w:rFonts w:ascii="Arial" w:hAnsi="Arial" w:cs="Arial"/>
          <w:b/>
          <w:bCs/>
          <w:snapToGrid/>
          <w:color w:val="000000"/>
          <w:szCs w:val="24"/>
        </w:rPr>
        <w:t xml:space="preserve">(ITEM 9) </w:t>
      </w:r>
      <w:r>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0BA1B2A2" w14:textId="77777777" w:rsidR="0033313D" w:rsidRPr="007953F0" w:rsidRDefault="0033313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517.10(B)(2), 517.12(A), 517,18(B)</w:t>
      </w:r>
      <w:r>
        <w:rPr>
          <w:rFonts w:ascii="Arial" w:hAnsi="Arial" w:cs="Arial"/>
          <w:i/>
        </w:rPr>
        <w:t xml:space="preserve"> Exc.3, </w:t>
      </w:r>
      <w:r w:rsidRPr="007953F0">
        <w:rPr>
          <w:rFonts w:ascii="Arial" w:hAnsi="Arial" w:cs="Arial"/>
          <w:i/>
        </w:rPr>
        <w:t>517,18(B)</w:t>
      </w:r>
      <w:r>
        <w:rPr>
          <w:rFonts w:ascii="Arial" w:hAnsi="Arial" w:cs="Arial"/>
          <w:i/>
        </w:rPr>
        <w:t xml:space="preserve"> Exc.4</w:t>
      </w:r>
      <w:r w:rsidRPr="007953F0">
        <w:rPr>
          <w:rFonts w:ascii="Arial" w:hAnsi="Arial" w:cs="Arial"/>
          <w:i/>
        </w:rPr>
        <w:t>, 517,18(B)</w:t>
      </w:r>
      <w:r>
        <w:rPr>
          <w:rFonts w:ascii="Arial" w:hAnsi="Arial" w:cs="Arial"/>
          <w:i/>
        </w:rPr>
        <w:t xml:space="preserve"> Exc.5, </w:t>
      </w:r>
      <w:r w:rsidRPr="007953F0">
        <w:rPr>
          <w:rFonts w:ascii="Arial" w:hAnsi="Arial" w:cs="Arial"/>
          <w:i/>
        </w:rPr>
        <w:t>517.19(B)(1)</w:t>
      </w:r>
      <w:r>
        <w:rPr>
          <w:rFonts w:ascii="Arial" w:hAnsi="Arial" w:cs="Arial"/>
          <w:i/>
        </w:rPr>
        <w:t xml:space="preserve"> Exc.</w:t>
      </w:r>
      <w:r w:rsidRPr="007953F0">
        <w:rPr>
          <w:rFonts w:ascii="Arial" w:hAnsi="Arial" w:cs="Arial"/>
          <w:i/>
        </w:rPr>
        <w:t>, 517.22, 517.22(B)(1), 517.24, and 517.26</w:t>
      </w:r>
    </w:p>
    <w:p w14:paraId="554EAE24" w14:textId="77777777" w:rsidR="007B585D" w:rsidRDefault="007B585D" w:rsidP="00C06FD2">
      <w:pPr>
        <w:widowControl/>
        <w:autoSpaceDE w:val="0"/>
        <w:autoSpaceDN w:val="0"/>
        <w:adjustRightInd w:val="0"/>
        <w:rPr>
          <w:rFonts w:ascii="Arial" w:hAnsi="Arial" w:cs="Arial"/>
          <w:bCs/>
          <w:snapToGrid/>
          <w:color w:val="000000"/>
          <w:szCs w:val="24"/>
        </w:rPr>
      </w:pPr>
      <w:r w:rsidRPr="00500F48">
        <w:rPr>
          <w:rFonts w:ascii="Arial" w:hAnsi="Arial" w:cs="Arial"/>
          <w:b/>
          <w:bCs/>
          <w:snapToGrid/>
          <w:color w:val="000000"/>
          <w:szCs w:val="24"/>
        </w:rPr>
        <w:t>(ITEM 10)</w:t>
      </w:r>
      <w:r>
        <w:rPr>
          <w:rFonts w:ascii="Arial" w:hAnsi="Arial" w:cs="Arial"/>
          <w:bCs/>
          <w:snapToGrid/>
          <w:color w:val="000000"/>
          <w:szCs w:val="24"/>
        </w:rPr>
        <w:t xml:space="preserve"> </w:t>
      </w:r>
      <w:r w:rsidRPr="007953F0">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467B8B3F"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w:t>
      </w:r>
      <w:r w:rsidRPr="003E5A20">
        <w:rPr>
          <w:rFonts w:ascii="Arial" w:hAnsi="Arial" w:cs="Arial"/>
          <w:i/>
        </w:rPr>
        <w:t>rticle 517.29(A.1)</w:t>
      </w:r>
    </w:p>
    <w:p w14:paraId="0C99C682" w14:textId="77777777" w:rsidR="007B585D" w:rsidRDefault="007B585D" w:rsidP="00C06FD2">
      <w:pPr>
        <w:widowControl/>
        <w:autoSpaceDE w:val="0"/>
        <w:autoSpaceDN w:val="0"/>
        <w:adjustRightInd w:val="0"/>
        <w:rPr>
          <w:rFonts w:ascii="Arial" w:hAnsi="Arial" w:cs="Arial"/>
          <w:bCs/>
          <w:snapToGrid/>
          <w:color w:val="000000"/>
          <w:szCs w:val="24"/>
        </w:rPr>
      </w:pPr>
      <w:r w:rsidRPr="00500F48">
        <w:rPr>
          <w:rFonts w:ascii="Arial" w:hAnsi="Arial" w:cs="Arial"/>
          <w:b/>
          <w:bCs/>
          <w:snapToGrid/>
          <w:color w:val="000000"/>
          <w:szCs w:val="24"/>
        </w:rPr>
        <w:t>(ITEM 11)</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02611BCF" w14:textId="77777777" w:rsidR="007B585D" w:rsidRPr="003E5A20" w:rsidRDefault="007B585D" w:rsidP="00C06FD2">
      <w:pPr>
        <w:widowControl/>
        <w:autoSpaceDE w:val="0"/>
        <w:autoSpaceDN w:val="0"/>
        <w:adjustRightInd w:val="0"/>
        <w:ind w:left="720"/>
        <w:rPr>
          <w:rFonts w:ascii="Arial" w:hAnsi="Arial" w:cs="Arial"/>
          <w:bCs/>
          <w:i/>
          <w:snapToGrid/>
          <w:color w:val="000000"/>
          <w:szCs w:val="24"/>
        </w:rPr>
      </w:pPr>
      <w:r w:rsidRPr="003E5A20">
        <w:rPr>
          <w:rFonts w:ascii="Arial" w:hAnsi="Arial" w:cs="Arial"/>
          <w:bCs/>
          <w:i/>
          <w:snapToGrid/>
          <w:color w:val="000000"/>
          <w:szCs w:val="24"/>
        </w:rPr>
        <w:t xml:space="preserve">Articles 517.30(B)(1.1), 517.30(C), 517.31(B)(1)(3), 517.31(B)(3), 517.31(C)(3)(3)g, 517.31(D.1), 517.31(E), 517.34(A)(5), 517.34(A)(8), 517.34(A)(10), 517.35(A)(9) – (10), 517.35(B)(1.1) - (1.2), 517.42(E), </w:t>
      </w:r>
      <w:r w:rsidR="00314560" w:rsidRPr="003E5A20">
        <w:rPr>
          <w:rFonts w:ascii="Arial" w:hAnsi="Arial" w:cs="Arial"/>
          <w:bCs/>
          <w:i/>
          <w:snapToGrid/>
          <w:color w:val="000000"/>
          <w:szCs w:val="24"/>
        </w:rPr>
        <w:t>517.44(A)(6</w:t>
      </w:r>
      <w:r w:rsidR="00314560">
        <w:rPr>
          <w:rFonts w:ascii="Arial" w:hAnsi="Arial" w:cs="Arial"/>
          <w:bCs/>
          <w:i/>
          <w:snapToGrid/>
          <w:color w:val="000000"/>
          <w:szCs w:val="24"/>
        </w:rPr>
        <w:t xml:space="preserve">) Exc.1, </w:t>
      </w:r>
      <w:r w:rsidR="00314560" w:rsidRPr="003E5A20">
        <w:rPr>
          <w:rFonts w:ascii="Arial" w:hAnsi="Arial" w:cs="Arial"/>
          <w:bCs/>
          <w:i/>
          <w:snapToGrid/>
          <w:color w:val="000000"/>
          <w:szCs w:val="24"/>
        </w:rPr>
        <w:t>517.44(A)(</w:t>
      </w:r>
      <w:r w:rsidR="00314560">
        <w:rPr>
          <w:rFonts w:ascii="Arial" w:hAnsi="Arial" w:cs="Arial"/>
          <w:bCs/>
          <w:i/>
          <w:snapToGrid/>
          <w:color w:val="000000"/>
          <w:szCs w:val="24"/>
        </w:rPr>
        <w:t>7</w:t>
      </w:r>
      <w:r w:rsidRPr="003E5A20">
        <w:rPr>
          <w:rFonts w:ascii="Arial" w:hAnsi="Arial" w:cs="Arial"/>
          <w:bCs/>
          <w:i/>
          <w:snapToGrid/>
          <w:color w:val="000000"/>
          <w:szCs w:val="24"/>
        </w:rPr>
        <w:t>) – (10), and 517.44(B</w:t>
      </w:r>
      <w:r w:rsidR="00142971">
        <w:rPr>
          <w:rFonts w:ascii="Arial" w:hAnsi="Arial" w:cs="Arial"/>
          <w:bCs/>
          <w:i/>
          <w:snapToGrid/>
          <w:color w:val="000000"/>
          <w:szCs w:val="24"/>
        </w:rPr>
        <w:t>)(</w:t>
      </w:r>
      <w:r w:rsidRPr="003E5A20">
        <w:rPr>
          <w:rFonts w:ascii="Arial" w:hAnsi="Arial" w:cs="Arial"/>
          <w:bCs/>
          <w:i/>
          <w:snapToGrid/>
          <w:color w:val="000000"/>
          <w:szCs w:val="24"/>
        </w:rPr>
        <w:t>1.1)</w:t>
      </w:r>
    </w:p>
    <w:p w14:paraId="6274789D" w14:textId="77777777" w:rsidR="007B585D" w:rsidRDefault="007B585D" w:rsidP="00C06FD2">
      <w:pPr>
        <w:widowControl/>
        <w:autoSpaceDE w:val="0"/>
        <w:autoSpaceDN w:val="0"/>
        <w:adjustRightInd w:val="0"/>
        <w:rPr>
          <w:rFonts w:ascii="Arial" w:hAnsi="Arial" w:cs="Arial"/>
          <w:bCs/>
          <w:snapToGrid/>
          <w:color w:val="000000"/>
          <w:szCs w:val="24"/>
        </w:rPr>
      </w:pPr>
      <w:r w:rsidRPr="00500F48">
        <w:rPr>
          <w:rFonts w:ascii="Arial" w:hAnsi="Arial" w:cs="Arial"/>
          <w:b/>
          <w:bCs/>
          <w:snapToGrid/>
          <w:color w:val="000000"/>
          <w:szCs w:val="24"/>
        </w:rPr>
        <w:t>(ITEM 12)</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29440385"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Articles 517.123</w:t>
      </w:r>
    </w:p>
    <w:p w14:paraId="3147BFB0" w14:textId="77777777" w:rsidR="007B585D" w:rsidRDefault="007B585D" w:rsidP="00C06FD2">
      <w:pPr>
        <w:widowControl/>
        <w:autoSpaceDE w:val="0"/>
        <w:autoSpaceDN w:val="0"/>
        <w:adjustRightInd w:val="0"/>
        <w:rPr>
          <w:rFonts w:ascii="Arial" w:hAnsi="Arial" w:cs="Arial"/>
          <w:bCs/>
          <w:snapToGrid/>
          <w:color w:val="000000"/>
          <w:szCs w:val="24"/>
        </w:rPr>
      </w:pPr>
      <w:r w:rsidRPr="00500F48">
        <w:rPr>
          <w:rFonts w:ascii="Arial" w:hAnsi="Arial" w:cs="Arial"/>
          <w:b/>
          <w:bCs/>
          <w:snapToGrid/>
          <w:color w:val="000000"/>
          <w:szCs w:val="24"/>
        </w:rPr>
        <w:t>(ITEM 13)</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28918986" w14:textId="77777777" w:rsidR="007B585D" w:rsidRDefault="007B585D" w:rsidP="00C06FD2">
      <w:pPr>
        <w:widowControl/>
        <w:autoSpaceDE w:val="0"/>
        <w:autoSpaceDN w:val="0"/>
        <w:adjustRightInd w:val="0"/>
        <w:ind w:firstLine="720"/>
        <w:rPr>
          <w:rFonts w:ascii="Arial" w:hAnsi="Arial" w:cs="Arial"/>
          <w:bCs/>
          <w:snapToGrid/>
          <w:color w:val="000000"/>
          <w:szCs w:val="24"/>
        </w:rPr>
      </w:pPr>
      <w:r>
        <w:rPr>
          <w:rFonts w:ascii="Arial" w:hAnsi="Arial" w:cs="Arial"/>
          <w:bCs/>
          <w:snapToGrid/>
          <w:color w:val="000000"/>
          <w:szCs w:val="24"/>
        </w:rPr>
        <w:t>Article 517.124</w:t>
      </w:r>
    </w:p>
    <w:p w14:paraId="72559133" w14:textId="77777777" w:rsidR="007B585D" w:rsidRDefault="007B585D" w:rsidP="00C06FD2">
      <w:pPr>
        <w:widowControl/>
        <w:autoSpaceDE w:val="0"/>
        <w:autoSpaceDN w:val="0"/>
        <w:adjustRightInd w:val="0"/>
        <w:rPr>
          <w:rFonts w:ascii="Arial" w:hAnsi="Arial" w:cs="Arial"/>
          <w:bCs/>
          <w:snapToGrid/>
          <w:color w:val="000000"/>
          <w:szCs w:val="24"/>
        </w:rPr>
      </w:pPr>
      <w:r w:rsidRPr="00500F48">
        <w:rPr>
          <w:rFonts w:ascii="Arial" w:hAnsi="Arial" w:cs="Arial"/>
          <w:b/>
          <w:bCs/>
          <w:snapToGrid/>
          <w:color w:val="000000"/>
          <w:szCs w:val="24"/>
        </w:rPr>
        <w:t>(ITEM 14)</w:t>
      </w:r>
      <w:r>
        <w:rPr>
          <w:rFonts w:ascii="Arial" w:hAnsi="Arial" w:cs="Arial"/>
          <w:bCs/>
          <w:snapToGrid/>
          <w:color w:val="000000"/>
          <w:szCs w:val="24"/>
        </w:rPr>
        <w:t xml:space="preserve"> </w:t>
      </w:r>
      <w:r w:rsidRPr="007953F0">
        <w:rPr>
          <w:rFonts w:ascii="Arial" w:hAnsi="Arial" w:cs="Arial"/>
          <w:bCs/>
          <w:snapToGrid/>
          <w:color w:val="000000"/>
          <w:szCs w:val="24"/>
        </w:rPr>
        <w:t xml:space="preserve">Chapter </w:t>
      </w:r>
      <w:r>
        <w:rPr>
          <w:rFonts w:ascii="Arial" w:hAnsi="Arial" w:cs="Arial"/>
          <w:bCs/>
          <w:snapToGrid/>
          <w:color w:val="000000"/>
          <w:szCs w:val="24"/>
        </w:rPr>
        <w:t>7</w:t>
      </w:r>
      <w:r w:rsidRPr="007953F0">
        <w:rPr>
          <w:rFonts w:ascii="Arial" w:hAnsi="Arial" w:cs="Arial"/>
          <w:bCs/>
          <w:snapToGrid/>
          <w:color w:val="000000"/>
          <w:szCs w:val="24"/>
        </w:rPr>
        <w:t xml:space="preserve"> </w:t>
      </w:r>
      <w:r w:rsidR="00662D9E">
        <w:rPr>
          <w:rFonts w:ascii="Arial" w:hAnsi="Arial" w:cs="Arial"/>
          <w:bCs/>
          <w:snapToGrid/>
          <w:color w:val="000000"/>
          <w:szCs w:val="24"/>
        </w:rPr>
        <w:t>Special Conditions</w:t>
      </w:r>
    </w:p>
    <w:p w14:paraId="57B04238"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 xml:space="preserve">Article </w:t>
      </w:r>
      <w:r w:rsidR="00A34C16" w:rsidRPr="003E5A20">
        <w:rPr>
          <w:rFonts w:ascii="Arial" w:hAnsi="Arial" w:cs="Arial"/>
          <w:bCs/>
          <w:i/>
          <w:snapToGrid/>
          <w:color w:val="000000"/>
          <w:szCs w:val="24"/>
        </w:rPr>
        <w:t>700.12(B)(2)</w:t>
      </w:r>
      <w:r w:rsidR="00A34C16">
        <w:rPr>
          <w:rFonts w:ascii="Arial" w:hAnsi="Arial" w:cs="Arial"/>
          <w:bCs/>
          <w:i/>
          <w:snapToGrid/>
          <w:color w:val="000000"/>
          <w:szCs w:val="24"/>
        </w:rPr>
        <w:t xml:space="preserve"> </w:t>
      </w:r>
      <w:proofErr w:type="spellStart"/>
      <w:r w:rsidR="00FE0F40">
        <w:rPr>
          <w:rFonts w:ascii="Arial" w:hAnsi="Arial" w:cs="Arial"/>
          <w:bCs/>
          <w:i/>
          <w:snapToGrid/>
          <w:color w:val="000000"/>
          <w:szCs w:val="24"/>
        </w:rPr>
        <w:t>Exc’s</w:t>
      </w:r>
      <w:proofErr w:type="spellEnd"/>
      <w:r w:rsidR="00FE0F40">
        <w:rPr>
          <w:rFonts w:ascii="Arial" w:hAnsi="Arial" w:cs="Arial"/>
          <w:bCs/>
          <w:i/>
          <w:snapToGrid/>
          <w:color w:val="000000"/>
          <w:szCs w:val="24"/>
        </w:rPr>
        <w:t>., Exc.1, Exc.2, and Exc.3</w:t>
      </w:r>
    </w:p>
    <w:bookmarkEnd w:id="8"/>
    <w:p w14:paraId="1FE93F61" w14:textId="77777777" w:rsidR="004A6E0F" w:rsidRPr="004445B8" w:rsidRDefault="004A6E0F" w:rsidP="00C06FD2">
      <w:pPr>
        <w:widowControl/>
        <w:autoSpaceDE w:val="0"/>
        <w:autoSpaceDN w:val="0"/>
        <w:adjustRightInd w:val="0"/>
        <w:spacing w:before="120"/>
        <w:rPr>
          <w:rFonts w:ascii="Arial" w:hAnsi="Arial" w:cs="Arial"/>
          <w:b/>
          <w:bCs/>
          <w:snapToGrid/>
          <w:szCs w:val="24"/>
        </w:rPr>
      </w:pPr>
      <w:r w:rsidRPr="004445B8">
        <w:rPr>
          <w:rFonts w:ascii="Arial" w:hAnsi="Arial" w:cs="Arial"/>
          <w:b/>
          <w:bCs/>
          <w:snapToGrid/>
          <w:szCs w:val="24"/>
        </w:rPr>
        <w:lastRenderedPageBreak/>
        <w:t xml:space="preserve">Notation: </w:t>
      </w:r>
    </w:p>
    <w:p w14:paraId="52312854" w14:textId="77777777" w:rsidR="004A6E0F" w:rsidRPr="004A6E0F" w:rsidRDefault="004A6E0F" w:rsidP="00C06FD2">
      <w:pPr>
        <w:widowControl/>
        <w:autoSpaceDE w:val="0"/>
        <w:autoSpaceDN w:val="0"/>
        <w:adjustRightInd w:val="0"/>
        <w:spacing w:before="120"/>
        <w:rPr>
          <w:rFonts w:ascii="Arial" w:hAnsi="Arial" w:cs="Arial"/>
          <w:bCs/>
          <w:snapToGrid/>
          <w:szCs w:val="24"/>
        </w:rPr>
      </w:pPr>
      <w:r w:rsidRPr="004A6E0F">
        <w:rPr>
          <w:rFonts w:ascii="Arial" w:hAnsi="Arial" w:cs="Arial"/>
          <w:bCs/>
          <w:snapToGrid/>
          <w:szCs w:val="24"/>
        </w:rPr>
        <w:t>Authority: Health and Safety Code, Sections 1275, 18928, 129790, and 129850</w:t>
      </w:r>
    </w:p>
    <w:p w14:paraId="42E51248" w14:textId="77777777" w:rsidR="00733C8D" w:rsidRDefault="004A6E0F" w:rsidP="00C06FD2">
      <w:pPr>
        <w:spacing w:before="120"/>
        <w:rPr>
          <w:rFonts w:ascii="Arial" w:hAnsi="Arial" w:cs="Arial"/>
          <w:b/>
        </w:rPr>
      </w:pPr>
      <w:r w:rsidRPr="004A6E0F">
        <w:rPr>
          <w:rFonts w:ascii="Arial" w:hAnsi="Arial" w:cs="Arial"/>
          <w:bCs/>
          <w:snapToGrid/>
          <w:szCs w:val="24"/>
        </w:rPr>
        <w:t>Reference: Health and Safety Code, Section 129850</w:t>
      </w:r>
    </w:p>
    <w:p w14:paraId="68FB1FFB" w14:textId="77777777" w:rsidR="00733C8D" w:rsidRDefault="00733C8D" w:rsidP="00C06FD2">
      <w:pPr>
        <w:widowControl/>
        <w:autoSpaceDE w:val="0"/>
        <w:autoSpaceDN w:val="0"/>
        <w:adjustRightInd w:val="0"/>
        <w:rPr>
          <w:rFonts w:ascii="Arial" w:hAnsi="Arial" w:cs="Arial"/>
          <w:b/>
          <w:snapToGrid/>
          <w:szCs w:val="24"/>
        </w:rPr>
      </w:pPr>
    </w:p>
    <w:p w14:paraId="0506D97F" w14:textId="77777777" w:rsidR="00733C8D" w:rsidRDefault="00733C8D" w:rsidP="00C06FD2">
      <w:pPr>
        <w:widowControl/>
        <w:autoSpaceDE w:val="0"/>
        <w:autoSpaceDN w:val="0"/>
        <w:adjustRightInd w:val="0"/>
        <w:rPr>
          <w:rFonts w:ascii="Arial" w:hAnsi="Arial" w:cs="Arial"/>
          <w:b/>
          <w:snapToGrid/>
          <w:szCs w:val="24"/>
        </w:rPr>
      </w:pPr>
    </w:p>
    <w:p w14:paraId="72D29388" w14:textId="77777777" w:rsidR="008B615A" w:rsidRPr="001D348D" w:rsidRDefault="00733C8D" w:rsidP="001D348D">
      <w:pPr>
        <w:pStyle w:val="Heading2"/>
        <w:rPr>
          <w:bCs/>
          <w:snapToGrid/>
        </w:rPr>
      </w:pPr>
      <w:r w:rsidRPr="001D348D">
        <w:rPr>
          <w:snapToGrid/>
        </w:rPr>
        <w:t>ITEM 8</w:t>
      </w:r>
    </w:p>
    <w:p w14:paraId="1372C3AB" w14:textId="77777777" w:rsidR="008B615A" w:rsidRDefault="009E16CE" w:rsidP="00C06FD2">
      <w:pPr>
        <w:widowControl/>
        <w:autoSpaceDE w:val="0"/>
        <w:autoSpaceDN w:val="0"/>
        <w:adjustRightInd w:val="0"/>
        <w:spacing w:before="120"/>
        <w:rPr>
          <w:rFonts w:ascii="Arial" w:hAnsi="Arial" w:cs="Arial"/>
        </w:rPr>
      </w:pPr>
      <w:r w:rsidRPr="00D360B8">
        <w:rPr>
          <w:rFonts w:ascii="Arial" w:hAnsi="Arial" w:cs="Arial"/>
        </w:rPr>
        <w:t xml:space="preserve">OSHPD proposes to </w:t>
      </w:r>
      <w:r>
        <w:rPr>
          <w:rFonts w:ascii="Arial" w:hAnsi="Arial" w:cs="Arial"/>
        </w:rPr>
        <w:t xml:space="preserve">amend </w:t>
      </w:r>
      <w:r w:rsidR="00CD1091">
        <w:rPr>
          <w:rFonts w:ascii="Arial" w:hAnsi="Arial" w:cs="Arial"/>
        </w:rPr>
        <w:t>Article</w:t>
      </w:r>
      <w:r>
        <w:rPr>
          <w:rFonts w:ascii="Arial" w:hAnsi="Arial" w:cs="Arial"/>
        </w:rPr>
        <w:t xml:space="preserve"> 517.4 to </w:t>
      </w:r>
      <w:r w:rsidR="00CB3EF9">
        <w:rPr>
          <w:rFonts w:ascii="Arial" w:hAnsi="Arial" w:cs="Arial"/>
        </w:rPr>
        <w:t xml:space="preserve">correct Article title formatting and adding </w:t>
      </w:r>
      <w:r>
        <w:rPr>
          <w:rFonts w:ascii="Arial" w:hAnsi="Arial" w:cs="Arial"/>
        </w:rPr>
        <w:t xml:space="preserve">California Building Code references for Services/Systems and Utilities. </w:t>
      </w:r>
    </w:p>
    <w:p w14:paraId="34C922F5" w14:textId="77777777" w:rsidR="000F73CF" w:rsidRPr="000F73CF" w:rsidRDefault="00F877CF" w:rsidP="00C06FD2">
      <w:pPr>
        <w:widowControl/>
        <w:autoSpaceDE w:val="0"/>
        <w:autoSpaceDN w:val="0"/>
        <w:adjustRightInd w:val="0"/>
        <w:spacing w:before="120"/>
        <w:jc w:val="center"/>
        <w:rPr>
          <w:rFonts w:ascii="Arial" w:hAnsi="Arial" w:cs="Arial"/>
          <w:b/>
          <w:bCs/>
          <w:snapToGrid/>
          <w:color w:val="000000"/>
          <w:szCs w:val="24"/>
        </w:rPr>
      </w:pPr>
      <w:r w:rsidRPr="005E0D26">
        <w:rPr>
          <w:rFonts w:ascii="Arial" w:hAnsi="Arial" w:cs="Arial"/>
          <w:b/>
        </w:rPr>
        <w:t>C</w:t>
      </w:r>
      <w:r>
        <w:rPr>
          <w:rFonts w:ascii="Arial" w:hAnsi="Arial" w:cs="Arial"/>
          <w:b/>
        </w:rPr>
        <w:t xml:space="preserve">hapter 5 </w:t>
      </w:r>
      <w:r w:rsidRPr="005E0D26">
        <w:rPr>
          <w:rFonts w:ascii="Arial" w:hAnsi="Arial" w:cs="Arial"/>
          <w:b/>
        </w:rPr>
        <w:t>S</w:t>
      </w:r>
      <w:r>
        <w:rPr>
          <w:rFonts w:ascii="Arial" w:hAnsi="Arial" w:cs="Arial"/>
          <w:b/>
        </w:rPr>
        <w:t>pecial</w:t>
      </w:r>
      <w:r w:rsidRPr="005E0D26">
        <w:rPr>
          <w:rFonts w:ascii="Arial" w:hAnsi="Arial" w:cs="Arial"/>
          <w:b/>
        </w:rPr>
        <w:t xml:space="preserve"> O</w:t>
      </w:r>
      <w:r>
        <w:rPr>
          <w:rFonts w:ascii="Arial" w:hAnsi="Arial" w:cs="Arial"/>
          <w:b/>
        </w:rPr>
        <w:t>ccupancies</w:t>
      </w:r>
    </w:p>
    <w:p w14:paraId="234ECE72" w14:textId="77777777" w:rsidR="005B7E80" w:rsidRPr="009E16CE" w:rsidRDefault="00B80BC2" w:rsidP="00C06FD2">
      <w:pPr>
        <w:widowControl/>
        <w:tabs>
          <w:tab w:val="left" w:pos="1102"/>
        </w:tabs>
        <w:spacing w:before="120"/>
        <w:rPr>
          <w:rFonts w:ascii="Arial" w:hAnsi="Arial" w:cs="Arial"/>
          <w:i/>
          <w:snapToGrid/>
          <w:color w:val="231F20"/>
          <w:szCs w:val="24"/>
        </w:rPr>
      </w:pPr>
      <w:r w:rsidRPr="00CB3EF9">
        <w:rPr>
          <w:rFonts w:ascii="Arial" w:hAnsi="Arial" w:cs="Arial"/>
          <w:b/>
          <w:i/>
          <w:snapToGrid/>
          <w:color w:val="231F20"/>
          <w:szCs w:val="24"/>
          <w:u w:val="single"/>
        </w:rPr>
        <w:t>517.4 [OSHPD 1, 1R, 2, 4 &amp; 5]</w:t>
      </w:r>
      <w:r w:rsidR="00CB3EF9" w:rsidRPr="00CB3EF9">
        <w:rPr>
          <w:rFonts w:ascii="Arial" w:hAnsi="Arial" w:cs="Arial"/>
          <w:b/>
          <w:i/>
          <w:snapToGrid/>
          <w:color w:val="231F20"/>
          <w:szCs w:val="24"/>
          <w:u w:val="single"/>
        </w:rPr>
        <w:t>.</w:t>
      </w:r>
      <w:r w:rsidRPr="00CB3EF9">
        <w:rPr>
          <w:rFonts w:ascii="Arial" w:hAnsi="Arial" w:cs="Arial"/>
          <w:i/>
          <w:snapToGrid/>
          <w:color w:val="231F20"/>
          <w:szCs w:val="24"/>
          <w:u w:val="single"/>
        </w:rPr>
        <w:t xml:space="preserve"> </w:t>
      </w:r>
      <w:r w:rsidRPr="00CB3EF9">
        <w:rPr>
          <w:rFonts w:ascii="Arial" w:hAnsi="Arial" w:cs="Arial"/>
          <w:b/>
          <w:i/>
          <w:snapToGrid/>
          <w:color w:val="231F20"/>
          <w:szCs w:val="24"/>
          <w:u w:val="single"/>
        </w:rPr>
        <w:t>Services/Systems and Utilities.</w:t>
      </w:r>
      <w:r w:rsidRPr="00DD19B7">
        <w:rPr>
          <w:rFonts w:ascii="Arial" w:hAnsi="Arial" w:cs="Arial"/>
          <w:i/>
          <w:snapToGrid/>
          <w:color w:val="231F20"/>
          <w:szCs w:val="24"/>
        </w:rPr>
        <w:t xml:space="preserve"> Refer to Section</w:t>
      </w:r>
      <w:r w:rsidRPr="00DD19B7">
        <w:rPr>
          <w:rFonts w:ascii="Arial" w:hAnsi="Arial" w:cs="Arial"/>
          <w:i/>
          <w:snapToGrid/>
          <w:color w:val="231F20"/>
          <w:szCs w:val="24"/>
          <w:u w:val="single"/>
        </w:rPr>
        <w:t>s</w:t>
      </w:r>
      <w:r w:rsidRPr="00DD19B7">
        <w:rPr>
          <w:rFonts w:ascii="Arial" w:hAnsi="Arial" w:cs="Arial"/>
          <w:i/>
          <w:snapToGrid/>
          <w:color w:val="231F20"/>
          <w:szCs w:val="24"/>
        </w:rPr>
        <w:t xml:space="preserve"> 1224.4.1</w:t>
      </w:r>
      <w:bookmarkStart w:id="9" w:name="_Hlk21690137"/>
      <w:r w:rsidRPr="00DD19B7">
        <w:rPr>
          <w:rFonts w:ascii="Arial" w:hAnsi="Arial" w:cs="Arial"/>
          <w:i/>
          <w:snapToGrid/>
          <w:color w:val="231F20"/>
          <w:szCs w:val="24"/>
          <w:u w:val="single"/>
        </w:rPr>
        <w:t>.1, 1225.2.1</w:t>
      </w:r>
      <w:r w:rsidR="00CB3EF9">
        <w:rPr>
          <w:rFonts w:ascii="Arial" w:hAnsi="Arial" w:cs="Arial"/>
          <w:i/>
          <w:snapToGrid/>
          <w:color w:val="231F20"/>
          <w:szCs w:val="24"/>
          <w:u w:val="single"/>
        </w:rPr>
        <w:t>,</w:t>
      </w:r>
      <w:r w:rsidRPr="00DD19B7">
        <w:rPr>
          <w:rFonts w:ascii="Arial" w:hAnsi="Arial" w:cs="Arial"/>
          <w:i/>
          <w:snapToGrid/>
          <w:color w:val="231F20"/>
          <w:szCs w:val="24"/>
          <w:u w:val="single"/>
        </w:rPr>
        <w:t xml:space="preserve"> and 1228.4.1.1</w:t>
      </w:r>
      <w:bookmarkEnd w:id="9"/>
      <w:r w:rsidRPr="00DD19B7">
        <w:rPr>
          <w:rFonts w:ascii="Arial" w:hAnsi="Arial" w:cs="Arial"/>
          <w:i/>
          <w:iCs/>
          <w:snapToGrid/>
          <w:szCs w:val="24"/>
        </w:rPr>
        <w:t>,</w:t>
      </w:r>
      <w:r w:rsidRPr="00DD19B7">
        <w:rPr>
          <w:rFonts w:ascii="Arial" w:hAnsi="Arial" w:cs="Arial"/>
          <w:i/>
          <w:snapToGrid/>
          <w:color w:val="231F20"/>
          <w:szCs w:val="24"/>
        </w:rPr>
        <w:t xml:space="preserve"> California Building Code.</w:t>
      </w:r>
    </w:p>
    <w:p w14:paraId="2152C328" w14:textId="77777777" w:rsidR="004A6E0F" w:rsidRPr="004445B8" w:rsidRDefault="004A6E0F" w:rsidP="00C06FD2">
      <w:pPr>
        <w:widowControl/>
        <w:autoSpaceDE w:val="0"/>
        <w:autoSpaceDN w:val="0"/>
        <w:adjustRightInd w:val="0"/>
        <w:spacing w:before="120"/>
        <w:rPr>
          <w:rFonts w:ascii="Arial" w:hAnsi="Arial" w:cs="Arial"/>
          <w:b/>
          <w:bCs/>
          <w:snapToGrid/>
          <w:color w:val="000000"/>
          <w:szCs w:val="24"/>
        </w:rPr>
      </w:pPr>
      <w:r w:rsidRPr="004445B8">
        <w:rPr>
          <w:rFonts w:ascii="Arial" w:hAnsi="Arial" w:cs="Arial"/>
          <w:b/>
          <w:bCs/>
          <w:snapToGrid/>
          <w:color w:val="000000"/>
          <w:szCs w:val="24"/>
        </w:rPr>
        <w:t xml:space="preserve">Notation: </w:t>
      </w:r>
    </w:p>
    <w:p w14:paraId="7F15A3E7" w14:textId="77777777" w:rsidR="004A6E0F" w:rsidRPr="004A6E0F" w:rsidRDefault="004A6E0F" w:rsidP="00C06FD2">
      <w:pPr>
        <w:widowControl/>
        <w:autoSpaceDE w:val="0"/>
        <w:autoSpaceDN w:val="0"/>
        <w:adjustRightInd w:val="0"/>
        <w:spacing w:before="120"/>
        <w:rPr>
          <w:rFonts w:ascii="Arial" w:hAnsi="Arial" w:cs="Arial"/>
          <w:bCs/>
          <w:snapToGrid/>
          <w:color w:val="000000"/>
          <w:szCs w:val="24"/>
        </w:rPr>
      </w:pPr>
      <w:r w:rsidRPr="004A6E0F">
        <w:rPr>
          <w:rFonts w:ascii="Arial" w:hAnsi="Arial" w:cs="Arial"/>
          <w:bCs/>
          <w:snapToGrid/>
          <w:color w:val="000000"/>
          <w:szCs w:val="24"/>
        </w:rPr>
        <w:t>Authority: Health and Safety Code, Sections 1275, 18928, 129790, and 129850</w:t>
      </w:r>
    </w:p>
    <w:p w14:paraId="7C3DD4F8" w14:textId="77777777" w:rsidR="00733C8D" w:rsidRDefault="004A6E0F" w:rsidP="00C06FD2">
      <w:pPr>
        <w:spacing w:before="120"/>
        <w:rPr>
          <w:rFonts w:ascii="Arial" w:hAnsi="Arial" w:cs="Arial"/>
          <w:b/>
        </w:rPr>
      </w:pPr>
      <w:r w:rsidRPr="004A6E0F">
        <w:rPr>
          <w:rFonts w:ascii="Arial" w:hAnsi="Arial" w:cs="Arial"/>
          <w:bCs/>
          <w:snapToGrid/>
          <w:color w:val="000000"/>
          <w:szCs w:val="24"/>
        </w:rPr>
        <w:t>Reference: Health and Safety Code, Section 129850</w:t>
      </w:r>
    </w:p>
    <w:p w14:paraId="6B201844" w14:textId="77777777" w:rsidR="00733C8D" w:rsidRDefault="00733C8D" w:rsidP="00C06FD2">
      <w:pPr>
        <w:widowControl/>
        <w:autoSpaceDE w:val="0"/>
        <w:autoSpaceDN w:val="0"/>
        <w:adjustRightInd w:val="0"/>
        <w:rPr>
          <w:rFonts w:ascii="Arial" w:hAnsi="Arial" w:cs="Arial"/>
          <w:b/>
          <w:snapToGrid/>
          <w:szCs w:val="24"/>
        </w:rPr>
      </w:pPr>
    </w:p>
    <w:p w14:paraId="494FD161" w14:textId="77777777" w:rsidR="00733C8D" w:rsidRDefault="00733C8D" w:rsidP="00C06FD2">
      <w:pPr>
        <w:widowControl/>
        <w:autoSpaceDE w:val="0"/>
        <w:autoSpaceDN w:val="0"/>
        <w:adjustRightInd w:val="0"/>
        <w:rPr>
          <w:rFonts w:ascii="Arial" w:hAnsi="Arial" w:cs="Arial"/>
          <w:b/>
          <w:snapToGrid/>
          <w:szCs w:val="24"/>
        </w:rPr>
      </w:pPr>
    </w:p>
    <w:p w14:paraId="162046A4" w14:textId="77777777" w:rsidR="008B615A" w:rsidRPr="001D348D" w:rsidRDefault="00733C8D" w:rsidP="001D348D">
      <w:pPr>
        <w:pStyle w:val="Heading2"/>
        <w:rPr>
          <w:bCs/>
          <w:snapToGrid/>
          <w:color w:val="000000"/>
        </w:rPr>
      </w:pPr>
      <w:r w:rsidRPr="001D348D">
        <w:rPr>
          <w:snapToGrid/>
        </w:rPr>
        <w:t>ITEM 9</w:t>
      </w:r>
    </w:p>
    <w:p w14:paraId="6F42B13B" w14:textId="77777777" w:rsidR="00EE6A1D" w:rsidRDefault="00EE6A1D" w:rsidP="00C06FD2">
      <w:pPr>
        <w:spacing w:before="120"/>
        <w:rPr>
          <w:rFonts w:ascii="Arial" w:hAnsi="Arial" w:cs="Arial"/>
        </w:rPr>
      </w:pPr>
      <w:r w:rsidRPr="00D360B8">
        <w:rPr>
          <w:rFonts w:ascii="Arial" w:hAnsi="Arial" w:cs="Arial"/>
        </w:rPr>
        <w:t xml:space="preserve">OSHPD proposes to </w:t>
      </w:r>
      <w:r>
        <w:rPr>
          <w:rFonts w:ascii="Arial" w:hAnsi="Arial" w:cs="Arial"/>
        </w:rPr>
        <w:t xml:space="preserve">amend </w:t>
      </w:r>
      <w:r w:rsidR="00CD1091">
        <w:rPr>
          <w:rFonts w:ascii="Arial" w:hAnsi="Arial" w:cs="Arial"/>
        </w:rPr>
        <w:t>A</w:t>
      </w:r>
      <w:r w:rsidR="00942485">
        <w:rPr>
          <w:rFonts w:ascii="Arial" w:hAnsi="Arial" w:cs="Arial"/>
        </w:rPr>
        <w:t xml:space="preserve">rticles </w:t>
      </w:r>
      <w:r>
        <w:rPr>
          <w:rFonts w:ascii="Arial" w:hAnsi="Arial" w:cs="Arial"/>
        </w:rPr>
        <w:t>517.10(B)(2), 517.12(A), 517,18</w:t>
      </w:r>
      <w:r w:rsidR="007C31D0">
        <w:rPr>
          <w:rFonts w:ascii="Arial" w:hAnsi="Arial" w:cs="Arial"/>
        </w:rPr>
        <w:t>(B)</w:t>
      </w:r>
      <w:r w:rsidR="0033313D">
        <w:rPr>
          <w:rFonts w:ascii="Arial" w:hAnsi="Arial" w:cs="Arial"/>
        </w:rPr>
        <w:t xml:space="preserve"> Exc</w:t>
      </w:r>
      <w:r w:rsidR="003252A3">
        <w:rPr>
          <w:rFonts w:ascii="Arial" w:hAnsi="Arial" w:cs="Arial"/>
        </w:rPr>
        <w:t>.</w:t>
      </w:r>
      <w:r w:rsidR="0033313D">
        <w:rPr>
          <w:rFonts w:ascii="Arial" w:hAnsi="Arial" w:cs="Arial"/>
        </w:rPr>
        <w:t>3</w:t>
      </w:r>
      <w:r w:rsidR="007C31D0">
        <w:rPr>
          <w:rFonts w:ascii="Arial" w:hAnsi="Arial" w:cs="Arial"/>
        </w:rPr>
        <w:t xml:space="preserve">, </w:t>
      </w:r>
      <w:r w:rsidR="0033313D">
        <w:rPr>
          <w:rFonts w:ascii="Arial" w:hAnsi="Arial" w:cs="Arial"/>
        </w:rPr>
        <w:t xml:space="preserve">517,18(B) Exc.4, 517,18(B) Exc.5, </w:t>
      </w:r>
      <w:r w:rsidR="007C31D0">
        <w:rPr>
          <w:rFonts w:ascii="Arial" w:hAnsi="Arial" w:cs="Arial"/>
        </w:rPr>
        <w:t>517.19(B)(1)</w:t>
      </w:r>
      <w:r w:rsidR="0033313D">
        <w:rPr>
          <w:rFonts w:ascii="Arial" w:hAnsi="Arial" w:cs="Arial"/>
        </w:rPr>
        <w:t xml:space="preserve"> Exc</w:t>
      </w:r>
      <w:r w:rsidR="00FE0F40">
        <w:rPr>
          <w:rFonts w:ascii="Arial" w:hAnsi="Arial" w:cs="Arial"/>
        </w:rPr>
        <w:t>.</w:t>
      </w:r>
      <w:r w:rsidR="007C31D0">
        <w:rPr>
          <w:rFonts w:ascii="Arial" w:hAnsi="Arial" w:cs="Arial"/>
        </w:rPr>
        <w:t>, 517.22, 517.22(B)(1), 517.24, and 517.26</w:t>
      </w:r>
      <w:r w:rsidRPr="00D360B8">
        <w:rPr>
          <w:rFonts w:ascii="Arial" w:hAnsi="Arial" w:cs="Arial"/>
        </w:rPr>
        <w:t xml:space="preserve"> </w:t>
      </w:r>
      <w:r>
        <w:rPr>
          <w:rFonts w:ascii="Arial" w:hAnsi="Arial" w:cs="Arial"/>
        </w:rPr>
        <w:t xml:space="preserve">to remove </w:t>
      </w:r>
      <w:r w:rsidRPr="00D360B8">
        <w:rPr>
          <w:rFonts w:ascii="Arial" w:hAnsi="Arial" w:cs="Arial"/>
        </w:rPr>
        <w:t>1R from OSHPD banners because OSHPD 1R designation is not applicable to electrical functional requirements</w:t>
      </w:r>
      <w:r>
        <w:rPr>
          <w:rFonts w:ascii="Arial" w:hAnsi="Arial" w:cs="Arial"/>
        </w:rPr>
        <w:t>.</w:t>
      </w:r>
      <w:r w:rsidR="00567F17">
        <w:rPr>
          <w:rFonts w:ascii="Arial" w:hAnsi="Arial" w:cs="Arial"/>
        </w:rPr>
        <w:t xml:space="preserve"> </w:t>
      </w:r>
    </w:p>
    <w:p w14:paraId="6C96125A" w14:textId="77777777" w:rsidR="000F73CF" w:rsidRPr="000F73CF" w:rsidRDefault="004D11E6" w:rsidP="00C06FD2">
      <w:pPr>
        <w:spacing w:before="120"/>
        <w:jc w:val="center"/>
        <w:rPr>
          <w:rFonts w:ascii="Arial" w:hAnsi="Arial" w:cs="Arial"/>
          <w:b/>
        </w:rPr>
      </w:pPr>
      <w:r w:rsidRPr="005E0D26">
        <w:rPr>
          <w:rFonts w:ascii="Arial" w:hAnsi="Arial" w:cs="Arial"/>
          <w:b/>
        </w:rPr>
        <w:t>C</w:t>
      </w:r>
      <w:r>
        <w:rPr>
          <w:rFonts w:ascii="Arial" w:hAnsi="Arial" w:cs="Arial"/>
          <w:b/>
        </w:rPr>
        <w:t xml:space="preserve">hapter 5 </w:t>
      </w:r>
      <w:r w:rsidRPr="005E0D26">
        <w:rPr>
          <w:rFonts w:ascii="Arial" w:hAnsi="Arial" w:cs="Arial"/>
          <w:b/>
        </w:rPr>
        <w:t>S</w:t>
      </w:r>
      <w:r>
        <w:rPr>
          <w:rFonts w:ascii="Arial" w:hAnsi="Arial" w:cs="Arial"/>
          <w:b/>
        </w:rPr>
        <w:t>pecial</w:t>
      </w:r>
      <w:r w:rsidRPr="005E0D26">
        <w:rPr>
          <w:rFonts w:ascii="Arial" w:hAnsi="Arial" w:cs="Arial"/>
          <w:b/>
        </w:rPr>
        <w:t xml:space="preserve"> O</w:t>
      </w:r>
      <w:r>
        <w:rPr>
          <w:rFonts w:ascii="Arial" w:hAnsi="Arial" w:cs="Arial"/>
          <w:b/>
        </w:rPr>
        <w:t>ccupancies</w:t>
      </w:r>
    </w:p>
    <w:p w14:paraId="544AF284" w14:textId="77777777" w:rsidR="00B80BC2" w:rsidRPr="006E7E97" w:rsidRDefault="00B80BC2" w:rsidP="00C06FD2">
      <w:pPr>
        <w:widowControl/>
        <w:autoSpaceDE w:val="0"/>
        <w:autoSpaceDN w:val="0"/>
        <w:adjustRightInd w:val="0"/>
        <w:spacing w:before="120"/>
        <w:rPr>
          <w:rFonts w:ascii="Arial" w:hAnsi="Arial" w:cs="Arial"/>
          <w:b/>
          <w:bCs/>
          <w:snapToGrid/>
          <w:color w:val="000000"/>
          <w:szCs w:val="24"/>
        </w:rPr>
      </w:pPr>
      <w:r w:rsidRPr="006E7E97">
        <w:rPr>
          <w:rFonts w:ascii="Arial" w:hAnsi="Arial" w:cs="Arial"/>
          <w:b/>
          <w:bCs/>
          <w:snapToGrid/>
          <w:color w:val="000000"/>
          <w:szCs w:val="24"/>
        </w:rPr>
        <w:t>517.10 Applicability.</w:t>
      </w:r>
    </w:p>
    <w:p w14:paraId="5A469A7A" w14:textId="77777777" w:rsidR="00B80BC2" w:rsidRPr="006E7E97" w:rsidRDefault="00B80BC2" w:rsidP="00C06FD2">
      <w:pPr>
        <w:widowControl/>
        <w:autoSpaceDE w:val="0"/>
        <w:autoSpaceDN w:val="0"/>
        <w:adjustRightInd w:val="0"/>
        <w:spacing w:before="120"/>
        <w:rPr>
          <w:rFonts w:ascii="Arial" w:hAnsi="Arial" w:cs="Arial"/>
          <w:bCs/>
          <w:snapToGrid/>
          <w:color w:val="000000"/>
          <w:szCs w:val="24"/>
        </w:rPr>
      </w:pPr>
      <w:r w:rsidRPr="006E7E97">
        <w:rPr>
          <w:rFonts w:ascii="Arial" w:hAnsi="Arial" w:cs="Arial"/>
          <w:b/>
          <w:bCs/>
          <w:snapToGrid/>
          <w:color w:val="000000"/>
          <w:szCs w:val="24"/>
        </w:rPr>
        <w:t xml:space="preserve">(A) Applicability. </w:t>
      </w:r>
      <w:r w:rsidRPr="006E7E97">
        <w:rPr>
          <w:rFonts w:ascii="Arial" w:hAnsi="Arial" w:cs="Arial"/>
          <w:bCs/>
          <w:snapToGrid/>
          <w:color w:val="000000"/>
          <w:szCs w:val="24"/>
        </w:rPr>
        <w:t>Part II shall apply to patient care space of all health care facilities.</w:t>
      </w:r>
    </w:p>
    <w:p w14:paraId="61A12311" w14:textId="77777777" w:rsidR="00B80BC2" w:rsidRPr="006E7E97" w:rsidRDefault="00B80BC2" w:rsidP="00C06FD2">
      <w:pPr>
        <w:widowControl/>
        <w:autoSpaceDE w:val="0"/>
        <w:autoSpaceDN w:val="0"/>
        <w:adjustRightInd w:val="0"/>
        <w:spacing w:before="120"/>
        <w:rPr>
          <w:rFonts w:ascii="Arial" w:hAnsi="Arial" w:cs="Arial"/>
          <w:bCs/>
          <w:snapToGrid/>
          <w:color w:val="000000"/>
          <w:szCs w:val="24"/>
        </w:rPr>
      </w:pPr>
      <w:r w:rsidRPr="006E7E97">
        <w:rPr>
          <w:rFonts w:ascii="Arial" w:hAnsi="Arial" w:cs="Arial"/>
          <w:b/>
          <w:bCs/>
          <w:snapToGrid/>
          <w:color w:val="000000"/>
          <w:szCs w:val="24"/>
        </w:rPr>
        <w:t xml:space="preserve">(B) Not Covered. </w:t>
      </w:r>
      <w:r w:rsidRPr="006E7E97">
        <w:rPr>
          <w:rFonts w:ascii="Arial" w:hAnsi="Arial" w:cs="Arial"/>
          <w:bCs/>
          <w:snapToGrid/>
          <w:color w:val="000000"/>
          <w:szCs w:val="24"/>
        </w:rPr>
        <w:t>Part II shall not apply to the following:</w:t>
      </w:r>
    </w:p>
    <w:p w14:paraId="7DCB40D4" w14:textId="77777777" w:rsidR="00B80BC2" w:rsidRPr="0063037F" w:rsidRDefault="00B80BC2" w:rsidP="0063037F">
      <w:pPr>
        <w:pStyle w:val="ListParagraph"/>
        <w:widowControl/>
        <w:numPr>
          <w:ilvl w:val="0"/>
          <w:numId w:val="9"/>
        </w:numPr>
        <w:autoSpaceDE w:val="0"/>
        <w:autoSpaceDN w:val="0"/>
        <w:adjustRightInd w:val="0"/>
        <w:spacing w:before="120"/>
        <w:rPr>
          <w:rFonts w:ascii="Arial" w:hAnsi="Arial" w:cs="Arial"/>
          <w:bCs/>
          <w:snapToGrid/>
          <w:color w:val="000000"/>
          <w:szCs w:val="24"/>
        </w:rPr>
      </w:pPr>
      <w:r w:rsidRPr="0063037F">
        <w:rPr>
          <w:rFonts w:ascii="Arial" w:hAnsi="Arial" w:cs="Arial"/>
          <w:bCs/>
          <w:snapToGrid/>
          <w:color w:val="000000"/>
          <w:szCs w:val="24"/>
        </w:rPr>
        <w:t>Business offices, corridors, waiting rooms, and the like in clinics, medical and dental offices, and outpatient facilities</w:t>
      </w:r>
    </w:p>
    <w:p w14:paraId="7982F64E" w14:textId="77777777" w:rsidR="00B80BC2" w:rsidRPr="0063037F" w:rsidRDefault="00B80BC2" w:rsidP="0063037F">
      <w:pPr>
        <w:pStyle w:val="ListParagraph"/>
        <w:widowControl/>
        <w:numPr>
          <w:ilvl w:val="0"/>
          <w:numId w:val="9"/>
        </w:numPr>
        <w:autoSpaceDE w:val="0"/>
        <w:autoSpaceDN w:val="0"/>
        <w:adjustRightInd w:val="0"/>
        <w:spacing w:before="120"/>
        <w:rPr>
          <w:rFonts w:ascii="Arial" w:hAnsi="Arial" w:cs="Arial"/>
          <w:b/>
          <w:bCs/>
          <w:snapToGrid/>
          <w:color w:val="000000"/>
          <w:szCs w:val="24"/>
        </w:rPr>
      </w:pPr>
      <w:r w:rsidRPr="0063037F">
        <w:rPr>
          <w:rFonts w:ascii="Arial" w:hAnsi="Arial" w:cs="Arial"/>
          <w:bCs/>
          <w:snapToGrid/>
          <w:color w:val="000000"/>
          <w:szCs w:val="24"/>
        </w:rPr>
        <w:t xml:space="preserve">Areas of nursing homes and limited care facilities wired in accordance with Chapters 1 through 4 of this </w:t>
      </w:r>
      <w:r w:rsidRPr="0063037F">
        <w:rPr>
          <w:rFonts w:ascii="Arial" w:hAnsi="Arial" w:cs="Arial"/>
          <w:bCs/>
          <w:i/>
          <w:snapToGrid/>
          <w:color w:val="000000"/>
          <w:szCs w:val="24"/>
        </w:rPr>
        <w:t>Code</w:t>
      </w:r>
      <w:r w:rsidRPr="0063037F">
        <w:rPr>
          <w:rFonts w:ascii="Arial" w:hAnsi="Arial" w:cs="Arial"/>
          <w:bCs/>
          <w:snapToGrid/>
          <w:color w:val="000000"/>
          <w:szCs w:val="24"/>
        </w:rPr>
        <w:t xml:space="preserve"> where these areas are used exclusively as patient sleeping rooms.</w:t>
      </w:r>
      <w:r w:rsidRPr="0063037F">
        <w:rPr>
          <w:rFonts w:ascii="Arial" w:hAnsi="Arial" w:cs="Arial"/>
          <w:b/>
          <w:bCs/>
          <w:snapToGrid/>
          <w:color w:val="000000"/>
          <w:szCs w:val="24"/>
        </w:rPr>
        <w:t xml:space="preserve"> </w:t>
      </w:r>
      <w:r w:rsidRPr="0063037F">
        <w:rPr>
          <w:rFonts w:ascii="Arial" w:hAnsi="Arial" w:cs="Arial"/>
          <w:bCs/>
          <w:i/>
          <w:snapToGrid/>
          <w:color w:val="000000"/>
          <w:szCs w:val="24"/>
        </w:rPr>
        <w:t xml:space="preserve"> Not adopted by [OSHPD 1, </w:t>
      </w:r>
      <w:r w:rsidRPr="0063037F">
        <w:rPr>
          <w:rFonts w:ascii="Arial" w:hAnsi="Arial" w:cs="Arial"/>
          <w:i/>
          <w:iCs/>
          <w:strike/>
          <w:snapToGrid/>
          <w:color w:val="000000"/>
          <w:szCs w:val="24"/>
        </w:rPr>
        <w:t>1R,</w:t>
      </w:r>
      <w:r w:rsidRPr="0063037F">
        <w:rPr>
          <w:rFonts w:ascii="Arial" w:hAnsi="Arial" w:cs="Arial"/>
          <w:bCs/>
          <w:i/>
          <w:strike/>
          <w:snapToGrid/>
          <w:color w:val="000000"/>
          <w:szCs w:val="24"/>
        </w:rPr>
        <w:t xml:space="preserve"> </w:t>
      </w:r>
      <w:r w:rsidRPr="0063037F">
        <w:rPr>
          <w:rFonts w:ascii="Arial" w:hAnsi="Arial" w:cs="Arial"/>
          <w:bCs/>
          <w:i/>
          <w:snapToGrid/>
          <w:color w:val="000000"/>
          <w:szCs w:val="24"/>
        </w:rPr>
        <w:t>2, 3, 4 &amp; 5]</w:t>
      </w:r>
    </w:p>
    <w:p w14:paraId="303000C1" w14:textId="77777777" w:rsidR="00B80BC2" w:rsidRPr="00B55E60" w:rsidRDefault="00B80BC2" w:rsidP="00C06FD2">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3C99ADAD" w14:textId="77777777" w:rsidR="00B80BC2" w:rsidRPr="00DD19B7" w:rsidRDefault="00B80BC2" w:rsidP="00C06FD2">
      <w:pPr>
        <w:widowControl/>
        <w:tabs>
          <w:tab w:val="left" w:pos="1102"/>
        </w:tabs>
        <w:spacing w:before="120"/>
        <w:rPr>
          <w:rFonts w:ascii="Arial" w:hAnsi="Arial" w:cs="Arial"/>
          <w:snapToGrid/>
          <w:color w:val="231F20"/>
          <w:szCs w:val="24"/>
        </w:rPr>
      </w:pPr>
      <w:r w:rsidRPr="00DD19B7">
        <w:rPr>
          <w:rFonts w:ascii="Arial" w:hAnsi="Arial" w:cs="Arial"/>
          <w:b/>
          <w:snapToGrid/>
          <w:color w:val="231F20"/>
          <w:szCs w:val="24"/>
        </w:rPr>
        <w:t>517.12 Wiring Methods.</w:t>
      </w:r>
      <w:r w:rsidRPr="00DD19B7">
        <w:rPr>
          <w:rFonts w:ascii="Arial" w:hAnsi="Arial" w:cs="Arial"/>
          <w:snapToGrid/>
          <w:color w:val="231F20"/>
          <w:szCs w:val="24"/>
        </w:rPr>
        <w:t xml:space="preserve"> Except as modified in this article, wiring methods shall comply with the applicable provisions of Chapters 1 through 4 of this </w:t>
      </w:r>
      <w:r w:rsidRPr="00567F17">
        <w:rPr>
          <w:rFonts w:ascii="Arial" w:hAnsi="Arial" w:cs="Arial"/>
          <w:i/>
          <w:snapToGrid/>
          <w:color w:val="231F20"/>
          <w:szCs w:val="24"/>
        </w:rPr>
        <w:t>Code</w:t>
      </w:r>
      <w:r w:rsidRPr="00DD19B7">
        <w:rPr>
          <w:rFonts w:ascii="Arial" w:hAnsi="Arial" w:cs="Arial"/>
          <w:snapToGrid/>
          <w:color w:val="231F20"/>
          <w:szCs w:val="24"/>
        </w:rPr>
        <w:t>.</w:t>
      </w:r>
    </w:p>
    <w:p w14:paraId="6EA89D36" w14:textId="77777777" w:rsidR="00B80BC2" w:rsidRPr="006D0A7D" w:rsidRDefault="00B80BC2" w:rsidP="00C06FD2">
      <w:pPr>
        <w:widowControl/>
        <w:tabs>
          <w:tab w:val="left" w:pos="1102"/>
        </w:tabs>
        <w:spacing w:before="120"/>
        <w:rPr>
          <w:rFonts w:ascii="Arial" w:hAnsi="Arial" w:cs="Arial"/>
          <w:i/>
          <w:snapToGrid/>
          <w:color w:val="231F20"/>
          <w:szCs w:val="24"/>
          <w:u w:val="single"/>
        </w:rPr>
      </w:pPr>
      <w:r w:rsidRPr="00567F17">
        <w:rPr>
          <w:rFonts w:ascii="Arial" w:hAnsi="Arial" w:cs="Arial"/>
          <w:b/>
          <w:i/>
          <w:snapToGrid/>
          <w:color w:val="231F20"/>
          <w:szCs w:val="24"/>
        </w:rPr>
        <w:t>(A)</w:t>
      </w:r>
      <w:r w:rsidRPr="00567F17">
        <w:rPr>
          <w:rFonts w:ascii="Arial" w:hAnsi="Arial" w:cs="Arial"/>
          <w:i/>
          <w:snapToGrid/>
          <w:color w:val="231F20"/>
          <w:szCs w:val="24"/>
        </w:rPr>
        <w:t xml:space="preserve"> [OSHPD 1, </w:t>
      </w:r>
      <w:r w:rsidRPr="00567F17">
        <w:rPr>
          <w:rFonts w:ascii="Arial" w:hAnsi="Arial" w:cs="Arial"/>
          <w:i/>
          <w:iCs/>
          <w:strike/>
          <w:snapToGrid/>
          <w:color w:val="000000"/>
          <w:szCs w:val="24"/>
        </w:rPr>
        <w:t>1R</w:t>
      </w:r>
      <w:r w:rsidRPr="00DA1D62">
        <w:rPr>
          <w:rFonts w:ascii="Arial" w:hAnsi="Arial" w:cs="Arial"/>
          <w:i/>
          <w:iCs/>
          <w:strike/>
          <w:snapToGrid/>
          <w:color w:val="000000"/>
          <w:szCs w:val="24"/>
        </w:rPr>
        <w:t>,</w:t>
      </w:r>
      <w:r w:rsidRPr="00DA1D62">
        <w:rPr>
          <w:rFonts w:ascii="Arial" w:hAnsi="Arial" w:cs="Arial"/>
          <w:i/>
          <w:strike/>
          <w:snapToGrid/>
          <w:color w:val="231F20"/>
          <w:szCs w:val="24"/>
        </w:rPr>
        <w:t xml:space="preserve"> </w:t>
      </w:r>
      <w:r w:rsidRPr="00567F17">
        <w:rPr>
          <w:rFonts w:ascii="Arial" w:hAnsi="Arial" w:cs="Arial"/>
          <w:i/>
          <w:snapToGrid/>
          <w:color w:val="231F20"/>
          <w:szCs w:val="24"/>
        </w:rPr>
        <w:t>2, 4 &amp; 5]</w:t>
      </w:r>
      <w:r w:rsidRPr="00DD19B7">
        <w:rPr>
          <w:rFonts w:ascii="Arial" w:hAnsi="Arial" w:cs="Arial"/>
          <w:i/>
          <w:snapToGrid/>
          <w:color w:val="231F20"/>
          <w:szCs w:val="24"/>
        </w:rPr>
        <w:t xml:space="preserve"> Wall spaces in patient care rooms shall not be used for the installation of switchboards and panelboards, unless dedicated for that room</w:t>
      </w:r>
      <w:r w:rsidRPr="006D0A7D">
        <w:rPr>
          <w:rFonts w:ascii="Arial" w:hAnsi="Arial" w:cs="Arial"/>
          <w:i/>
          <w:snapToGrid/>
          <w:color w:val="231F20"/>
          <w:szCs w:val="24"/>
          <w:u w:val="single"/>
        </w:rPr>
        <w:t>.</w:t>
      </w:r>
    </w:p>
    <w:p w14:paraId="55A418E0" w14:textId="77777777" w:rsidR="00B80BC2" w:rsidRPr="00B55E60" w:rsidRDefault="00B80BC2" w:rsidP="00C06FD2">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135B37BF" w14:textId="77777777" w:rsidR="00C06FD2" w:rsidRDefault="00C06FD2">
      <w:pPr>
        <w:widowControl/>
        <w:rPr>
          <w:rFonts w:ascii="Arial" w:hAnsi="Arial" w:cs="Arial"/>
          <w:b/>
          <w:bCs/>
          <w:snapToGrid/>
          <w:szCs w:val="24"/>
        </w:rPr>
      </w:pPr>
      <w:r>
        <w:rPr>
          <w:rFonts w:ascii="Arial" w:hAnsi="Arial" w:cs="Arial"/>
          <w:b/>
          <w:bCs/>
          <w:snapToGrid/>
          <w:szCs w:val="24"/>
        </w:rPr>
        <w:br w:type="page"/>
      </w:r>
    </w:p>
    <w:p w14:paraId="2D766338" w14:textId="77777777" w:rsidR="00B80BC2" w:rsidRPr="008E38E4" w:rsidRDefault="00B80BC2" w:rsidP="00C06FD2">
      <w:pPr>
        <w:widowControl/>
        <w:autoSpaceDE w:val="0"/>
        <w:autoSpaceDN w:val="0"/>
        <w:adjustRightInd w:val="0"/>
        <w:spacing w:before="120"/>
        <w:rPr>
          <w:rFonts w:ascii="Arial" w:hAnsi="Arial" w:cs="Arial"/>
          <w:b/>
          <w:bCs/>
          <w:snapToGrid/>
          <w:szCs w:val="24"/>
        </w:rPr>
      </w:pPr>
      <w:r w:rsidRPr="008E38E4">
        <w:rPr>
          <w:rFonts w:ascii="Arial" w:hAnsi="Arial" w:cs="Arial"/>
          <w:b/>
          <w:bCs/>
          <w:snapToGrid/>
          <w:szCs w:val="24"/>
        </w:rPr>
        <w:lastRenderedPageBreak/>
        <w:t>517.18 General Care (Category 2) Spaces.</w:t>
      </w:r>
    </w:p>
    <w:p w14:paraId="31C9241A" w14:textId="77777777" w:rsidR="00B80BC2" w:rsidRDefault="00B80BC2" w:rsidP="00C06FD2">
      <w:pPr>
        <w:spacing w:before="120"/>
        <w:rPr>
          <w:rFonts w:ascii="Arial" w:hAnsi="Arial" w:cs="Arial"/>
        </w:rPr>
      </w:pPr>
      <w:r w:rsidRPr="009F1EB9">
        <w:rPr>
          <w:rFonts w:ascii="Arial" w:hAnsi="Arial" w:cs="Arial"/>
          <w:i/>
        </w:rPr>
        <w:t>…</w:t>
      </w:r>
    </w:p>
    <w:p w14:paraId="0C7ABB3C" w14:textId="77777777" w:rsidR="00FD06DC" w:rsidRDefault="00B80BC2" w:rsidP="00C06FD2">
      <w:pPr>
        <w:widowControl/>
        <w:autoSpaceDE w:val="0"/>
        <w:autoSpaceDN w:val="0"/>
        <w:adjustRightInd w:val="0"/>
        <w:spacing w:before="120"/>
        <w:rPr>
          <w:rFonts w:ascii="Arial" w:hAnsi="Arial" w:cs="Arial"/>
          <w:b/>
          <w:bCs/>
          <w:snapToGrid/>
          <w:szCs w:val="24"/>
        </w:rPr>
      </w:pPr>
      <w:r w:rsidRPr="008E38E4">
        <w:rPr>
          <w:rFonts w:ascii="Arial" w:hAnsi="Arial" w:cs="Arial"/>
          <w:b/>
          <w:bCs/>
          <w:snapToGrid/>
          <w:szCs w:val="24"/>
        </w:rPr>
        <w:t xml:space="preserve">(B)  Patient Bed Location Receptacles.  </w:t>
      </w:r>
    </w:p>
    <w:p w14:paraId="5B6DB2B4" w14:textId="77777777" w:rsidR="00B80BC2" w:rsidRPr="008E38E4" w:rsidRDefault="00B80BC2" w:rsidP="00C06FD2">
      <w:pPr>
        <w:widowControl/>
        <w:autoSpaceDE w:val="0"/>
        <w:autoSpaceDN w:val="0"/>
        <w:adjustRightInd w:val="0"/>
        <w:spacing w:before="120"/>
        <w:rPr>
          <w:rFonts w:ascii="Arial" w:hAnsi="Arial" w:cs="Arial"/>
          <w:bCs/>
          <w:snapToGrid/>
          <w:szCs w:val="24"/>
        </w:rPr>
      </w:pPr>
      <w:r w:rsidRPr="009F1EB9">
        <w:rPr>
          <w:rFonts w:ascii="Arial" w:hAnsi="Arial" w:cs="Arial"/>
          <w:i/>
        </w:rPr>
        <w:t>…</w:t>
      </w:r>
      <w:r>
        <w:rPr>
          <w:rFonts w:ascii="Arial" w:hAnsi="Arial" w:cs="Arial"/>
          <w:i/>
        </w:rPr>
        <w:t xml:space="preserve"> </w:t>
      </w:r>
    </w:p>
    <w:p w14:paraId="1A6D8F4A" w14:textId="77777777" w:rsidR="00B80BC2" w:rsidRDefault="00B80BC2" w:rsidP="00C06FD2">
      <w:pPr>
        <w:spacing w:before="120"/>
        <w:rPr>
          <w:rFonts w:ascii="Arial" w:hAnsi="Arial" w:cs="Arial"/>
          <w:bCs/>
          <w:i/>
          <w:iCs/>
          <w:snapToGrid/>
          <w:szCs w:val="24"/>
        </w:rPr>
      </w:pPr>
      <w:r w:rsidRPr="00E34CEA">
        <w:rPr>
          <w:rFonts w:ascii="Arial" w:hAnsi="Arial" w:cs="Arial"/>
          <w:bCs/>
          <w:i/>
          <w:iCs/>
          <w:snapToGrid/>
          <w:szCs w:val="24"/>
        </w:rPr>
        <w:t xml:space="preserve">Exception No 3: [OSHPD 1, </w:t>
      </w:r>
      <w:r w:rsidRPr="00EF0EA6">
        <w:rPr>
          <w:rFonts w:ascii="Arial" w:hAnsi="Arial" w:cs="Arial"/>
          <w:i/>
          <w:iCs/>
          <w:strike/>
          <w:snapToGrid/>
          <w:color w:val="000000"/>
          <w:szCs w:val="24"/>
        </w:rPr>
        <w:t>1R</w:t>
      </w:r>
      <w:r>
        <w:rPr>
          <w:rFonts w:ascii="Arial" w:hAnsi="Arial" w:cs="Arial"/>
          <w:i/>
          <w:iCs/>
          <w:strike/>
          <w:snapToGrid/>
          <w:color w:val="000000"/>
          <w:szCs w:val="24"/>
        </w:rPr>
        <w:t xml:space="preserve">, </w:t>
      </w:r>
      <w:r w:rsidRPr="00E34CEA">
        <w:rPr>
          <w:rFonts w:ascii="Arial" w:hAnsi="Arial" w:cs="Arial"/>
          <w:bCs/>
          <w:i/>
          <w:iCs/>
          <w:snapToGrid/>
          <w:szCs w:val="24"/>
        </w:rPr>
        <w:t xml:space="preserve">2, 4 &amp; 5] Hospital grade receptacles shall not be required in patient sleeping areas in nursing homes. </w:t>
      </w:r>
    </w:p>
    <w:p w14:paraId="781ED2EF" w14:textId="77777777" w:rsidR="00B80BC2" w:rsidRPr="00B55E60" w:rsidRDefault="00B80BC2" w:rsidP="00C06FD2">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518F1ED9" w14:textId="77777777" w:rsidR="00B80BC2" w:rsidRPr="00E34CEA" w:rsidRDefault="00B80BC2" w:rsidP="00C06FD2">
      <w:pPr>
        <w:spacing w:before="120"/>
        <w:rPr>
          <w:rFonts w:ascii="Arial" w:hAnsi="Arial" w:cs="Arial"/>
          <w:bCs/>
          <w:i/>
          <w:iCs/>
          <w:snapToGrid/>
          <w:szCs w:val="24"/>
        </w:rPr>
      </w:pPr>
      <w:r w:rsidRPr="00E34CEA">
        <w:rPr>
          <w:rFonts w:ascii="Arial" w:hAnsi="Arial" w:cs="Arial"/>
          <w:bCs/>
          <w:i/>
          <w:iCs/>
          <w:snapToGrid/>
          <w:szCs w:val="24"/>
        </w:rPr>
        <w:t>Exception No.4: [OSHPD 1</w:t>
      </w:r>
      <w:r w:rsidRPr="00A94D4D">
        <w:rPr>
          <w:rFonts w:ascii="Arial" w:hAnsi="Arial" w:cs="Arial"/>
          <w:iCs/>
          <w:strike/>
          <w:snapToGrid/>
          <w:color w:val="000000"/>
          <w:szCs w:val="24"/>
        </w:rPr>
        <w:t xml:space="preserve">, </w:t>
      </w:r>
      <w:r w:rsidRPr="00A94D4D">
        <w:rPr>
          <w:rFonts w:ascii="Arial" w:hAnsi="Arial" w:cs="Arial"/>
          <w:i/>
          <w:iCs/>
          <w:strike/>
          <w:snapToGrid/>
          <w:color w:val="000000"/>
          <w:szCs w:val="24"/>
        </w:rPr>
        <w:t>1R,</w:t>
      </w:r>
      <w:r w:rsidRPr="00D21FBF">
        <w:rPr>
          <w:rFonts w:ascii="Arial" w:hAnsi="Arial" w:cs="Arial"/>
          <w:iCs/>
          <w:snapToGrid/>
          <w:color w:val="000000"/>
          <w:szCs w:val="24"/>
        </w:rPr>
        <w:t xml:space="preserve"> </w:t>
      </w:r>
      <w:r w:rsidRPr="00E34CEA">
        <w:rPr>
          <w:rFonts w:ascii="Arial" w:hAnsi="Arial" w:cs="Arial"/>
          <w:bCs/>
          <w:i/>
          <w:iCs/>
          <w:snapToGrid/>
          <w:szCs w:val="24"/>
        </w:rPr>
        <w:t>&amp; 5] Psychiatric patient bedrooms shall not be required to have receptacle outlets installed in the room.  If installed, the receptacles shall be tamper-resistant, controlled by a switch outside the room that is under the control of staff, and shall be protected by a ground-fault circuit interrupter.</w:t>
      </w:r>
    </w:p>
    <w:p w14:paraId="7A9F46C4" w14:textId="77777777" w:rsidR="00B80BC2" w:rsidRDefault="00B80BC2" w:rsidP="00C06FD2">
      <w:pPr>
        <w:spacing w:before="120"/>
        <w:rPr>
          <w:rFonts w:ascii="Arial" w:hAnsi="Arial" w:cs="Arial"/>
          <w:bCs/>
          <w:i/>
          <w:iCs/>
          <w:snapToGrid/>
          <w:szCs w:val="24"/>
        </w:rPr>
      </w:pPr>
      <w:r w:rsidRPr="00FA7F97">
        <w:rPr>
          <w:rFonts w:ascii="Arial" w:hAnsi="Arial" w:cs="Arial"/>
          <w:bCs/>
          <w:i/>
          <w:iCs/>
          <w:snapToGrid/>
          <w:szCs w:val="24"/>
        </w:rPr>
        <w:t>Exception No.5:</w:t>
      </w:r>
      <w:r w:rsidRPr="00FA7F97">
        <w:rPr>
          <w:rFonts w:ascii="Arial" w:hAnsi="Arial" w:cs="Arial"/>
          <w:b/>
          <w:bCs/>
          <w:i/>
          <w:iCs/>
          <w:snapToGrid/>
          <w:szCs w:val="24"/>
        </w:rPr>
        <w:t xml:space="preserve"> </w:t>
      </w:r>
      <w:r w:rsidRPr="00FA7F97">
        <w:rPr>
          <w:rFonts w:ascii="Arial" w:hAnsi="Arial" w:cs="Arial"/>
          <w:bCs/>
          <w:i/>
          <w:iCs/>
          <w:snapToGrid/>
          <w:szCs w:val="24"/>
        </w:rPr>
        <w:t>[OSHPD 1</w:t>
      </w:r>
      <w:r w:rsidRPr="006D0A7D">
        <w:rPr>
          <w:rFonts w:ascii="Arial" w:hAnsi="Arial" w:cs="Arial"/>
          <w:bCs/>
          <w:i/>
          <w:iCs/>
          <w:strike/>
          <w:snapToGrid/>
          <w:szCs w:val="24"/>
        </w:rPr>
        <w:t xml:space="preserve"> </w:t>
      </w:r>
      <w:r w:rsidRPr="00FA7F97">
        <w:rPr>
          <w:rFonts w:ascii="Arial" w:hAnsi="Arial" w:cs="Arial"/>
          <w:bCs/>
          <w:i/>
          <w:iCs/>
          <w:strike/>
          <w:snapToGrid/>
          <w:szCs w:val="24"/>
        </w:rPr>
        <w:t>&amp;</w:t>
      </w:r>
      <w:r>
        <w:rPr>
          <w:rFonts w:ascii="Arial" w:hAnsi="Arial" w:cs="Arial"/>
          <w:bCs/>
          <w:i/>
          <w:iCs/>
          <w:strike/>
          <w:snapToGrid/>
          <w:szCs w:val="24"/>
        </w:rPr>
        <w:t xml:space="preserve"> </w:t>
      </w:r>
      <w:r w:rsidRPr="00FA7F97">
        <w:rPr>
          <w:rFonts w:ascii="Arial" w:hAnsi="Arial" w:cs="Arial"/>
          <w:bCs/>
          <w:i/>
          <w:iCs/>
          <w:strike/>
          <w:snapToGrid/>
          <w:szCs w:val="24"/>
        </w:rPr>
        <w:t>1R</w:t>
      </w:r>
      <w:r w:rsidRPr="00FA7F97">
        <w:rPr>
          <w:rFonts w:ascii="Arial" w:hAnsi="Arial" w:cs="Arial"/>
          <w:bCs/>
          <w:i/>
          <w:iCs/>
          <w:snapToGrid/>
          <w:szCs w:val="24"/>
        </w:rPr>
        <w:t>] Outpatient Observation bed and gurney locations shall be provided with a minimum of four receptacles.</w:t>
      </w:r>
    </w:p>
    <w:p w14:paraId="4B6AC889" w14:textId="77777777" w:rsidR="00B80BC2" w:rsidRPr="00B55E60" w:rsidRDefault="00B80BC2" w:rsidP="00C06FD2">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5A9C0902" w14:textId="77777777" w:rsidR="00B80BC2" w:rsidRPr="00F95C3D" w:rsidRDefault="00B80BC2" w:rsidP="00C06FD2">
      <w:pPr>
        <w:spacing w:before="120"/>
        <w:rPr>
          <w:rFonts w:ascii="Arial" w:hAnsi="Arial" w:cs="Arial"/>
          <w:b/>
        </w:rPr>
      </w:pPr>
      <w:r w:rsidRPr="00F95C3D">
        <w:rPr>
          <w:rFonts w:ascii="Arial" w:hAnsi="Arial" w:cs="Arial"/>
          <w:b/>
        </w:rPr>
        <w:t>517.19 Critical Care (Category 1) Spaces.</w:t>
      </w:r>
    </w:p>
    <w:p w14:paraId="2F127861" w14:textId="77777777" w:rsidR="00B80BC2" w:rsidRPr="00DE5EB4" w:rsidRDefault="00B80BC2" w:rsidP="00C06FD2">
      <w:pPr>
        <w:spacing w:before="120"/>
        <w:rPr>
          <w:rFonts w:ascii="Arial" w:hAnsi="Arial" w:cs="Arial"/>
        </w:rPr>
      </w:pPr>
      <w:r w:rsidRPr="00F95C3D">
        <w:rPr>
          <w:rFonts w:ascii="Arial" w:hAnsi="Arial" w:cs="Arial"/>
        </w:rPr>
        <w:t>…</w:t>
      </w:r>
    </w:p>
    <w:p w14:paraId="72A0F53B" w14:textId="77777777" w:rsidR="00B80BC2" w:rsidRPr="00F95C3D" w:rsidRDefault="00B80BC2" w:rsidP="00C06FD2">
      <w:pPr>
        <w:spacing w:before="120"/>
        <w:rPr>
          <w:rFonts w:ascii="Arial" w:hAnsi="Arial" w:cs="Arial"/>
          <w:b/>
        </w:rPr>
      </w:pPr>
      <w:r w:rsidRPr="00F95C3D">
        <w:rPr>
          <w:rFonts w:ascii="Arial" w:hAnsi="Arial" w:cs="Arial"/>
          <w:b/>
        </w:rPr>
        <w:t>(B) Patient Bed Location Receptacles.</w:t>
      </w:r>
    </w:p>
    <w:p w14:paraId="23ECCA07" w14:textId="77777777" w:rsidR="00B80BC2" w:rsidRPr="00F95C3D" w:rsidRDefault="00B80BC2" w:rsidP="00C06FD2">
      <w:pPr>
        <w:spacing w:before="120"/>
        <w:rPr>
          <w:rFonts w:ascii="Arial" w:hAnsi="Arial" w:cs="Arial"/>
        </w:rPr>
      </w:pPr>
      <w:r w:rsidRPr="00F95C3D">
        <w:rPr>
          <w:rFonts w:ascii="Arial" w:hAnsi="Arial" w:cs="Arial"/>
          <w:b/>
        </w:rPr>
        <w:t>(1)  Minimum Number and Supply.</w:t>
      </w:r>
      <w:r w:rsidRPr="00F95C3D">
        <w:rPr>
          <w:rFonts w:ascii="Arial" w:hAnsi="Arial" w:cs="Arial"/>
        </w:rPr>
        <w:t xml:space="preserve"> Each patient bed location shall be provided with a minimum of 14 receptacles, at least one of which shall be connected to either of the following:</w:t>
      </w:r>
    </w:p>
    <w:p w14:paraId="4E0F301B" w14:textId="77777777" w:rsidR="00B80BC2" w:rsidRPr="0063037F" w:rsidRDefault="00B80BC2" w:rsidP="0063037F">
      <w:pPr>
        <w:pStyle w:val="ListParagraph"/>
        <w:numPr>
          <w:ilvl w:val="0"/>
          <w:numId w:val="7"/>
        </w:numPr>
        <w:spacing w:before="120"/>
        <w:rPr>
          <w:rFonts w:ascii="Arial" w:hAnsi="Arial" w:cs="Arial"/>
        </w:rPr>
      </w:pPr>
      <w:r w:rsidRPr="0063037F">
        <w:rPr>
          <w:rFonts w:ascii="Arial" w:hAnsi="Arial" w:cs="Arial"/>
        </w:rPr>
        <w:t>The normal system branch circuit required in 517.19(A)</w:t>
      </w:r>
    </w:p>
    <w:p w14:paraId="37B5532D" w14:textId="77777777" w:rsidR="00B80BC2" w:rsidRPr="0063037F" w:rsidRDefault="00B80BC2" w:rsidP="0063037F">
      <w:pPr>
        <w:pStyle w:val="ListParagraph"/>
        <w:numPr>
          <w:ilvl w:val="0"/>
          <w:numId w:val="7"/>
        </w:numPr>
        <w:spacing w:before="120"/>
        <w:rPr>
          <w:rFonts w:ascii="Arial" w:hAnsi="Arial" w:cs="Arial"/>
        </w:rPr>
      </w:pPr>
      <w:r w:rsidRPr="0063037F">
        <w:rPr>
          <w:rFonts w:ascii="Arial" w:hAnsi="Arial" w:cs="Arial"/>
        </w:rPr>
        <w:t>A critical branch circuit supplied by a different transfer switch than the other receptacles at the same patient bed location</w:t>
      </w:r>
    </w:p>
    <w:p w14:paraId="4244B73F" w14:textId="77777777" w:rsidR="00B80BC2" w:rsidRDefault="00B80BC2" w:rsidP="00C06FD2">
      <w:pPr>
        <w:spacing w:before="120"/>
        <w:rPr>
          <w:rFonts w:ascii="Arial" w:hAnsi="Arial" w:cs="Arial"/>
          <w:i/>
        </w:rPr>
      </w:pPr>
      <w:r w:rsidRPr="00F95C3D">
        <w:rPr>
          <w:rFonts w:ascii="Arial" w:hAnsi="Arial" w:cs="Arial"/>
          <w:i/>
        </w:rPr>
        <w:t xml:space="preserve">[OSHPD 1, </w:t>
      </w:r>
      <w:r w:rsidRPr="00EF0EA6">
        <w:rPr>
          <w:rFonts w:ascii="Arial" w:hAnsi="Arial" w:cs="Arial"/>
          <w:i/>
          <w:iCs/>
          <w:strike/>
          <w:snapToGrid/>
          <w:color w:val="000000"/>
          <w:szCs w:val="24"/>
        </w:rPr>
        <w:t>1R</w:t>
      </w:r>
      <w:r>
        <w:rPr>
          <w:rFonts w:ascii="Arial" w:hAnsi="Arial" w:cs="Arial"/>
          <w:i/>
          <w:iCs/>
          <w:strike/>
          <w:snapToGrid/>
          <w:color w:val="000000"/>
          <w:szCs w:val="24"/>
        </w:rPr>
        <w:t xml:space="preserve">, </w:t>
      </w:r>
      <w:r w:rsidRPr="00F95C3D">
        <w:rPr>
          <w:rFonts w:ascii="Arial" w:hAnsi="Arial" w:cs="Arial"/>
          <w:i/>
        </w:rPr>
        <w:t>2, 4 &amp; 5] Exception: Beds subject to the requirements of 517.40(B) shall be provided with a minimum of eight receptacles.</w:t>
      </w:r>
    </w:p>
    <w:p w14:paraId="6136B3D1" w14:textId="77777777" w:rsidR="00B80BC2" w:rsidRPr="00B55E60" w:rsidRDefault="00B80BC2" w:rsidP="00C06FD2">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0A9D4128" w14:textId="77777777" w:rsidR="00B80BC2" w:rsidRPr="008E38E4" w:rsidRDefault="00B80BC2" w:rsidP="00C06FD2">
      <w:pPr>
        <w:widowControl/>
        <w:adjustRightInd w:val="0"/>
        <w:spacing w:before="120"/>
        <w:rPr>
          <w:rFonts w:ascii="Arial" w:hAnsi="Arial" w:cs="Arial"/>
          <w:b/>
          <w:bCs/>
          <w:i/>
          <w:iCs/>
          <w:snapToGrid/>
          <w:color w:val="000000"/>
          <w:szCs w:val="24"/>
        </w:rPr>
      </w:pPr>
      <w:r w:rsidRPr="008E38E4">
        <w:rPr>
          <w:rFonts w:ascii="Arial" w:hAnsi="Arial" w:cs="Arial"/>
          <w:b/>
          <w:bCs/>
          <w:i/>
          <w:iCs/>
          <w:snapToGrid/>
          <w:color w:val="000000"/>
          <w:szCs w:val="24"/>
        </w:rPr>
        <w:t xml:space="preserve">517.22 [OSHPD 1, </w:t>
      </w:r>
      <w:r w:rsidRPr="00E34CEA">
        <w:rPr>
          <w:rFonts w:ascii="Arial" w:hAnsi="Arial" w:cs="Arial"/>
          <w:b/>
          <w:i/>
          <w:iCs/>
          <w:strike/>
          <w:snapToGrid/>
          <w:color w:val="000000"/>
          <w:szCs w:val="24"/>
        </w:rPr>
        <w:t>1R,</w:t>
      </w:r>
      <w:r w:rsidRPr="00DA1D62">
        <w:rPr>
          <w:rFonts w:ascii="Arial" w:hAnsi="Arial" w:cs="Arial"/>
          <w:b/>
          <w:bCs/>
          <w:i/>
          <w:iCs/>
          <w:strike/>
          <w:snapToGrid/>
          <w:color w:val="000000"/>
          <w:szCs w:val="24"/>
        </w:rPr>
        <w:t xml:space="preserve"> </w:t>
      </w:r>
      <w:r w:rsidRPr="00057FA9">
        <w:rPr>
          <w:rFonts w:ascii="Arial" w:hAnsi="Arial" w:cs="Arial"/>
          <w:b/>
          <w:bCs/>
          <w:i/>
          <w:iCs/>
          <w:snapToGrid/>
          <w:color w:val="000000"/>
          <w:szCs w:val="24"/>
        </w:rPr>
        <w:t>2, 3, 4 &amp; 5]</w:t>
      </w:r>
      <w:r w:rsidRPr="008E38E4">
        <w:rPr>
          <w:rFonts w:ascii="Arial" w:hAnsi="Arial" w:cs="Arial"/>
          <w:b/>
          <w:bCs/>
          <w:i/>
          <w:iCs/>
          <w:snapToGrid/>
          <w:color w:val="000000"/>
          <w:szCs w:val="24"/>
        </w:rPr>
        <w:t xml:space="preserve"> Artificial Lighting.</w:t>
      </w:r>
    </w:p>
    <w:p w14:paraId="4DD9420B" w14:textId="77777777" w:rsidR="00B80BC2" w:rsidRPr="008E38E4" w:rsidRDefault="00B80BC2" w:rsidP="00C06FD2">
      <w:pPr>
        <w:widowControl/>
        <w:adjustRightInd w:val="0"/>
        <w:spacing w:before="120"/>
        <w:rPr>
          <w:rFonts w:ascii="Arial" w:hAnsi="Arial" w:cs="Arial"/>
          <w:i/>
          <w:iCs/>
          <w:snapToGrid/>
          <w:color w:val="000000"/>
          <w:szCs w:val="24"/>
        </w:rPr>
      </w:pPr>
      <w:r w:rsidRPr="008E38E4">
        <w:rPr>
          <w:rFonts w:ascii="Arial" w:hAnsi="Arial" w:cs="Arial"/>
          <w:b/>
          <w:bCs/>
          <w:i/>
          <w:iCs/>
          <w:snapToGrid/>
          <w:color w:val="000000"/>
          <w:szCs w:val="24"/>
        </w:rPr>
        <w:t xml:space="preserve">(A) Rooms and Passageways. </w:t>
      </w:r>
      <w:r w:rsidRPr="008E38E4">
        <w:rPr>
          <w:rFonts w:ascii="Arial" w:hAnsi="Arial" w:cs="Arial"/>
          <w:i/>
          <w:iCs/>
          <w:snapToGrid/>
          <w:color w:val="000000"/>
          <w:szCs w:val="24"/>
        </w:rPr>
        <w:t>All rooms and passageways shall be provided with artificial illumination.</w:t>
      </w:r>
    </w:p>
    <w:p w14:paraId="22C787C6" w14:textId="77777777" w:rsidR="00B80BC2" w:rsidRPr="008E38E4" w:rsidRDefault="00B80BC2" w:rsidP="00C06FD2">
      <w:pPr>
        <w:widowControl/>
        <w:adjustRightInd w:val="0"/>
        <w:spacing w:before="120"/>
        <w:rPr>
          <w:rFonts w:ascii="Arial" w:hAnsi="Arial" w:cs="Arial"/>
          <w:b/>
          <w:bCs/>
          <w:i/>
          <w:iCs/>
          <w:snapToGrid/>
          <w:color w:val="000000"/>
          <w:szCs w:val="24"/>
        </w:rPr>
      </w:pPr>
      <w:r w:rsidRPr="008E38E4">
        <w:rPr>
          <w:rFonts w:ascii="Arial" w:hAnsi="Arial" w:cs="Arial"/>
          <w:b/>
          <w:bCs/>
          <w:i/>
          <w:iCs/>
          <w:snapToGrid/>
          <w:color w:val="000000"/>
          <w:szCs w:val="24"/>
        </w:rPr>
        <w:t>(B) Illumination.</w:t>
      </w:r>
    </w:p>
    <w:p w14:paraId="5BB0805C" w14:textId="77777777" w:rsidR="00B80BC2" w:rsidRDefault="00B80BC2" w:rsidP="00C06FD2">
      <w:pPr>
        <w:spacing w:before="120"/>
        <w:rPr>
          <w:rFonts w:ascii="Arial" w:hAnsi="Arial" w:cs="Arial"/>
          <w:b/>
          <w:bCs/>
          <w:i/>
          <w:iCs/>
          <w:snapToGrid/>
          <w:color w:val="000000"/>
          <w:szCs w:val="24"/>
        </w:rPr>
      </w:pPr>
      <w:r w:rsidRPr="008E38E4">
        <w:rPr>
          <w:rFonts w:ascii="Arial" w:hAnsi="Arial" w:cs="Arial"/>
          <w:b/>
          <w:bCs/>
          <w:i/>
          <w:iCs/>
          <w:snapToGrid/>
          <w:color w:val="000000"/>
          <w:szCs w:val="24"/>
        </w:rPr>
        <w:t xml:space="preserve">(1) [OSHPD 1, </w:t>
      </w:r>
      <w:r w:rsidRPr="00F95C3D">
        <w:rPr>
          <w:rFonts w:ascii="Arial" w:hAnsi="Arial" w:cs="Arial"/>
          <w:b/>
          <w:i/>
          <w:iCs/>
          <w:strike/>
          <w:snapToGrid/>
          <w:color w:val="000000"/>
          <w:szCs w:val="24"/>
        </w:rPr>
        <w:t>1R,</w:t>
      </w:r>
      <w:r>
        <w:rPr>
          <w:rFonts w:ascii="Arial" w:hAnsi="Arial" w:cs="Arial"/>
          <w:i/>
          <w:iCs/>
          <w:strike/>
          <w:snapToGrid/>
          <w:color w:val="000000"/>
          <w:szCs w:val="24"/>
        </w:rPr>
        <w:t xml:space="preserve"> </w:t>
      </w:r>
      <w:r w:rsidRPr="003A1097">
        <w:rPr>
          <w:rFonts w:ascii="Arial" w:hAnsi="Arial" w:cs="Arial"/>
          <w:b/>
          <w:bCs/>
          <w:i/>
          <w:iCs/>
          <w:snapToGrid/>
          <w:color w:val="000000"/>
          <w:szCs w:val="24"/>
        </w:rPr>
        <w:t>3, 4 &amp; 5</w:t>
      </w:r>
      <w:r w:rsidRPr="008E38E4">
        <w:rPr>
          <w:rFonts w:ascii="Arial" w:hAnsi="Arial" w:cs="Arial"/>
          <w:b/>
          <w:bCs/>
          <w:i/>
          <w:iCs/>
          <w:snapToGrid/>
          <w:color w:val="000000"/>
          <w:szCs w:val="24"/>
        </w:rPr>
        <w:t xml:space="preserve">] Illumination intensity. </w:t>
      </w:r>
    </w:p>
    <w:p w14:paraId="1D392390" w14:textId="77777777" w:rsidR="00B80BC2" w:rsidRDefault="00B80BC2" w:rsidP="00C06FD2">
      <w:pPr>
        <w:spacing w:before="120"/>
        <w:rPr>
          <w:rFonts w:ascii="Arial" w:hAnsi="Arial" w:cs="Arial"/>
        </w:rPr>
      </w:pPr>
      <w:r w:rsidRPr="009F1EB9">
        <w:rPr>
          <w:rFonts w:ascii="Arial" w:hAnsi="Arial" w:cs="Arial"/>
          <w:i/>
        </w:rPr>
        <w:t>…</w:t>
      </w:r>
    </w:p>
    <w:p w14:paraId="3416127F" w14:textId="77777777" w:rsidR="00B80BC2" w:rsidRPr="008E38E4" w:rsidRDefault="00B80BC2" w:rsidP="00C06FD2">
      <w:pPr>
        <w:widowControl/>
        <w:adjustRightInd w:val="0"/>
        <w:spacing w:before="120"/>
        <w:rPr>
          <w:rFonts w:ascii="Arial" w:hAnsi="Arial" w:cs="Arial"/>
          <w:b/>
          <w:bCs/>
          <w:i/>
          <w:iCs/>
          <w:snapToGrid/>
          <w:szCs w:val="24"/>
        </w:rPr>
      </w:pPr>
      <w:r w:rsidRPr="008E38E4">
        <w:rPr>
          <w:rFonts w:ascii="Arial" w:hAnsi="Arial" w:cs="Arial"/>
          <w:b/>
          <w:bCs/>
          <w:i/>
          <w:iCs/>
          <w:snapToGrid/>
          <w:color w:val="000000"/>
          <w:szCs w:val="24"/>
        </w:rPr>
        <w:t xml:space="preserve">517.24 [OSHPD 1, </w:t>
      </w:r>
      <w:r w:rsidRPr="00057FA9">
        <w:rPr>
          <w:rFonts w:ascii="Arial" w:hAnsi="Arial" w:cs="Arial"/>
          <w:b/>
          <w:i/>
          <w:iCs/>
          <w:strike/>
          <w:snapToGrid/>
          <w:color w:val="000000"/>
          <w:szCs w:val="24"/>
        </w:rPr>
        <w:t>1R,</w:t>
      </w:r>
      <w:r>
        <w:rPr>
          <w:rFonts w:ascii="Arial" w:hAnsi="Arial" w:cs="Arial"/>
          <w:i/>
          <w:iCs/>
          <w:strike/>
          <w:snapToGrid/>
          <w:color w:val="000000"/>
          <w:szCs w:val="24"/>
        </w:rPr>
        <w:t xml:space="preserve"> </w:t>
      </w:r>
      <w:r w:rsidRPr="000A03E3">
        <w:rPr>
          <w:rFonts w:ascii="Arial" w:hAnsi="Arial" w:cs="Arial"/>
          <w:b/>
          <w:bCs/>
          <w:i/>
          <w:iCs/>
          <w:snapToGrid/>
          <w:color w:val="000000"/>
          <w:szCs w:val="24"/>
        </w:rPr>
        <w:t>2, 3, 4 &amp; 5</w:t>
      </w:r>
      <w:r w:rsidRPr="008E38E4">
        <w:rPr>
          <w:rFonts w:ascii="Arial" w:hAnsi="Arial" w:cs="Arial"/>
          <w:b/>
          <w:bCs/>
          <w:i/>
          <w:iCs/>
          <w:snapToGrid/>
          <w:color w:val="000000"/>
          <w:szCs w:val="24"/>
        </w:rPr>
        <w:t>] Mobile Medical Facilities.</w:t>
      </w:r>
    </w:p>
    <w:p w14:paraId="4DD05B0B" w14:textId="77777777" w:rsidR="00B80BC2" w:rsidRPr="00B55E60" w:rsidRDefault="00B80BC2" w:rsidP="00C06FD2">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4D4184B8" w14:textId="77777777" w:rsidR="00B80BC2" w:rsidRPr="008E38E4" w:rsidRDefault="00B80BC2" w:rsidP="00C06FD2">
      <w:pPr>
        <w:widowControl/>
        <w:spacing w:before="120"/>
        <w:rPr>
          <w:rFonts w:ascii="Arial" w:hAnsi="Arial" w:cs="Arial"/>
          <w:snapToGrid/>
          <w:szCs w:val="24"/>
        </w:rPr>
      </w:pPr>
      <w:r w:rsidRPr="008E38E4">
        <w:rPr>
          <w:rFonts w:ascii="Arial" w:hAnsi="Arial" w:cs="Arial"/>
          <w:b/>
          <w:snapToGrid/>
          <w:szCs w:val="24"/>
        </w:rPr>
        <w:t>517.26</w:t>
      </w:r>
      <w:r>
        <w:rPr>
          <w:rFonts w:ascii="Arial" w:hAnsi="Arial" w:cs="Arial"/>
          <w:b/>
          <w:snapToGrid/>
          <w:szCs w:val="24"/>
        </w:rPr>
        <w:t xml:space="preserve"> </w:t>
      </w:r>
      <w:r w:rsidRPr="008E38E4">
        <w:rPr>
          <w:rFonts w:ascii="Arial" w:hAnsi="Arial" w:cs="Arial"/>
          <w:b/>
          <w:snapToGrid/>
          <w:szCs w:val="24"/>
        </w:rPr>
        <w:t xml:space="preserve">Application of Other Articles. </w:t>
      </w:r>
      <w:r w:rsidRPr="008E38E4">
        <w:rPr>
          <w:rFonts w:ascii="Arial" w:hAnsi="Arial" w:cs="Arial"/>
          <w:snapToGrid/>
          <w:szCs w:val="24"/>
        </w:rPr>
        <w:t>The life safety branch</w:t>
      </w:r>
      <w:r w:rsidR="00513317">
        <w:rPr>
          <w:rFonts w:ascii="Arial" w:hAnsi="Arial" w:cs="Arial"/>
          <w:snapToGrid/>
          <w:szCs w:val="24"/>
        </w:rPr>
        <w:t>,</w:t>
      </w:r>
      <w:r w:rsidRPr="008E38E4">
        <w:rPr>
          <w:rFonts w:ascii="Arial" w:hAnsi="Arial" w:cs="Arial"/>
          <w:snapToGrid/>
          <w:szCs w:val="24"/>
        </w:rPr>
        <w:t xml:space="preserve"> </w:t>
      </w:r>
      <w:r w:rsidRPr="00984E2F">
        <w:rPr>
          <w:rFonts w:ascii="Arial" w:hAnsi="Arial" w:cs="Arial"/>
          <w:i/>
          <w:snapToGrid/>
          <w:szCs w:val="24"/>
        </w:rPr>
        <w:t xml:space="preserve">[OSHPD 1, </w:t>
      </w:r>
      <w:r w:rsidRPr="00984E2F">
        <w:rPr>
          <w:rFonts w:ascii="Arial" w:hAnsi="Arial" w:cs="Arial"/>
          <w:i/>
          <w:iCs/>
          <w:strike/>
          <w:snapToGrid/>
          <w:color w:val="000000"/>
          <w:szCs w:val="24"/>
        </w:rPr>
        <w:t xml:space="preserve">1R, </w:t>
      </w:r>
      <w:r w:rsidRPr="00984E2F">
        <w:rPr>
          <w:rFonts w:ascii="Arial" w:hAnsi="Arial" w:cs="Arial"/>
          <w:i/>
          <w:snapToGrid/>
          <w:szCs w:val="24"/>
        </w:rPr>
        <w:t xml:space="preserve">2, 3, 4 &amp; </w:t>
      </w:r>
      <w:r w:rsidRPr="00EC03FB">
        <w:rPr>
          <w:rFonts w:ascii="Arial" w:hAnsi="Arial" w:cs="Arial"/>
          <w:i/>
          <w:snapToGrid/>
          <w:szCs w:val="24"/>
        </w:rPr>
        <w:t>5</w:t>
      </w:r>
      <w:r w:rsidRPr="00984E2F">
        <w:rPr>
          <w:rFonts w:ascii="Arial" w:hAnsi="Arial" w:cs="Arial"/>
          <w:i/>
          <w:snapToGrid/>
          <w:szCs w:val="24"/>
        </w:rPr>
        <w:t>]</w:t>
      </w:r>
      <w:r w:rsidRPr="008E38E4">
        <w:rPr>
          <w:rFonts w:ascii="Arial" w:hAnsi="Arial" w:cs="Arial"/>
          <w:i/>
          <w:snapToGrid/>
          <w:szCs w:val="24"/>
        </w:rPr>
        <w:t xml:space="preserve"> critical branch, and equipment </w:t>
      </w:r>
      <w:r w:rsidRPr="00984E2F">
        <w:rPr>
          <w:rFonts w:ascii="Arial" w:hAnsi="Arial" w:cs="Arial"/>
          <w:i/>
          <w:snapToGrid/>
          <w:szCs w:val="24"/>
        </w:rPr>
        <w:t>branch</w:t>
      </w:r>
      <w:r w:rsidRPr="008E38E4">
        <w:rPr>
          <w:rFonts w:ascii="Arial" w:hAnsi="Arial" w:cs="Arial"/>
          <w:snapToGrid/>
          <w:szCs w:val="24"/>
        </w:rPr>
        <w:t xml:space="preserve"> of the essential electrical system shall meet</w:t>
      </w:r>
      <w:r>
        <w:rPr>
          <w:rFonts w:ascii="Arial" w:hAnsi="Arial" w:cs="Arial"/>
          <w:snapToGrid/>
          <w:szCs w:val="24"/>
        </w:rPr>
        <w:t xml:space="preserve"> </w:t>
      </w:r>
      <w:r w:rsidRPr="008E38E4">
        <w:rPr>
          <w:rFonts w:ascii="Arial" w:hAnsi="Arial" w:cs="Arial"/>
          <w:snapToGrid/>
          <w:szCs w:val="24"/>
        </w:rPr>
        <w:t>the requirements of Article 700, except as amended by Article 517.</w:t>
      </w:r>
    </w:p>
    <w:p w14:paraId="658D6ADF" w14:textId="77777777" w:rsidR="007B585D" w:rsidRDefault="007B585D" w:rsidP="00C06FD2">
      <w:pPr>
        <w:widowControl/>
        <w:autoSpaceDE w:val="0"/>
        <w:autoSpaceDN w:val="0"/>
        <w:adjustRightInd w:val="0"/>
        <w:spacing w:before="120"/>
        <w:rPr>
          <w:rFonts w:ascii="Arial" w:hAnsi="Arial" w:cs="Arial"/>
          <w:b/>
          <w:bCs/>
          <w:snapToGrid/>
          <w:color w:val="000000"/>
          <w:szCs w:val="24"/>
        </w:rPr>
      </w:pPr>
      <w:r w:rsidRPr="00CD1091">
        <w:rPr>
          <w:rFonts w:ascii="Arial" w:hAnsi="Arial" w:cs="Arial"/>
          <w:b/>
          <w:bCs/>
          <w:snapToGrid/>
          <w:color w:val="000000"/>
          <w:szCs w:val="24"/>
        </w:rPr>
        <w:lastRenderedPageBreak/>
        <w:t>ASSOCIATE</w:t>
      </w:r>
      <w:r w:rsidR="00EE0A5C">
        <w:rPr>
          <w:rFonts w:ascii="Arial" w:hAnsi="Arial" w:cs="Arial"/>
          <w:b/>
          <w:bCs/>
          <w:snapToGrid/>
          <w:color w:val="000000"/>
          <w:szCs w:val="24"/>
        </w:rPr>
        <w:t>D</w:t>
      </w:r>
      <w:r w:rsidRPr="00CD1091">
        <w:rPr>
          <w:rFonts w:ascii="Arial" w:hAnsi="Arial" w:cs="Arial"/>
          <w:b/>
          <w:bCs/>
          <w:snapToGrid/>
          <w:color w:val="000000"/>
          <w:szCs w:val="24"/>
        </w:rPr>
        <w:t xml:space="preserve"> ARTICLES TO ITEM </w:t>
      </w:r>
      <w:r w:rsidR="00080490">
        <w:rPr>
          <w:rFonts w:ascii="Arial" w:hAnsi="Arial" w:cs="Arial"/>
          <w:b/>
          <w:bCs/>
          <w:snapToGrid/>
          <w:color w:val="000000"/>
          <w:szCs w:val="24"/>
        </w:rPr>
        <w:t>9</w:t>
      </w:r>
    </w:p>
    <w:p w14:paraId="7D49D9A8" w14:textId="77777777" w:rsidR="006C0D48" w:rsidRPr="006C0D48" w:rsidRDefault="006C0D48" w:rsidP="00C06FD2">
      <w:pPr>
        <w:widowControl/>
        <w:autoSpaceDE w:val="0"/>
        <w:autoSpaceDN w:val="0"/>
        <w:adjustRightInd w:val="0"/>
        <w:spacing w:after="240"/>
        <w:rPr>
          <w:rFonts w:ascii="Arial" w:hAnsi="Arial" w:cs="Arial"/>
          <w:bCs/>
          <w:snapToGrid/>
          <w:color w:val="000000"/>
          <w:szCs w:val="24"/>
        </w:rPr>
      </w:pPr>
      <w:r w:rsidRPr="006C0D48">
        <w:rPr>
          <w:rFonts w:ascii="Arial" w:hAnsi="Arial" w:cs="Arial"/>
          <w:bCs/>
          <w:snapToGrid/>
          <w:color w:val="000000"/>
          <w:szCs w:val="24"/>
        </w:rPr>
        <w:t xml:space="preserve">Represents </w:t>
      </w:r>
      <w:r>
        <w:rPr>
          <w:rFonts w:ascii="Arial" w:hAnsi="Arial" w:cs="Arial"/>
          <w:bCs/>
          <w:snapToGrid/>
          <w:color w:val="000000"/>
          <w:szCs w:val="24"/>
        </w:rPr>
        <w:t>articles that</w:t>
      </w:r>
      <w:r w:rsidRPr="006C0D48">
        <w:rPr>
          <w:rFonts w:ascii="Arial" w:hAnsi="Arial" w:cs="Arial"/>
          <w:bCs/>
          <w:snapToGrid/>
          <w:color w:val="000000"/>
          <w:szCs w:val="24"/>
        </w:rPr>
        <w:t xml:space="preserve"> may be impacted by this proposed code change item – Refer to those items in parentheses for related changes</w:t>
      </w:r>
      <w:r>
        <w:rPr>
          <w:rFonts w:ascii="Arial" w:hAnsi="Arial" w:cs="Arial"/>
          <w:bCs/>
          <w:snapToGrid/>
          <w:color w:val="000000"/>
          <w:szCs w:val="24"/>
        </w:rPr>
        <w:t>.</w:t>
      </w:r>
    </w:p>
    <w:p w14:paraId="152FEA69" w14:textId="77777777" w:rsidR="007B585D" w:rsidRDefault="007B585D" w:rsidP="00C06FD2">
      <w:pPr>
        <w:widowControl/>
        <w:autoSpaceDE w:val="0"/>
        <w:autoSpaceDN w:val="0"/>
        <w:adjustRightInd w:val="0"/>
        <w:rPr>
          <w:rFonts w:ascii="Arial" w:hAnsi="Arial" w:cs="Arial"/>
          <w:bCs/>
          <w:snapToGrid/>
          <w:color w:val="000000"/>
          <w:szCs w:val="24"/>
        </w:rPr>
      </w:pPr>
      <w:r w:rsidRPr="00F45833">
        <w:rPr>
          <w:rFonts w:ascii="Arial" w:hAnsi="Arial" w:cs="Arial"/>
          <w:b/>
          <w:bCs/>
          <w:snapToGrid/>
          <w:color w:val="000000"/>
          <w:szCs w:val="24"/>
        </w:rPr>
        <w:t>(ITEM 3)</w:t>
      </w:r>
      <w:r>
        <w:rPr>
          <w:rFonts w:ascii="Arial" w:hAnsi="Arial" w:cs="Arial"/>
          <w:bCs/>
          <w:snapToGrid/>
          <w:color w:val="000000"/>
          <w:szCs w:val="24"/>
        </w:rPr>
        <w:t xml:space="preserve"> Chapter 1 </w:t>
      </w:r>
      <w:r w:rsidR="001874E6">
        <w:rPr>
          <w:rFonts w:ascii="Arial" w:hAnsi="Arial" w:cs="Arial"/>
          <w:bCs/>
          <w:snapToGrid/>
          <w:color w:val="000000"/>
          <w:szCs w:val="24"/>
        </w:rPr>
        <w:t>General</w:t>
      </w:r>
    </w:p>
    <w:p w14:paraId="6A4072AB"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i/>
        </w:rPr>
        <w:t>Articles 110.2 and 110.13(C)</w:t>
      </w:r>
    </w:p>
    <w:p w14:paraId="457BF09F" w14:textId="77777777" w:rsidR="007B585D" w:rsidRDefault="007B585D" w:rsidP="00C06FD2">
      <w:pPr>
        <w:widowControl/>
        <w:autoSpaceDE w:val="0"/>
        <w:autoSpaceDN w:val="0"/>
        <w:adjustRightInd w:val="0"/>
        <w:rPr>
          <w:rFonts w:ascii="Arial" w:hAnsi="Arial" w:cs="Arial"/>
          <w:bCs/>
          <w:snapToGrid/>
          <w:color w:val="000000"/>
          <w:szCs w:val="24"/>
        </w:rPr>
      </w:pPr>
      <w:r w:rsidRPr="00F45833">
        <w:rPr>
          <w:rFonts w:ascii="Arial" w:hAnsi="Arial" w:cs="Arial"/>
          <w:b/>
          <w:bCs/>
          <w:snapToGrid/>
          <w:color w:val="000000"/>
          <w:szCs w:val="24"/>
        </w:rPr>
        <w:t>(ITEM 4)</w:t>
      </w:r>
      <w:r>
        <w:rPr>
          <w:rFonts w:ascii="Arial" w:hAnsi="Arial" w:cs="Arial"/>
          <w:bCs/>
          <w:snapToGrid/>
          <w:color w:val="000000"/>
          <w:szCs w:val="24"/>
        </w:rPr>
        <w:t xml:space="preserve"> Chapter 4 </w:t>
      </w:r>
      <w:r w:rsidR="00662D9E">
        <w:rPr>
          <w:rFonts w:ascii="Arial" w:hAnsi="Arial" w:cs="Arial"/>
          <w:bCs/>
          <w:snapToGrid/>
          <w:color w:val="000000"/>
          <w:szCs w:val="24"/>
        </w:rPr>
        <w:t>Equipment for General Use</w:t>
      </w:r>
    </w:p>
    <w:p w14:paraId="3ECAF02F"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404.4(C) and 406.9(C)(1)</w:t>
      </w:r>
    </w:p>
    <w:p w14:paraId="0A6D0E8C" w14:textId="77777777" w:rsidR="007B585D" w:rsidRDefault="007B585D" w:rsidP="00C06FD2">
      <w:pPr>
        <w:widowControl/>
        <w:autoSpaceDE w:val="0"/>
        <w:autoSpaceDN w:val="0"/>
        <w:adjustRightInd w:val="0"/>
        <w:rPr>
          <w:rFonts w:ascii="Arial" w:hAnsi="Arial" w:cs="Arial"/>
          <w:bCs/>
          <w:snapToGrid/>
          <w:color w:val="000000"/>
          <w:szCs w:val="24"/>
        </w:rPr>
      </w:pPr>
      <w:r w:rsidRPr="00F45833">
        <w:rPr>
          <w:rFonts w:ascii="Arial" w:hAnsi="Arial" w:cs="Arial"/>
          <w:b/>
          <w:bCs/>
          <w:snapToGrid/>
          <w:color w:val="000000"/>
          <w:szCs w:val="24"/>
        </w:rPr>
        <w:t>(ITEM 7)</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14D3D1AD" w14:textId="77777777" w:rsidR="007B585D" w:rsidRPr="007953F0" w:rsidRDefault="007B585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 517.2, Definitions General Care (Category 2) Space and Critical Care (Category 1) Space</w:t>
      </w:r>
    </w:p>
    <w:p w14:paraId="1D1F91E5" w14:textId="77777777" w:rsidR="007B585D" w:rsidRDefault="007B585D" w:rsidP="00C06FD2">
      <w:pPr>
        <w:widowControl/>
        <w:autoSpaceDE w:val="0"/>
        <w:autoSpaceDN w:val="0"/>
        <w:adjustRightInd w:val="0"/>
        <w:rPr>
          <w:rFonts w:ascii="Arial" w:hAnsi="Arial" w:cs="Arial"/>
          <w:bCs/>
          <w:snapToGrid/>
          <w:color w:val="000000"/>
          <w:szCs w:val="24"/>
        </w:rPr>
      </w:pPr>
      <w:r w:rsidRPr="00F45833">
        <w:rPr>
          <w:rFonts w:ascii="Arial" w:hAnsi="Arial" w:cs="Arial"/>
          <w:b/>
          <w:bCs/>
          <w:snapToGrid/>
          <w:color w:val="000000"/>
          <w:szCs w:val="24"/>
        </w:rPr>
        <w:t>(ITEM 10)</w:t>
      </w:r>
      <w:r>
        <w:rPr>
          <w:rFonts w:ascii="Arial" w:hAnsi="Arial" w:cs="Arial"/>
          <w:bCs/>
          <w:snapToGrid/>
          <w:color w:val="000000"/>
          <w:szCs w:val="24"/>
        </w:rPr>
        <w:t xml:space="preserve"> </w:t>
      </w:r>
      <w:r w:rsidRPr="007953F0">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5F2CD2EF"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w:t>
      </w:r>
      <w:r w:rsidRPr="003E5A20">
        <w:rPr>
          <w:rFonts w:ascii="Arial" w:hAnsi="Arial" w:cs="Arial"/>
          <w:i/>
        </w:rPr>
        <w:t>rticle 517.29(A.1)</w:t>
      </w:r>
    </w:p>
    <w:p w14:paraId="55A5055F" w14:textId="77777777" w:rsidR="007B585D" w:rsidRDefault="007B585D" w:rsidP="00C06FD2">
      <w:pPr>
        <w:widowControl/>
        <w:autoSpaceDE w:val="0"/>
        <w:autoSpaceDN w:val="0"/>
        <w:adjustRightInd w:val="0"/>
        <w:rPr>
          <w:rFonts w:ascii="Arial" w:hAnsi="Arial" w:cs="Arial"/>
          <w:bCs/>
          <w:snapToGrid/>
          <w:color w:val="000000"/>
          <w:szCs w:val="24"/>
        </w:rPr>
      </w:pPr>
      <w:r w:rsidRPr="00F45833">
        <w:rPr>
          <w:rFonts w:ascii="Arial" w:hAnsi="Arial" w:cs="Arial"/>
          <w:b/>
          <w:bCs/>
          <w:snapToGrid/>
          <w:color w:val="000000"/>
          <w:szCs w:val="24"/>
        </w:rPr>
        <w:t>(ITEM 11)</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36CBF297" w14:textId="77777777" w:rsidR="007B585D" w:rsidRPr="003E5A20" w:rsidRDefault="007B585D" w:rsidP="00C06FD2">
      <w:pPr>
        <w:widowControl/>
        <w:autoSpaceDE w:val="0"/>
        <w:autoSpaceDN w:val="0"/>
        <w:adjustRightInd w:val="0"/>
        <w:ind w:left="720"/>
        <w:rPr>
          <w:rFonts w:ascii="Arial" w:hAnsi="Arial" w:cs="Arial"/>
          <w:bCs/>
          <w:i/>
          <w:snapToGrid/>
          <w:color w:val="000000"/>
          <w:szCs w:val="24"/>
        </w:rPr>
      </w:pPr>
      <w:r w:rsidRPr="003E5A20">
        <w:rPr>
          <w:rFonts w:ascii="Arial" w:hAnsi="Arial" w:cs="Arial"/>
          <w:bCs/>
          <w:i/>
          <w:snapToGrid/>
          <w:color w:val="000000"/>
          <w:szCs w:val="24"/>
        </w:rPr>
        <w:t xml:space="preserve">Articles 517.30(B)(1.1), 517.30(C), 517.31(B)(1)(3), 517.31(B)(3), 517.31(C)(3)(3)g, 517.31(D.1), 517.31(E), 517.34(A)(5), 517.34(A)(8), 517.34(A)(10), 517.35(A)(9) – (10), 517.35(B)(1.1) - (1.2), 517.42(E), </w:t>
      </w:r>
      <w:r w:rsidR="00314560" w:rsidRPr="003E5A20">
        <w:rPr>
          <w:rFonts w:ascii="Arial" w:hAnsi="Arial" w:cs="Arial"/>
          <w:bCs/>
          <w:i/>
          <w:snapToGrid/>
          <w:color w:val="000000"/>
          <w:szCs w:val="24"/>
        </w:rPr>
        <w:t>517.44(A)(6</w:t>
      </w:r>
      <w:r w:rsidR="00314560">
        <w:rPr>
          <w:rFonts w:ascii="Arial" w:hAnsi="Arial" w:cs="Arial"/>
          <w:bCs/>
          <w:i/>
          <w:snapToGrid/>
          <w:color w:val="000000"/>
          <w:szCs w:val="24"/>
        </w:rPr>
        <w:t xml:space="preserve">) Exc.1, </w:t>
      </w:r>
      <w:r w:rsidR="00314560" w:rsidRPr="003E5A20">
        <w:rPr>
          <w:rFonts w:ascii="Arial" w:hAnsi="Arial" w:cs="Arial"/>
          <w:bCs/>
          <w:i/>
          <w:snapToGrid/>
          <w:color w:val="000000"/>
          <w:szCs w:val="24"/>
        </w:rPr>
        <w:t>517.44(A)(</w:t>
      </w:r>
      <w:r w:rsidR="00314560">
        <w:rPr>
          <w:rFonts w:ascii="Arial" w:hAnsi="Arial" w:cs="Arial"/>
          <w:bCs/>
          <w:i/>
          <w:snapToGrid/>
          <w:color w:val="000000"/>
          <w:szCs w:val="24"/>
        </w:rPr>
        <w:t>7</w:t>
      </w:r>
      <w:r w:rsidRPr="003E5A20">
        <w:rPr>
          <w:rFonts w:ascii="Arial" w:hAnsi="Arial" w:cs="Arial"/>
          <w:bCs/>
          <w:i/>
          <w:snapToGrid/>
          <w:color w:val="000000"/>
          <w:szCs w:val="24"/>
        </w:rPr>
        <w:t>) – (10), and 517.44(B</w:t>
      </w:r>
      <w:r w:rsidR="00142971">
        <w:rPr>
          <w:rFonts w:ascii="Arial" w:hAnsi="Arial" w:cs="Arial"/>
          <w:bCs/>
          <w:i/>
          <w:snapToGrid/>
          <w:color w:val="000000"/>
          <w:szCs w:val="24"/>
        </w:rPr>
        <w:t>)(</w:t>
      </w:r>
      <w:r w:rsidRPr="003E5A20">
        <w:rPr>
          <w:rFonts w:ascii="Arial" w:hAnsi="Arial" w:cs="Arial"/>
          <w:bCs/>
          <w:i/>
          <w:snapToGrid/>
          <w:color w:val="000000"/>
          <w:szCs w:val="24"/>
        </w:rPr>
        <w:t>1.1)</w:t>
      </w:r>
    </w:p>
    <w:p w14:paraId="492665F8" w14:textId="77777777" w:rsidR="007B585D" w:rsidRDefault="007B585D" w:rsidP="00C06FD2">
      <w:pPr>
        <w:widowControl/>
        <w:autoSpaceDE w:val="0"/>
        <w:autoSpaceDN w:val="0"/>
        <w:adjustRightInd w:val="0"/>
        <w:rPr>
          <w:rFonts w:ascii="Arial" w:hAnsi="Arial" w:cs="Arial"/>
          <w:bCs/>
          <w:snapToGrid/>
          <w:color w:val="000000"/>
          <w:szCs w:val="24"/>
        </w:rPr>
      </w:pPr>
      <w:r w:rsidRPr="00F45833">
        <w:rPr>
          <w:rFonts w:ascii="Arial" w:hAnsi="Arial" w:cs="Arial"/>
          <w:b/>
          <w:bCs/>
          <w:snapToGrid/>
          <w:color w:val="000000"/>
          <w:szCs w:val="24"/>
        </w:rPr>
        <w:t>(ITEM 12)</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6122B023"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Articles 517.123</w:t>
      </w:r>
    </w:p>
    <w:p w14:paraId="0ACC0EC7" w14:textId="77777777" w:rsidR="007B585D" w:rsidRDefault="007B585D" w:rsidP="00C06FD2">
      <w:pPr>
        <w:widowControl/>
        <w:autoSpaceDE w:val="0"/>
        <w:autoSpaceDN w:val="0"/>
        <w:adjustRightInd w:val="0"/>
        <w:rPr>
          <w:rFonts w:ascii="Arial" w:hAnsi="Arial" w:cs="Arial"/>
          <w:bCs/>
          <w:snapToGrid/>
          <w:color w:val="000000"/>
          <w:szCs w:val="24"/>
        </w:rPr>
      </w:pPr>
      <w:r w:rsidRPr="00F45833">
        <w:rPr>
          <w:rFonts w:ascii="Arial" w:hAnsi="Arial" w:cs="Arial"/>
          <w:b/>
          <w:bCs/>
          <w:snapToGrid/>
          <w:color w:val="000000"/>
          <w:szCs w:val="24"/>
        </w:rPr>
        <w:t>(ITEM 13)</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515F9686" w14:textId="77777777" w:rsidR="007B585D" w:rsidRDefault="007B585D" w:rsidP="00C06FD2">
      <w:pPr>
        <w:widowControl/>
        <w:autoSpaceDE w:val="0"/>
        <w:autoSpaceDN w:val="0"/>
        <w:adjustRightInd w:val="0"/>
        <w:ind w:firstLine="720"/>
        <w:rPr>
          <w:rFonts w:ascii="Arial" w:hAnsi="Arial" w:cs="Arial"/>
          <w:bCs/>
          <w:snapToGrid/>
          <w:color w:val="000000"/>
          <w:szCs w:val="24"/>
        </w:rPr>
      </w:pPr>
      <w:r>
        <w:rPr>
          <w:rFonts w:ascii="Arial" w:hAnsi="Arial" w:cs="Arial"/>
          <w:bCs/>
          <w:snapToGrid/>
          <w:color w:val="000000"/>
          <w:szCs w:val="24"/>
        </w:rPr>
        <w:t>Article 517.124</w:t>
      </w:r>
    </w:p>
    <w:p w14:paraId="5B1E6F4A" w14:textId="77777777" w:rsidR="007B585D" w:rsidRDefault="007B585D" w:rsidP="00C06FD2">
      <w:pPr>
        <w:widowControl/>
        <w:autoSpaceDE w:val="0"/>
        <w:autoSpaceDN w:val="0"/>
        <w:adjustRightInd w:val="0"/>
        <w:rPr>
          <w:rFonts w:ascii="Arial" w:hAnsi="Arial" w:cs="Arial"/>
          <w:bCs/>
          <w:snapToGrid/>
          <w:color w:val="000000"/>
          <w:szCs w:val="24"/>
        </w:rPr>
      </w:pPr>
      <w:r w:rsidRPr="00F45833">
        <w:rPr>
          <w:rFonts w:ascii="Arial" w:hAnsi="Arial" w:cs="Arial"/>
          <w:b/>
          <w:bCs/>
          <w:snapToGrid/>
          <w:color w:val="000000"/>
          <w:szCs w:val="24"/>
        </w:rPr>
        <w:t>(ITEM 14)</w:t>
      </w:r>
      <w:r>
        <w:rPr>
          <w:rFonts w:ascii="Arial" w:hAnsi="Arial" w:cs="Arial"/>
          <w:bCs/>
          <w:snapToGrid/>
          <w:color w:val="000000"/>
          <w:szCs w:val="24"/>
        </w:rPr>
        <w:t xml:space="preserve"> </w:t>
      </w:r>
      <w:r w:rsidRPr="007953F0">
        <w:rPr>
          <w:rFonts w:ascii="Arial" w:hAnsi="Arial" w:cs="Arial"/>
          <w:bCs/>
          <w:snapToGrid/>
          <w:color w:val="000000"/>
          <w:szCs w:val="24"/>
        </w:rPr>
        <w:t xml:space="preserve">Chapter </w:t>
      </w:r>
      <w:r>
        <w:rPr>
          <w:rFonts w:ascii="Arial" w:hAnsi="Arial" w:cs="Arial"/>
          <w:bCs/>
          <w:snapToGrid/>
          <w:color w:val="000000"/>
          <w:szCs w:val="24"/>
        </w:rPr>
        <w:t>7</w:t>
      </w:r>
      <w:r w:rsidRPr="007953F0">
        <w:rPr>
          <w:rFonts w:ascii="Arial" w:hAnsi="Arial" w:cs="Arial"/>
          <w:bCs/>
          <w:snapToGrid/>
          <w:color w:val="000000"/>
          <w:szCs w:val="24"/>
        </w:rPr>
        <w:t xml:space="preserve"> </w:t>
      </w:r>
      <w:r w:rsidR="00662D9E">
        <w:rPr>
          <w:rFonts w:ascii="Arial" w:hAnsi="Arial" w:cs="Arial"/>
          <w:bCs/>
          <w:snapToGrid/>
          <w:color w:val="000000"/>
          <w:szCs w:val="24"/>
        </w:rPr>
        <w:t>Special Conditions</w:t>
      </w:r>
    </w:p>
    <w:p w14:paraId="39A05734"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 xml:space="preserve">Article </w:t>
      </w:r>
      <w:r w:rsidR="00A34C16" w:rsidRPr="003E5A20">
        <w:rPr>
          <w:rFonts w:ascii="Arial" w:hAnsi="Arial" w:cs="Arial"/>
          <w:bCs/>
          <w:i/>
          <w:snapToGrid/>
          <w:color w:val="000000"/>
          <w:szCs w:val="24"/>
        </w:rPr>
        <w:t>700.12(B)(2)</w:t>
      </w:r>
      <w:r w:rsidR="00A34C16">
        <w:rPr>
          <w:rFonts w:ascii="Arial" w:hAnsi="Arial" w:cs="Arial"/>
          <w:bCs/>
          <w:i/>
          <w:snapToGrid/>
          <w:color w:val="000000"/>
          <w:szCs w:val="24"/>
        </w:rPr>
        <w:t xml:space="preserve"> </w:t>
      </w:r>
      <w:proofErr w:type="spellStart"/>
      <w:r w:rsidR="00FE0F40">
        <w:rPr>
          <w:rFonts w:ascii="Arial" w:hAnsi="Arial" w:cs="Arial"/>
          <w:bCs/>
          <w:i/>
          <w:snapToGrid/>
          <w:color w:val="000000"/>
          <w:szCs w:val="24"/>
        </w:rPr>
        <w:t>Exc’s</w:t>
      </w:r>
      <w:proofErr w:type="spellEnd"/>
      <w:r w:rsidR="00FE0F40">
        <w:rPr>
          <w:rFonts w:ascii="Arial" w:hAnsi="Arial" w:cs="Arial"/>
          <w:bCs/>
          <w:i/>
          <w:snapToGrid/>
          <w:color w:val="000000"/>
          <w:szCs w:val="24"/>
        </w:rPr>
        <w:t>., Exc.1, Exc.2, and Exc.3</w:t>
      </w:r>
    </w:p>
    <w:p w14:paraId="573E4041" w14:textId="77777777" w:rsidR="004A6E0F" w:rsidRPr="001E690C" w:rsidRDefault="004A6E0F" w:rsidP="00C06FD2">
      <w:pPr>
        <w:spacing w:before="120"/>
        <w:rPr>
          <w:rFonts w:ascii="Arial" w:hAnsi="Arial" w:cs="Arial"/>
          <w:b/>
        </w:rPr>
      </w:pPr>
      <w:r w:rsidRPr="001E690C">
        <w:rPr>
          <w:rFonts w:ascii="Arial" w:hAnsi="Arial" w:cs="Arial"/>
          <w:b/>
        </w:rPr>
        <w:t xml:space="preserve">Notation: </w:t>
      </w:r>
    </w:p>
    <w:p w14:paraId="0A33D9B4" w14:textId="77777777" w:rsidR="004A6E0F" w:rsidRPr="001E690C" w:rsidRDefault="004A6E0F" w:rsidP="00C06FD2">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02338AF0" w14:textId="77777777" w:rsidR="00733C8D" w:rsidRDefault="004A6E0F" w:rsidP="00C06FD2">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0E65C3AD" w14:textId="77777777" w:rsidR="00733C8D" w:rsidRDefault="00733C8D" w:rsidP="00C06FD2">
      <w:pPr>
        <w:widowControl/>
        <w:autoSpaceDE w:val="0"/>
        <w:autoSpaceDN w:val="0"/>
        <w:adjustRightInd w:val="0"/>
        <w:rPr>
          <w:rFonts w:ascii="Arial" w:hAnsi="Arial" w:cs="Arial"/>
          <w:b/>
          <w:snapToGrid/>
          <w:szCs w:val="24"/>
        </w:rPr>
      </w:pPr>
    </w:p>
    <w:p w14:paraId="711076F3" w14:textId="77777777" w:rsidR="00733C8D" w:rsidRDefault="00733C8D" w:rsidP="00C06FD2">
      <w:pPr>
        <w:widowControl/>
        <w:autoSpaceDE w:val="0"/>
        <w:autoSpaceDN w:val="0"/>
        <w:adjustRightInd w:val="0"/>
        <w:rPr>
          <w:rFonts w:ascii="Arial" w:hAnsi="Arial" w:cs="Arial"/>
          <w:b/>
          <w:snapToGrid/>
          <w:szCs w:val="24"/>
        </w:rPr>
      </w:pPr>
    </w:p>
    <w:p w14:paraId="1FB0347A" w14:textId="77777777" w:rsidR="00733C8D" w:rsidRPr="001D348D" w:rsidRDefault="00733C8D" w:rsidP="001D348D">
      <w:pPr>
        <w:pStyle w:val="Heading2"/>
        <w:rPr>
          <w:snapToGrid/>
        </w:rPr>
      </w:pPr>
      <w:r w:rsidRPr="001D348D">
        <w:rPr>
          <w:snapToGrid/>
        </w:rPr>
        <w:t>ITEM 10</w:t>
      </w:r>
    </w:p>
    <w:p w14:paraId="45D9EAE3" w14:textId="77777777" w:rsidR="008B615A" w:rsidRDefault="009E16CE" w:rsidP="00C06FD2">
      <w:pPr>
        <w:widowControl/>
        <w:autoSpaceDE w:val="0"/>
        <w:autoSpaceDN w:val="0"/>
        <w:adjustRightInd w:val="0"/>
        <w:spacing w:before="120"/>
        <w:rPr>
          <w:rFonts w:ascii="Arial" w:hAnsi="Arial" w:cs="Arial"/>
        </w:rPr>
      </w:pPr>
      <w:r w:rsidRPr="00D360B8">
        <w:rPr>
          <w:rFonts w:ascii="Arial" w:hAnsi="Arial" w:cs="Arial"/>
        </w:rPr>
        <w:t xml:space="preserve">OSHPD proposes to </w:t>
      </w:r>
      <w:r>
        <w:rPr>
          <w:rFonts w:ascii="Arial" w:hAnsi="Arial" w:cs="Arial"/>
        </w:rPr>
        <w:t xml:space="preserve">amend </w:t>
      </w:r>
      <w:r w:rsidR="00CD1091">
        <w:rPr>
          <w:rFonts w:ascii="Arial" w:hAnsi="Arial" w:cs="Arial"/>
        </w:rPr>
        <w:t>A</w:t>
      </w:r>
      <w:r w:rsidR="00942485">
        <w:rPr>
          <w:rFonts w:ascii="Arial" w:hAnsi="Arial" w:cs="Arial"/>
        </w:rPr>
        <w:t>rticle</w:t>
      </w:r>
      <w:r>
        <w:rPr>
          <w:rFonts w:ascii="Arial" w:hAnsi="Arial" w:cs="Arial"/>
        </w:rPr>
        <w:t xml:space="preserve"> 517.29(A.1) to </w:t>
      </w:r>
      <w:r w:rsidRPr="0091453F">
        <w:rPr>
          <w:rFonts w:ascii="Arial" w:hAnsi="Arial" w:cs="Arial"/>
          <w:bCs/>
          <w:snapToGrid/>
          <w:color w:val="000000"/>
          <w:szCs w:val="24"/>
        </w:rPr>
        <w:t>remove 1R from OSHPD banners</w:t>
      </w:r>
      <w:r>
        <w:rPr>
          <w:rFonts w:ascii="Arial" w:hAnsi="Arial" w:cs="Arial"/>
          <w:bCs/>
          <w:snapToGrid/>
          <w:color w:val="000000"/>
          <w:szCs w:val="24"/>
        </w:rPr>
        <w:t xml:space="preserve"> and change code reference for 517.30 to 517.35.  </w:t>
      </w:r>
      <w:r w:rsidR="00900336">
        <w:rPr>
          <w:rFonts w:ascii="Arial" w:hAnsi="Arial" w:cs="Arial"/>
          <w:bCs/>
          <w:snapToGrid/>
          <w:color w:val="000000"/>
          <w:szCs w:val="24"/>
        </w:rPr>
        <w:t xml:space="preserve">Removing 1R is </w:t>
      </w:r>
      <w:r>
        <w:rPr>
          <w:rFonts w:ascii="Arial" w:hAnsi="Arial" w:cs="Arial"/>
          <w:bCs/>
          <w:snapToGrid/>
          <w:color w:val="000000"/>
          <w:szCs w:val="24"/>
        </w:rPr>
        <w:t xml:space="preserve">required </w:t>
      </w:r>
      <w:r w:rsidRPr="00D360B8">
        <w:rPr>
          <w:rFonts w:ascii="Arial" w:hAnsi="Arial" w:cs="Arial"/>
        </w:rPr>
        <w:t>because OSHPD 1R designation is not applicable to electrical functional requirements</w:t>
      </w:r>
      <w:r w:rsidR="00900336">
        <w:rPr>
          <w:rFonts w:ascii="Arial" w:hAnsi="Arial" w:cs="Arial"/>
        </w:rPr>
        <w:t xml:space="preserve">.  </w:t>
      </w:r>
      <w:r w:rsidR="00FE0F40">
        <w:rPr>
          <w:rFonts w:ascii="Arial" w:hAnsi="Arial" w:cs="Arial"/>
        </w:rPr>
        <w:t>C</w:t>
      </w:r>
      <w:r w:rsidR="00900336">
        <w:rPr>
          <w:rFonts w:ascii="Arial" w:hAnsi="Arial" w:cs="Arial"/>
        </w:rPr>
        <w:t xml:space="preserve">ode reference </w:t>
      </w:r>
      <w:r w:rsidR="00FE0F40">
        <w:rPr>
          <w:rFonts w:ascii="Arial" w:hAnsi="Arial" w:cs="Arial"/>
        </w:rPr>
        <w:t xml:space="preserve">change </w:t>
      </w:r>
      <w:r w:rsidR="00900336">
        <w:rPr>
          <w:rFonts w:ascii="Arial" w:hAnsi="Arial" w:cs="Arial"/>
        </w:rPr>
        <w:t>to 517.3</w:t>
      </w:r>
      <w:r w:rsidR="00FE0F40">
        <w:rPr>
          <w:rFonts w:ascii="Arial" w:hAnsi="Arial" w:cs="Arial"/>
        </w:rPr>
        <w:t>5</w:t>
      </w:r>
      <w:r w:rsidR="00900336">
        <w:rPr>
          <w:rFonts w:ascii="Arial" w:hAnsi="Arial" w:cs="Arial"/>
        </w:rPr>
        <w:t xml:space="preserve"> is required because </w:t>
      </w:r>
      <w:r w:rsidR="00FE0F40">
        <w:rPr>
          <w:rFonts w:ascii="Arial" w:hAnsi="Arial" w:cs="Arial"/>
        </w:rPr>
        <w:t xml:space="preserve">the </w:t>
      </w:r>
      <w:r w:rsidR="00900336">
        <w:rPr>
          <w:rFonts w:ascii="Arial" w:hAnsi="Arial" w:cs="Arial"/>
        </w:rPr>
        <w:t>code reference was inadvertently changed from 517.35 to 517.30 when the 2017 NEC renumbered the hospitals essential electrical system requirements.</w:t>
      </w:r>
    </w:p>
    <w:p w14:paraId="5414D3A4" w14:textId="77777777" w:rsidR="000F73CF" w:rsidRPr="000F73CF" w:rsidRDefault="004D11E6" w:rsidP="00C06FD2">
      <w:pPr>
        <w:widowControl/>
        <w:autoSpaceDE w:val="0"/>
        <w:autoSpaceDN w:val="0"/>
        <w:adjustRightInd w:val="0"/>
        <w:spacing w:before="120"/>
        <w:jc w:val="center"/>
        <w:rPr>
          <w:rFonts w:ascii="Arial" w:hAnsi="Arial" w:cs="Arial"/>
          <w:b/>
          <w:bCs/>
          <w:snapToGrid/>
          <w:color w:val="000000"/>
          <w:szCs w:val="24"/>
        </w:rPr>
      </w:pPr>
      <w:r w:rsidRPr="005E0D26">
        <w:rPr>
          <w:rFonts w:ascii="Arial" w:hAnsi="Arial" w:cs="Arial"/>
          <w:b/>
        </w:rPr>
        <w:t>C</w:t>
      </w:r>
      <w:r>
        <w:rPr>
          <w:rFonts w:ascii="Arial" w:hAnsi="Arial" w:cs="Arial"/>
          <w:b/>
        </w:rPr>
        <w:t xml:space="preserve">hapter 5 </w:t>
      </w:r>
      <w:r w:rsidRPr="005E0D26">
        <w:rPr>
          <w:rFonts w:ascii="Arial" w:hAnsi="Arial" w:cs="Arial"/>
          <w:b/>
        </w:rPr>
        <w:t>S</w:t>
      </w:r>
      <w:r>
        <w:rPr>
          <w:rFonts w:ascii="Arial" w:hAnsi="Arial" w:cs="Arial"/>
          <w:b/>
        </w:rPr>
        <w:t>pecial</w:t>
      </w:r>
      <w:r w:rsidRPr="005E0D26">
        <w:rPr>
          <w:rFonts w:ascii="Arial" w:hAnsi="Arial" w:cs="Arial"/>
          <w:b/>
        </w:rPr>
        <w:t xml:space="preserve"> O</w:t>
      </w:r>
      <w:r>
        <w:rPr>
          <w:rFonts w:ascii="Arial" w:hAnsi="Arial" w:cs="Arial"/>
          <w:b/>
        </w:rPr>
        <w:t>ccupancies</w:t>
      </w:r>
    </w:p>
    <w:p w14:paraId="3E0817DD" w14:textId="77777777" w:rsidR="00B80BC2" w:rsidRDefault="00B80BC2" w:rsidP="00C06FD2">
      <w:pPr>
        <w:spacing w:before="120"/>
        <w:rPr>
          <w:rFonts w:ascii="Arial" w:hAnsi="Arial" w:cs="Arial"/>
          <w:b/>
        </w:rPr>
      </w:pPr>
      <w:r w:rsidRPr="005D3927">
        <w:rPr>
          <w:rFonts w:ascii="Arial" w:hAnsi="Arial" w:cs="Arial"/>
          <w:b/>
        </w:rPr>
        <w:t>517.29 Essential Electrical Systems for Hospitals and Other Health Care Facilities.</w:t>
      </w:r>
    </w:p>
    <w:p w14:paraId="57885898" w14:textId="77777777" w:rsidR="00B80BC2" w:rsidRPr="00B55E60" w:rsidRDefault="00B80BC2" w:rsidP="00C06FD2">
      <w:pPr>
        <w:spacing w:before="120"/>
        <w:rPr>
          <w:rFonts w:ascii="Arial" w:hAnsi="Arial" w:cs="Arial"/>
        </w:rPr>
      </w:pPr>
      <w:r w:rsidRPr="00B55E60">
        <w:rPr>
          <w:rFonts w:ascii="Arial" w:hAnsi="Arial" w:cs="Arial"/>
        </w:rPr>
        <w:t xml:space="preserve">… </w:t>
      </w:r>
    </w:p>
    <w:p w14:paraId="24BB9ADC" w14:textId="77777777" w:rsidR="00B80BC2" w:rsidRDefault="00B80BC2" w:rsidP="00C06FD2">
      <w:pPr>
        <w:spacing w:before="120"/>
        <w:rPr>
          <w:rFonts w:ascii="Arial" w:hAnsi="Arial" w:cs="Arial"/>
          <w:i/>
        </w:rPr>
      </w:pPr>
      <w:r w:rsidRPr="00C05273">
        <w:rPr>
          <w:rFonts w:ascii="Arial" w:hAnsi="Arial" w:cs="Arial"/>
          <w:b/>
          <w:i/>
        </w:rPr>
        <w:t xml:space="preserve">(A.1) [OSHPD 1, </w:t>
      </w:r>
      <w:r w:rsidRPr="00057FA9">
        <w:rPr>
          <w:rFonts w:ascii="Arial" w:hAnsi="Arial" w:cs="Arial"/>
          <w:b/>
          <w:i/>
          <w:iCs/>
          <w:strike/>
          <w:snapToGrid/>
          <w:color w:val="000000"/>
          <w:szCs w:val="24"/>
        </w:rPr>
        <w:t>1R,</w:t>
      </w:r>
      <w:r>
        <w:rPr>
          <w:rFonts w:ascii="Arial" w:hAnsi="Arial" w:cs="Arial"/>
          <w:i/>
          <w:iCs/>
          <w:strike/>
          <w:snapToGrid/>
          <w:color w:val="000000"/>
          <w:szCs w:val="24"/>
        </w:rPr>
        <w:t xml:space="preserve"> </w:t>
      </w:r>
      <w:r w:rsidRPr="00C05273">
        <w:rPr>
          <w:rFonts w:ascii="Arial" w:hAnsi="Arial" w:cs="Arial"/>
          <w:b/>
          <w:i/>
        </w:rPr>
        <w:t>2, 3, 4 &amp; 5] Applicability.</w:t>
      </w:r>
      <w:r w:rsidRPr="00C05273">
        <w:rPr>
          <w:rFonts w:ascii="Arial" w:hAnsi="Arial" w:cs="Arial"/>
          <w:i/>
        </w:rPr>
        <w:t xml:space="preserve"> The requirements of Part III, 517.29 through</w:t>
      </w:r>
      <w:r>
        <w:rPr>
          <w:rFonts w:ascii="Arial" w:hAnsi="Arial" w:cs="Arial"/>
          <w:i/>
        </w:rPr>
        <w:t xml:space="preserve"> </w:t>
      </w:r>
      <w:r w:rsidRPr="00C05273">
        <w:rPr>
          <w:rFonts w:ascii="Arial" w:hAnsi="Arial" w:cs="Arial"/>
          <w:i/>
          <w:strike/>
        </w:rPr>
        <w:t>517.30</w:t>
      </w:r>
      <w:r>
        <w:rPr>
          <w:rFonts w:ascii="Arial" w:hAnsi="Arial" w:cs="Arial"/>
          <w:i/>
          <w:strike/>
        </w:rPr>
        <w:t xml:space="preserve"> </w:t>
      </w:r>
      <w:r w:rsidRPr="00C05273">
        <w:rPr>
          <w:rFonts w:ascii="Arial" w:hAnsi="Arial" w:cs="Arial"/>
          <w:i/>
          <w:u w:val="single"/>
        </w:rPr>
        <w:t>517.35</w:t>
      </w:r>
      <w:r w:rsidRPr="00C05273">
        <w:rPr>
          <w:rFonts w:ascii="Arial" w:hAnsi="Arial" w:cs="Arial"/>
          <w:i/>
        </w:rPr>
        <w:t xml:space="preserve">, shall apply to hospitals, facilities subject to the requirements of CEC 517.40(B), clinics subject to the requirements of CEC 517.45(B) or (C), correctional treatment centers and acute psychiatric hospitals providing critical care (Category 1) </w:t>
      </w:r>
      <w:r w:rsidRPr="007073F1">
        <w:rPr>
          <w:rFonts w:ascii="Arial" w:hAnsi="Arial" w:cs="Arial"/>
          <w:i/>
        </w:rPr>
        <w:t>and/or general care (Category 2) services.</w:t>
      </w:r>
    </w:p>
    <w:p w14:paraId="4C30A304" w14:textId="77777777" w:rsidR="007B585D" w:rsidRDefault="007B585D" w:rsidP="00C06FD2">
      <w:pPr>
        <w:widowControl/>
        <w:autoSpaceDE w:val="0"/>
        <w:autoSpaceDN w:val="0"/>
        <w:adjustRightInd w:val="0"/>
        <w:spacing w:before="120"/>
        <w:rPr>
          <w:rFonts w:ascii="Arial" w:hAnsi="Arial" w:cs="Arial"/>
          <w:b/>
          <w:bCs/>
          <w:snapToGrid/>
          <w:color w:val="000000"/>
          <w:szCs w:val="24"/>
        </w:rPr>
      </w:pPr>
      <w:r w:rsidRPr="00CD1091">
        <w:rPr>
          <w:rFonts w:ascii="Arial" w:hAnsi="Arial" w:cs="Arial"/>
          <w:b/>
          <w:bCs/>
          <w:snapToGrid/>
          <w:color w:val="000000"/>
          <w:szCs w:val="24"/>
        </w:rPr>
        <w:lastRenderedPageBreak/>
        <w:t>ASSOCIATE</w:t>
      </w:r>
      <w:r w:rsidR="00EE0A5C">
        <w:rPr>
          <w:rFonts w:ascii="Arial" w:hAnsi="Arial" w:cs="Arial"/>
          <w:b/>
          <w:bCs/>
          <w:snapToGrid/>
          <w:color w:val="000000"/>
          <w:szCs w:val="24"/>
        </w:rPr>
        <w:t>D</w:t>
      </w:r>
      <w:r w:rsidRPr="00CD1091">
        <w:rPr>
          <w:rFonts w:ascii="Arial" w:hAnsi="Arial" w:cs="Arial"/>
          <w:b/>
          <w:bCs/>
          <w:snapToGrid/>
          <w:color w:val="000000"/>
          <w:szCs w:val="24"/>
        </w:rPr>
        <w:t xml:space="preserve"> ARTICLES TO ITEM </w:t>
      </w:r>
      <w:r w:rsidR="00955BC5">
        <w:rPr>
          <w:rFonts w:ascii="Arial" w:hAnsi="Arial" w:cs="Arial"/>
          <w:b/>
          <w:bCs/>
          <w:snapToGrid/>
          <w:color w:val="000000"/>
          <w:szCs w:val="24"/>
        </w:rPr>
        <w:t>10</w:t>
      </w:r>
    </w:p>
    <w:p w14:paraId="00EABA08" w14:textId="77777777" w:rsidR="006C0D48" w:rsidRPr="006C0D48" w:rsidRDefault="006C0D48" w:rsidP="00C06FD2">
      <w:pPr>
        <w:widowControl/>
        <w:autoSpaceDE w:val="0"/>
        <w:autoSpaceDN w:val="0"/>
        <w:adjustRightInd w:val="0"/>
        <w:spacing w:after="240"/>
        <w:rPr>
          <w:rFonts w:ascii="Arial" w:hAnsi="Arial" w:cs="Arial"/>
          <w:bCs/>
          <w:snapToGrid/>
          <w:color w:val="000000"/>
          <w:szCs w:val="24"/>
        </w:rPr>
      </w:pPr>
      <w:r w:rsidRPr="006C0D48">
        <w:rPr>
          <w:rFonts w:ascii="Arial" w:hAnsi="Arial" w:cs="Arial"/>
          <w:bCs/>
          <w:snapToGrid/>
          <w:color w:val="000000"/>
          <w:szCs w:val="24"/>
        </w:rPr>
        <w:t xml:space="preserve">Represents </w:t>
      </w:r>
      <w:r>
        <w:rPr>
          <w:rFonts w:ascii="Arial" w:hAnsi="Arial" w:cs="Arial"/>
          <w:bCs/>
          <w:snapToGrid/>
          <w:color w:val="000000"/>
          <w:szCs w:val="24"/>
        </w:rPr>
        <w:t>articles that</w:t>
      </w:r>
      <w:r w:rsidRPr="006C0D48">
        <w:rPr>
          <w:rFonts w:ascii="Arial" w:hAnsi="Arial" w:cs="Arial"/>
          <w:bCs/>
          <w:snapToGrid/>
          <w:color w:val="000000"/>
          <w:szCs w:val="24"/>
        </w:rPr>
        <w:t xml:space="preserve"> may be impacted by this proposed code change item – Refer to those items in parentheses for related changes</w:t>
      </w:r>
      <w:r w:rsidR="009D21D8">
        <w:rPr>
          <w:rFonts w:ascii="Arial" w:hAnsi="Arial" w:cs="Arial"/>
          <w:bCs/>
          <w:snapToGrid/>
          <w:color w:val="000000"/>
          <w:szCs w:val="24"/>
        </w:rPr>
        <w:t>.</w:t>
      </w:r>
    </w:p>
    <w:p w14:paraId="47EF75C2" w14:textId="77777777" w:rsidR="007B585D" w:rsidRDefault="007B585D" w:rsidP="00C06FD2">
      <w:pPr>
        <w:widowControl/>
        <w:autoSpaceDE w:val="0"/>
        <w:autoSpaceDN w:val="0"/>
        <w:adjustRightInd w:val="0"/>
        <w:rPr>
          <w:rFonts w:ascii="Arial" w:hAnsi="Arial" w:cs="Arial"/>
          <w:bCs/>
          <w:snapToGrid/>
          <w:color w:val="000000"/>
          <w:szCs w:val="24"/>
        </w:rPr>
      </w:pPr>
      <w:r w:rsidRPr="00BB10B5">
        <w:rPr>
          <w:rFonts w:ascii="Arial" w:hAnsi="Arial" w:cs="Arial"/>
          <w:b/>
          <w:bCs/>
          <w:snapToGrid/>
          <w:color w:val="000000"/>
          <w:szCs w:val="24"/>
        </w:rPr>
        <w:t>(ITEM 3)</w:t>
      </w:r>
      <w:r>
        <w:rPr>
          <w:rFonts w:ascii="Arial" w:hAnsi="Arial" w:cs="Arial"/>
          <w:bCs/>
          <w:snapToGrid/>
          <w:color w:val="000000"/>
          <w:szCs w:val="24"/>
        </w:rPr>
        <w:t xml:space="preserve"> Chapter 1 </w:t>
      </w:r>
      <w:r w:rsidR="001874E6">
        <w:rPr>
          <w:rFonts w:ascii="Arial" w:hAnsi="Arial" w:cs="Arial"/>
          <w:bCs/>
          <w:snapToGrid/>
          <w:color w:val="000000"/>
          <w:szCs w:val="24"/>
        </w:rPr>
        <w:t>General</w:t>
      </w:r>
    </w:p>
    <w:p w14:paraId="48857DCD"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i/>
        </w:rPr>
        <w:t>Articles 110.2 and 110.13(C)</w:t>
      </w:r>
    </w:p>
    <w:p w14:paraId="4437FD1C" w14:textId="77777777" w:rsidR="007B585D" w:rsidRDefault="007B585D" w:rsidP="00C06FD2">
      <w:pPr>
        <w:widowControl/>
        <w:autoSpaceDE w:val="0"/>
        <w:autoSpaceDN w:val="0"/>
        <w:adjustRightInd w:val="0"/>
        <w:rPr>
          <w:rFonts w:ascii="Arial" w:hAnsi="Arial" w:cs="Arial"/>
          <w:bCs/>
          <w:snapToGrid/>
          <w:color w:val="000000"/>
          <w:szCs w:val="24"/>
        </w:rPr>
      </w:pPr>
      <w:r w:rsidRPr="00BB10B5">
        <w:rPr>
          <w:rFonts w:ascii="Arial" w:hAnsi="Arial" w:cs="Arial"/>
          <w:b/>
          <w:bCs/>
          <w:snapToGrid/>
          <w:color w:val="000000"/>
          <w:szCs w:val="24"/>
        </w:rPr>
        <w:t>(ITEM 4)</w:t>
      </w:r>
      <w:r>
        <w:rPr>
          <w:rFonts w:ascii="Arial" w:hAnsi="Arial" w:cs="Arial"/>
          <w:bCs/>
          <w:snapToGrid/>
          <w:color w:val="000000"/>
          <w:szCs w:val="24"/>
        </w:rPr>
        <w:t xml:space="preserve"> Chapter 4 </w:t>
      </w:r>
      <w:r w:rsidR="00662D9E">
        <w:rPr>
          <w:rFonts w:ascii="Arial" w:hAnsi="Arial" w:cs="Arial"/>
          <w:bCs/>
          <w:snapToGrid/>
          <w:color w:val="000000"/>
          <w:szCs w:val="24"/>
        </w:rPr>
        <w:t>Equipment for General Use</w:t>
      </w:r>
    </w:p>
    <w:p w14:paraId="32F5FAA2"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404.4(C) and 406.9(C)(1)</w:t>
      </w:r>
    </w:p>
    <w:p w14:paraId="219CDC10" w14:textId="77777777" w:rsidR="007B585D" w:rsidRDefault="007B585D" w:rsidP="00C06FD2">
      <w:pPr>
        <w:widowControl/>
        <w:autoSpaceDE w:val="0"/>
        <w:autoSpaceDN w:val="0"/>
        <w:adjustRightInd w:val="0"/>
        <w:rPr>
          <w:rFonts w:ascii="Arial" w:hAnsi="Arial" w:cs="Arial"/>
          <w:bCs/>
          <w:snapToGrid/>
          <w:color w:val="000000"/>
          <w:szCs w:val="24"/>
        </w:rPr>
      </w:pPr>
      <w:r w:rsidRPr="00BB10B5">
        <w:rPr>
          <w:rFonts w:ascii="Arial" w:hAnsi="Arial" w:cs="Arial"/>
          <w:b/>
          <w:bCs/>
          <w:snapToGrid/>
          <w:color w:val="000000"/>
          <w:szCs w:val="24"/>
        </w:rPr>
        <w:t>(ITEM 7)</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19B32908" w14:textId="77777777" w:rsidR="007B585D" w:rsidRPr="007953F0" w:rsidRDefault="007B585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 517.2, Definitions General Care (Category 2) Space and Critical Care (Category 1) Space</w:t>
      </w:r>
    </w:p>
    <w:p w14:paraId="0939DBDF" w14:textId="77777777" w:rsidR="007B585D" w:rsidRDefault="007B585D" w:rsidP="00C06FD2">
      <w:pPr>
        <w:widowControl/>
        <w:autoSpaceDE w:val="0"/>
        <w:autoSpaceDN w:val="0"/>
        <w:adjustRightInd w:val="0"/>
        <w:rPr>
          <w:rFonts w:ascii="Arial" w:hAnsi="Arial" w:cs="Arial"/>
          <w:bCs/>
          <w:snapToGrid/>
          <w:color w:val="000000"/>
          <w:szCs w:val="24"/>
        </w:rPr>
      </w:pPr>
      <w:r w:rsidRPr="00BB10B5">
        <w:rPr>
          <w:rFonts w:ascii="Arial" w:hAnsi="Arial" w:cs="Arial"/>
          <w:b/>
          <w:bCs/>
          <w:snapToGrid/>
          <w:color w:val="000000"/>
          <w:szCs w:val="24"/>
        </w:rPr>
        <w:t>(ITEM 9)</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0BB4A3D3" w14:textId="77777777" w:rsidR="0033313D" w:rsidRPr="007953F0" w:rsidRDefault="0033313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517.10(B)(2), 517.12(A), 517,18(B)</w:t>
      </w:r>
      <w:r>
        <w:rPr>
          <w:rFonts w:ascii="Arial" w:hAnsi="Arial" w:cs="Arial"/>
          <w:i/>
        </w:rPr>
        <w:t xml:space="preserve"> Exc.3, </w:t>
      </w:r>
      <w:r w:rsidRPr="007953F0">
        <w:rPr>
          <w:rFonts w:ascii="Arial" w:hAnsi="Arial" w:cs="Arial"/>
          <w:i/>
        </w:rPr>
        <w:t>517,18(B)</w:t>
      </w:r>
      <w:r>
        <w:rPr>
          <w:rFonts w:ascii="Arial" w:hAnsi="Arial" w:cs="Arial"/>
          <w:i/>
        </w:rPr>
        <w:t xml:space="preserve"> Exc.4</w:t>
      </w:r>
      <w:r w:rsidRPr="007953F0">
        <w:rPr>
          <w:rFonts w:ascii="Arial" w:hAnsi="Arial" w:cs="Arial"/>
          <w:i/>
        </w:rPr>
        <w:t>, 517,18(B)</w:t>
      </w:r>
      <w:r>
        <w:rPr>
          <w:rFonts w:ascii="Arial" w:hAnsi="Arial" w:cs="Arial"/>
          <w:i/>
        </w:rPr>
        <w:t xml:space="preserve"> Exc.5, </w:t>
      </w:r>
      <w:r w:rsidRPr="007953F0">
        <w:rPr>
          <w:rFonts w:ascii="Arial" w:hAnsi="Arial" w:cs="Arial"/>
          <w:i/>
        </w:rPr>
        <w:t>517.19(B)(1)</w:t>
      </w:r>
      <w:r>
        <w:rPr>
          <w:rFonts w:ascii="Arial" w:hAnsi="Arial" w:cs="Arial"/>
          <w:i/>
        </w:rPr>
        <w:t xml:space="preserve"> Exc.</w:t>
      </w:r>
      <w:r w:rsidRPr="007953F0">
        <w:rPr>
          <w:rFonts w:ascii="Arial" w:hAnsi="Arial" w:cs="Arial"/>
          <w:i/>
        </w:rPr>
        <w:t>, 517.22, 517.22(B)(1), 517.24, and 517.26</w:t>
      </w:r>
    </w:p>
    <w:p w14:paraId="2BFD96C4" w14:textId="77777777" w:rsidR="007B585D" w:rsidRDefault="0033313D" w:rsidP="00C06FD2">
      <w:pPr>
        <w:widowControl/>
        <w:autoSpaceDE w:val="0"/>
        <w:autoSpaceDN w:val="0"/>
        <w:adjustRightInd w:val="0"/>
        <w:rPr>
          <w:rFonts w:ascii="Arial" w:hAnsi="Arial" w:cs="Arial"/>
          <w:bCs/>
          <w:snapToGrid/>
          <w:color w:val="000000"/>
          <w:szCs w:val="24"/>
        </w:rPr>
      </w:pPr>
      <w:r>
        <w:rPr>
          <w:rFonts w:ascii="Arial" w:hAnsi="Arial" w:cs="Arial"/>
          <w:bCs/>
          <w:snapToGrid/>
          <w:color w:val="000000"/>
          <w:szCs w:val="24"/>
        </w:rPr>
        <w:t xml:space="preserve"> </w:t>
      </w:r>
      <w:r w:rsidR="007B585D" w:rsidRPr="00BB10B5">
        <w:rPr>
          <w:rFonts w:ascii="Arial" w:hAnsi="Arial" w:cs="Arial"/>
          <w:b/>
          <w:bCs/>
          <w:snapToGrid/>
          <w:color w:val="000000"/>
          <w:szCs w:val="24"/>
        </w:rPr>
        <w:t>(ITEM 11)</w:t>
      </w:r>
      <w:r w:rsidR="007B585D">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3A8DB120" w14:textId="77777777" w:rsidR="007B585D" w:rsidRPr="003E5A20" w:rsidRDefault="007B585D" w:rsidP="00C06FD2">
      <w:pPr>
        <w:widowControl/>
        <w:autoSpaceDE w:val="0"/>
        <w:autoSpaceDN w:val="0"/>
        <w:adjustRightInd w:val="0"/>
        <w:ind w:left="720"/>
        <w:rPr>
          <w:rFonts w:ascii="Arial" w:hAnsi="Arial" w:cs="Arial"/>
          <w:bCs/>
          <w:i/>
          <w:snapToGrid/>
          <w:color w:val="000000"/>
          <w:szCs w:val="24"/>
        </w:rPr>
      </w:pPr>
      <w:r w:rsidRPr="003E5A20">
        <w:rPr>
          <w:rFonts w:ascii="Arial" w:hAnsi="Arial" w:cs="Arial"/>
          <w:bCs/>
          <w:i/>
          <w:snapToGrid/>
          <w:color w:val="000000"/>
          <w:szCs w:val="24"/>
        </w:rPr>
        <w:t xml:space="preserve">Articles 517.30(B)(1.1), 517.30(C), 517.31(B)(1)(3), 517.31(B)(3), 517.31(C)(3)(3)g, 517.31(D.1), 517.31(E), 517.34(A)(5), 517.34(A)(8), 517.34(A)(10), 517.35(A)(9) – (10), 517.35(B)(1.1) - (1.2), 517.42(E), </w:t>
      </w:r>
      <w:r w:rsidR="00314560" w:rsidRPr="003E5A20">
        <w:rPr>
          <w:rFonts w:ascii="Arial" w:hAnsi="Arial" w:cs="Arial"/>
          <w:bCs/>
          <w:i/>
          <w:snapToGrid/>
          <w:color w:val="000000"/>
          <w:szCs w:val="24"/>
        </w:rPr>
        <w:t>517.44(A)(6</w:t>
      </w:r>
      <w:r w:rsidR="00314560">
        <w:rPr>
          <w:rFonts w:ascii="Arial" w:hAnsi="Arial" w:cs="Arial"/>
          <w:bCs/>
          <w:i/>
          <w:snapToGrid/>
          <w:color w:val="000000"/>
          <w:szCs w:val="24"/>
        </w:rPr>
        <w:t xml:space="preserve">) Exc.1, </w:t>
      </w:r>
      <w:r w:rsidR="00314560" w:rsidRPr="003E5A20">
        <w:rPr>
          <w:rFonts w:ascii="Arial" w:hAnsi="Arial" w:cs="Arial"/>
          <w:bCs/>
          <w:i/>
          <w:snapToGrid/>
          <w:color w:val="000000"/>
          <w:szCs w:val="24"/>
        </w:rPr>
        <w:t>517.44(A)(</w:t>
      </w:r>
      <w:r w:rsidR="00314560">
        <w:rPr>
          <w:rFonts w:ascii="Arial" w:hAnsi="Arial" w:cs="Arial"/>
          <w:bCs/>
          <w:i/>
          <w:snapToGrid/>
          <w:color w:val="000000"/>
          <w:szCs w:val="24"/>
        </w:rPr>
        <w:t>7</w:t>
      </w:r>
      <w:r w:rsidRPr="003E5A20">
        <w:rPr>
          <w:rFonts w:ascii="Arial" w:hAnsi="Arial" w:cs="Arial"/>
          <w:bCs/>
          <w:i/>
          <w:snapToGrid/>
          <w:color w:val="000000"/>
          <w:szCs w:val="24"/>
        </w:rPr>
        <w:t>) – (10), and 517.44(B</w:t>
      </w:r>
      <w:r w:rsidR="00142971">
        <w:rPr>
          <w:rFonts w:ascii="Arial" w:hAnsi="Arial" w:cs="Arial"/>
          <w:bCs/>
          <w:i/>
          <w:snapToGrid/>
          <w:color w:val="000000"/>
          <w:szCs w:val="24"/>
        </w:rPr>
        <w:t>)(</w:t>
      </w:r>
      <w:r w:rsidRPr="003E5A20">
        <w:rPr>
          <w:rFonts w:ascii="Arial" w:hAnsi="Arial" w:cs="Arial"/>
          <w:bCs/>
          <w:i/>
          <w:snapToGrid/>
          <w:color w:val="000000"/>
          <w:szCs w:val="24"/>
        </w:rPr>
        <w:t>1.1)</w:t>
      </w:r>
    </w:p>
    <w:p w14:paraId="68D0DCE2" w14:textId="77777777" w:rsidR="007B585D" w:rsidRDefault="007B585D" w:rsidP="00C06FD2">
      <w:pPr>
        <w:widowControl/>
        <w:autoSpaceDE w:val="0"/>
        <w:autoSpaceDN w:val="0"/>
        <w:adjustRightInd w:val="0"/>
        <w:rPr>
          <w:rFonts w:ascii="Arial" w:hAnsi="Arial" w:cs="Arial"/>
          <w:bCs/>
          <w:snapToGrid/>
          <w:color w:val="000000"/>
          <w:szCs w:val="24"/>
        </w:rPr>
      </w:pPr>
      <w:r w:rsidRPr="00BB10B5">
        <w:rPr>
          <w:rFonts w:ascii="Arial" w:hAnsi="Arial" w:cs="Arial"/>
          <w:b/>
          <w:bCs/>
          <w:snapToGrid/>
          <w:color w:val="000000"/>
          <w:szCs w:val="24"/>
        </w:rPr>
        <w:t>(ITEM 12)</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2FB6B626"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Articles 517.123</w:t>
      </w:r>
    </w:p>
    <w:p w14:paraId="0F76A6CD" w14:textId="77777777" w:rsidR="007B585D" w:rsidRDefault="007B585D" w:rsidP="00C06FD2">
      <w:pPr>
        <w:widowControl/>
        <w:autoSpaceDE w:val="0"/>
        <w:autoSpaceDN w:val="0"/>
        <w:adjustRightInd w:val="0"/>
        <w:rPr>
          <w:rFonts w:ascii="Arial" w:hAnsi="Arial" w:cs="Arial"/>
          <w:bCs/>
          <w:snapToGrid/>
          <w:color w:val="000000"/>
          <w:szCs w:val="24"/>
        </w:rPr>
      </w:pPr>
      <w:r w:rsidRPr="00BB10B5">
        <w:rPr>
          <w:rFonts w:ascii="Arial" w:hAnsi="Arial" w:cs="Arial"/>
          <w:b/>
          <w:bCs/>
          <w:snapToGrid/>
          <w:color w:val="000000"/>
          <w:szCs w:val="24"/>
        </w:rPr>
        <w:t>(ITEM 13)</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55E9B587" w14:textId="77777777" w:rsidR="007B585D" w:rsidRDefault="007B585D" w:rsidP="00C06FD2">
      <w:pPr>
        <w:widowControl/>
        <w:autoSpaceDE w:val="0"/>
        <w:autoSpaceDN w:val="0"/>
        <w:adjustRightInd w:val="0"/>
        <w:ind w:firstLine="720"/>
        <w:rPr>
          <w:rFonts w:ascii="Arial" w:hAnsi="Arial" w:cs="Arial"/>
          <w:bCs/>
          <w:snapToGrid/>
          <w:color w:val="000000"/>
          <w:szCs w:val="24"/>
        </w:rPr>
      </w:pPr>
      <w:r>
        <w:rPr>
          <w:rFonts w:ascii="Arial" w:hAnsi="Arial" w:cs="Arial"/>
          <w:bCs/>
          <w:snapToGrid/>
          <w:color w:val="000000"/>
          <w:szCs w:val="24"/>
        </w:rPr>
        <w:t>Article 517.124</w:t>
      </w:r>
    </w:p>
    <w:p w14:paraId="01E5D895" w14:textId="77777777" w:rsidR="007B585D" w:rsidRDefault="007B585D" w:rsidP="00C06FD2">
      <w:pPr>
        <w:widowControl/>
        <w:autoSpaceDE w:val="0"/>
        <w:autoSpaceDN w:val="0"/>
        <w:adjustRightInd w:val="0"/>
        <w:rPr>
          <w:rFonts w:ascii="Arial" w:hAnsi="Arial" w:cs="Arial"/>
          <w:bCs/>
          <w:snapToGrid/>
          <w:color w:val="000000"/>
          <w:szCs w:val="24"/>
        </w:rPr>
      </w:pPr>
      <w:r w:rsidRPr="00BB10B5">
        <w:rPr>
          <w:rFonts w:ascii="Arial" w:hAnsi="Arial" w:cs="Arial"/>
          <w:b/>
          <w:bCs/>
          <w:snapToGrid/>
          <w:color w:val="000000"/>
          <w:szCs w:val="24"/>
        </w:rPr>
        <w:t>(ITEM 14)</w:t>
      </w:r>
      <w:r>
        <w:rPr>
          <w:rFonts w:ascii="Arial" w:hAnsi="Arial" w:cs="Arial"/>
          <w:bCs/>
          <w:snapToGrid/>
          <w:color w:val="000000"/>
          <w:szCs w:val="24"/>
        </w:rPr>
        <w:t xml:space="preserve"> </w:t>
      </w:r>
      <w:r w:rsidRPr="007953F0">
        <w:rPr>
          <w:rFonts w:ascii="Arial" w:hAnsi="Arial" w:cs="Arial"/>
          <w:bCs/>
          <w:snapToGrid/>
          <w:color w:val="000000"/>
          <w:szCs w:val="24"/>
        </w:rPr>
        <w:t xml:space="preserve">Chapter </w:t>
      </w:r>
      <w:r>
        <w:rPr>
          <w:rFonts w:ascii="Arial" w:hAnsi="Arial" w:cs="Arial"/>
          <w:bCs/>
          <w:snapToGrid/>
          <w:color w:val="000000"/>
          <w:szCs w:val="24"/>
        </w:rPr>
        <w:t>7</w:t>
      </w:r>
      <w:r w:rsidRPr="007953F0">
        <w:rPr>
          <w:rFonts w:ascii="Arial" w:hAnsi="Arial" w:cs="Arial"/>
          <w:bCs/>
          <w:snapToGrid/>
          <w:color w:val="000000"/>
          <w:szCs w:val="24"/>
        </w:rPr>
        <w:t xml:space="preserve"> </w:t>
      </w:r>
      <w:r w:rsidR="00662D9E">
        <w:rPr>
          <w:rFonts w:ascii="Arial" w:hAnsi="Arial" w:cs="Arial"/>
          <w:bCs/>
          <w:snapToGrid/>
          <w:color w:val="000000"/>
          <w:szCs w:val="24"/>
        </w:rPr>
        <w:t>Special Conditions</w:t>
      </w:r>
    </w:p>
    <w:p w14:paraId="69B28C1E"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 xml:space="preserve">Article </w:t>
      </w:r>
      <w:r w:rsidR="00A34C16" w:rsidRPr="003E5A20">
        <w:rPr>
          <w:rFonts w:ascii="Arial" w:hAnsi="Arial" w:cs="Arial"/>
          <w:bCs/>
          <w:i/>
          <w:snapToGrid/>
          <w:color w:val="000000"/>
          <w:szCs w:val="24"/>
        </w:rPr>
        <w:t>700.12(B)(2)</w:t>
      </w:r>
      <w:r w:rsidR="00A34C16">
        <w:rPr>
          <w:rFonts w:ascii="Arial" w:hAnsi="Arial" w:cs="Arial"/>
          <w:bCs/>
          <w:i/>
          <w:snapToGrid/>
          <w:color w:val="000000"/>
          <w:szCs w:val="24"/>
        </w:rPr>
        <w:t xml:space="preserve"> </w:t>
      </w:r>
      <w:proofErr w:type="spellStart"/>
      <w:r w:rsidR="00FE0F40">
        <w:rPr>
          <w:rFonts w:ascii="Arial" w:hAnsi="Arial" w:cs="Arial"/>
          <w:bCs/>
          <w:i/>
          <w:snapToGrid/>
          <w:color w:val="000000"/>
          <w:szCs w:val="24"/>
        </w:rPr>
        <w:t>Exc’s</w:t>
      </w:r>
      <w:proofErr w:type="spellEnd"/>
      <w:r w:rsidR="00FE0F40">
        <w:rPr>
          <w:rFonts w:ascii="Arial" w:hAnsi="Arial" w:cs="Arial"/>
          <w:bCs/>
          <w:i/>
          <w:snapToGrid/>
          <w:color w:val="000000"/>
          <w:szCs w:val="24"/>
        </w:rPr>
        <w:t>., Exc.1, Exc.2, and Exc.3</w:t>
      </w:r>
    </w:p>
    <w:p w14:paraId="01B63964" w14:textId="77777777" w:rsidR="004A6E0F" w:rsidRPr="001E690C" w:rsidRDefault="004A6E0F" w:rsidP="00C06FD2">
      <w:pPr>
        <w:spacing w:before="120"/>
        <w:rPr>
          <w:rFonts w:ascii="Arial" w:hAnsi="Arial" w:cs="Arial"/>
          <w:b/>
        </w:rPr>
      </w:pPr>
      <w:r w:rsidRPr="001E690C">
        <w:rPr>
          <w:rFonts w:ascii="Arial" w:hAnsi="Arial" w:cs="Arial"/>
          <w:b/>
        </w:rPr>
        <w:t xml:space="preserve">Notation: </w:t>
      </w:r>
    </w:p>
    <w:p w14:paraId="46C45751" w14:textId="77777777" w:rsidR="004A6E0F" w:rsidRPr="001E690C" w:rsidRDefault="004A6E0F" w:rsidP="00C06FD2">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75569BC9" w14:textId="77777777" w:rsidR="00733C8D" w:rsidRDefault="004A6E0F" w:rsidP="00C06FD2">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6A36B4D" w14:textId="77777777" w:rsidR="00BB10B5" w:rsidRDefault="00BB10B5" w:rsidP="00C06FD2">
      <w:pPr>
        <w:spacing w:before="120"/>
        <w:rPr>
          <w:rFonts w:ascii="Arial" w:hAnsi="Arial" w:cs="Arial"/>
          <w:b/>
        </w:rPr>
      </w:pPr>
    </w:p>
    <w:p w14:paraId="1658376D" w14:textId="77777777" w:rsidR="00733C8D" w:rsidRDefault="00733C8D" w:rsidP="00C06FD2">
      <w:pPr>
        <w:widowControl/>
        <w:autoSpaceDE w:val="0"/>
        <w:autoSpaceDN w:val="0"/>
        <w:adjustRightInd w:val="0"/>
        <w:rPr>
          <w:rFonts w:ascii="Arial" w:hAnsi="Arial" w:cs="Arial"/>
          <w:b/>
          <w:snapToGrid/>
          <w:szCs w:val="24"/>
        </w:rPr>
      </w:pPr>
    </w:p>
    <w:p w14:paraId="51530AE4" w14:textId="77777777" w:rsidR="008B615A" w:rsidRPr="001D348D" w:rsidRDefault="00733C8D" w:rsidP="00971134">
      <w:pPr>
        <w:pStyle w:val="Heading2"/>
        <w:spacing w:after="240"/>
        <w:rPr>
          <w:bCs/>
          <w:snapToGrid/>
          <w:color w:val="000000"/>
        </w:rPr>
      </w:pPr>
      <w:r w:rsidRPr="001D348D">
        <w:rPr>
          <w:snapToGrid/>
        </w:rPr>
        <w:t>ITEM 11</w:t>
      </w:r>
    </w:p>
    <w:p w14:paraId="79D5B2CD" w14:textId="77777777" w:rsidR="008B615A" w:rsidRDefault="0091453F" w:rsidP="00971134">
      <w:pPr>
        <w:rPr>
          <w:snapToGrid/>
        </w:rPr>
      </w:pPr>
      <w:r w:rsidRPr="0091453F">
        <w:rPr>
          <w:snapToGrid/>
        </w:rPr>
        <w:t xml:space="preserve">OSHPD proposes to amend </w:t>
      </w:r>
      <w:r w:rsidR="00CD1091">
        <w:rPr>
          <w:snapToGrid/>
        </w:rPr>
        <w:t>A</w:t>
      </w:r>
      <w:r w:rsidR="00942485">
        <w:rPr>
          <w:snapToGrid/>
        </w:rPr>
        <w:t>rticles</w:t>
      </w:r>
      <w:r w:rsidRPr="0091453F">
        <w:rPr>
          <w:snapToGrid/>
        </w:rPr>
        <w:t xml:space="preserve"> </w:t>
      </w:r>
      <w:r w:rsidR="00CE4AFF">
        <w:rPr>
          <w:snapToGrid/>
        </w:rPr>
        <w:t>517.30(B)(1.1), 517.30(C), 517.31(B)(1)(3), 517.31(B)(3), 517.31(C)(3)(3)g</w:t>
      </w:r>
      <w:r w:rsidR="00444BEA">
        <w:rPr>
          <w:snapToGrid/>
        </w:rPr>
        <w:t xml:space="preserve">, 517.31(D.1), 517.31(E), 517.34(A)(5), 517.34(A)(8), 517.34(A)(10), 517.35(A)(9) – (10), 517.35(B)(1.1) - (1.2), 517.42(E), </w:t>
      </w:r>
      <w:r w:rsidR="00314560">
        <w:rPr>
          <w:snapToGrid/>
        </w:rPr>
        <w:t xml:space="preserve">517.44(A)(6) Exception No. 1, </w:t>
      </w:r>
      <w:r w:rsidR="00444BEA">
        <w:rPr>
          <w:snapToGrid/>
        </w:rPr>
        <w:t>517.44(A)(</w:t>
      </w:r>
      <w:r w:rsidR="00314560">
        <w:rPr>
          <w:snapToGrid/>
        </w:rPr>
        <w:t>7</w:t>
      </w:r>
      <w:r w:rsidR="00444BEA">
        <w:rPr>
          <w:snapToGrid/>
        </w:rPr>
        <w:t xml:space="preserve">) – (10), </w:t>
      </w:r>
      <w:r w:rsidR="008333F4">
        <w:rPr>
          <w:snapToGrid/>
        </w:rPr>
        <w:t xml:space="preserve">and </w:t>
      </w:r>
      <w:r w:rsidR="00444BEA">
        <w:rPr>
          <w:snapToGrid/>
        </w:rPr>
        <w:t>517.44(B</w:t>
      </w:r>
      <w:r w:rsidR="008967AE">
        <w:rPr>
          <w:snapToGrid/>
        </w:rPr>
        <w:t>)(</w:t>
      </w:r>
      <w:r w:rsidR="00444BEA">
        <w:rPr>
          <w:snapToGrid/>
        </w:rPr>
        <w:t>1.1)</w:t>
      </w:r>
      <w:r w:rsidR="008333F4">
        <w:rPr>
          <w:snapToGrid/>
        </w:rPr>
        <w:t xml:space="preserve"> </w:t>
      </w:r>
      <w:r w:rsidRPr="0091453F">
        <w:rPr>
          <w:snapToGrid/>
        </w:rPr>
        <w:t>to remove 1R from OSHPD banners because OSHPD 1R designation is not applicable to electrical functional requirements.</w:t>
      </w:r>
    </w:p>
    <w:p w14:paraId="16396AD8" w14:textId="77777777" w:rsidR="000F73CF" w:rsidRPr="000F73CF" w:rsidRDefault="004D11E6" w:rsidP="00C06FD2">
      <w:pPr>
        <w:widowControl/>
        <w:autoSpaceDE w:val="0"/>
        <w:autoSpaceDN w:val="0"/>
        <w:adjustRightInd w:val="0"/>
        <w:spacing w:before="120"/>
        <w:jc w:val="center"/>
        <w:rPr>
          <w:rFonts w:ascii="Arial" w:hAnsi="Arial" w:cs="Arial"/>
          <w:b/>
          <w:bCs/>
          <w:snapToGrid/>
          <w:color w:val="000000"/>
          <w:szCs w:val="24"/>
        </w:rPr>
      </w:pPr>
      <w:r w:rsidRPr="005E0D26">
        <w:rPr>
          <w:rFonts w:ascii="Arial" w:hAnsi="Arial" w:cs="Arial"/>
          <w:b/>
        </w:rPr>
        <w:t>C</w:t>
      </w:r>
      <w:r>
        <w:rPr>
          <w:rFonts w:ascii="Arial" w:hAnsi="Arial" w:cs="Arial"/>
          <w:b/>
        </w:rPr>
        <w:t xml:space="preserve">hapter 5 </w:t>
      </w:r>
      <w:r w:rsidRPr="005E0D26">
        <w:rPr>
          <w:rFonts w:ascii="Arial" w:hAnsi="Arial" w:cs="Arial"/>
          <w:b/>
        </w:rPr>
        <w:t>S</w:t>
      </w:r>
      <w:r>
        <w:rPr>
          <w:rFonts w:ascii="Arial" w:hAnsi="Arial" w:cs="Arial"/>
          <w:b/>
        </w:rPr>
        <w:t>pecial</w:t>
      </w:r>
      <w:r w:rsidRPr="005E0D26">
        <w:rPr>
          <w:rFonts w:ascii="Arial" w:hAnsi="Arial" w:cs="Arial"/>
          <w:b/>
        </w:rPr>
        <w:t xml:space="preserve"> O</w:t>
      </w:r>
      <w:r>
        <w:rPr>
          <w:rFonts w:ascii="Arial" w:hAnsi="Arial" w:cs="Arial"/>
          <w:b/>
        </w:rPr>
        <w:t>ccupancies</w:t>
      </w:r>
    </w:p>
    <w:p w14:paraId="33C4AA6D" w14:textId="77777777" w:rsidR="00B80BC2" w:rsidRPr="00D21FBF" w:rsidRDefault="00B80BC2" w:rsidP="001B284B">
      <w:pPr>
        <w:rPr>
          <w:rFonts w:eastAsia="SimSun"/>
          <w:b/>
          <w:snapToGrid/>
        </w:rPr>
      </w:pPr>
      <w:r w:rsidRPr="001B284B">
        <w:rPr>
          <w:rFonts w:eastAsia="SimSun"/>
          <w:b/>
          <w:bCs/>
          <w:snapToGrid/>
        </w:rPr>
        <w:t>517.30</w:t>
      </w:r>
      <w:r w:rsidRPr="001B284B">
        <w:rPr>
          <w:rFonts w:eastAsia="SimSun"/>
          <w:b/>
          <w:bCs/>
          <w:snapToGrid/>
          <w:color w:val="2E74B5"/>
        </w:rPr>
        <w:t xml:space="preserve"> </w:t>
      </w:r>
      <w:r w:rsidRPr="001B284B">
        <w:rPr>
          <w:rFonts w:eastAsia="SimSun"/>
          <w:b/>
          <w:snapToGrid/>
        </w:rPr>
        <w:t>Sources of</w:t>
      </w:r>
      <w:r w:rsidRPr="001B284B">
        <w:rPr>
          <w:rFonts w:eastAsia="SimSun"/>
          <w:b/>
          <w:snapToGrid/>
          <w:spacing w:val="11"/>
        </w:rPr>
        <w:t xml:space="preserve"> </w:t>
      </w:r>
      <w:r w:rsidRPr="001B284B">
        <w:rPr>
          <w:rFonts w:eastAsia="SimSun"/>
          <w:b/>
          <w:snapToGrid/>
          <w:spacing w:val="-3"/>
        </w:rPr>
        <w:t>Power.</w:t>
      </w:r>
    </w:p>
    <w:p w14:paraId="1ACAD5CA" w14:textId="77777777" w:rsidR="00B80BC2" w:rsidRPr="00B55E60" w:rsidRDefault="00B80BC2" w:rsidP="001B284B">
      <w:pPr>
        <w:rPr>
          <w:snapToGrid/>
        </w:rPr>
      </w:pPr>
      <w:r w:rsidRPr="00B55E60">
        <w:rPr>
          <w:snapToGrid/>
        </w:rPr>
        <w:t xml:space="preserve">… </w:t>
      </w:r>
    </w:p>
    <w:p w14:paraId="72787714" w14:textId="77777777" w:rsidR="00B80BC2" w:rsidRPr="005D4578" w:rsidRDefault="00B80BC2" w:rsidP="005D4578">
      <w:pPr>
        <w:spacing w:before="120"/>
        <w:rPr>
          <w:b/>
          <w:snapToGrid/>
        </w:rPr>
      </w:pPr>
      <w:r w:rsidRPr="005D4578">
        <w:rPr>
          <w:b/>
          <w:snapToGrid/>
        </w:rPr>
        <w:t xml:space="preserve">(B) Types of Power Sources.  </w:t>
      </w:r>
    </w:p>
    <w:p w14:paraId="127D2C29" w14:textId="77777777" w:rsidR="00B80BC2" w:rsidRPr="0063037F" w:rsidRDefault="00B80BC2" w:rsidP="0063037F">
      <w:pPr>
        <w:pStyle w:val="ListParagraph"/>
        <w:widowControl/>
        <w:numPr>
          <w:ilvl w:val="0"/>
          <w:numId w:val="10"/>
        </w:numPr>
        <w:tabs>
          <w:tab w:val="left" w:pos="450"/>
        </w:tabs>
        <w:spacing w:before="120"/>
        <w:rPr>
          <w:rFonts w:ascii="Arial" w:hAnsi="Arial" w:cs="Arial"/>
          <w:snapToGrid/>
          <w:szCs w:val="24"/>
        </w:rPr>
      </w:pPr>
      <w:r w:rsidRPr="0063037F">
        <w:rPr>
          <w:rFonts w:ascii="Arial" w:hAnsi="Arial" w:cs="Arial"/>
          <w:b/>
          <w:snapToGrid/>
          <w:szCs w:val="24"/>
        </w:rPr>
        <w:t>Generating Units.</w:t>
      </w:r>
      <w:r w:rsidRPr="0063037F">
        <w:rPr>
          <w:rFonts w:ascii="Arial" w:hAnsi="Arial" w:cs="Arial"/>
          <w:snapToGrid/>
          <w:szCs w:val="24"/>
        </w:rPr>
        <w:t xml:space="preserve"> Where the normal source consists of generating units on the premises, the alternate source shall be either another generating set or an external utility service. [</w:t>
      </w:r>
      <w:r w:rsidRPr="0063037F">
        <w:rPr>
          <w:rFonts w:ascii="Arial" w:hAnsi="Arial" w:cs="Arial"/>
          <w:b/>
          <w:snapToGrid/>
          <w:szCs w:val="24"/>
        </w:rPr>
        <w:t>99:</w:t>
      </w:r>
      <w:r w:rsidRPr="0063037F">
        <w:rPr>
          <w:rFonts w:ascii="Arial" w:hAnsi="Arial" w:cs="Arial"/>
          <w:snapToGrid/>
          <w:szCs w:val="24"/>
        </w:rPr>
        <w:t xml:space="preserve">6.4.1.1.5] </w:t>
      </w:r>
    </w:p>
    <w:p w14:paraId="6713D7F7" w14:textId="77777777" w:rsidR="00B80BC2" w:rsidRPr="00DE6777" w:rsidRDefault="00B80BC2" w:rsidP="00C06FD2">
      <w:pPr>
        <w:widowControl/>
        <w:spacing w:before="120"/>
        <w:ind w:right="43"/>
        <w:jc w:val="both"/>
        <w:rPr>
          <w:rFonts w:ascii="Arial" w:eastAsia="Calibri" w:hAnsi="Arial" w:cs="Arial"/>
          <w:b/>
          <w:i/>
          <w:snapToGrid/>
          <w:szCs w:val="24"/>
        </w:rPr>
      </w:pPr>
      <w:r w:rsidRPr="00DE4625">
        <w:rPr>
          <w:rFonts w:ascii="Arial" w:eastAsia="Calibri" w:hAnsi="Arial" w:cs="Arial"/>
          <w:b/>
          <w:bCs/>
          <w:i/>
          <w:snapToGrid/>
          <w:szCs w:val="24"/>
        </w:rPr>
        <w:lastRenderedPageBreak/>
        <w:t>(1</w:t>
      </w:r>
      <w:r>
        <w:rPr>
          <w:rFonts w:ascii="Arial" w:eastAsia="Calibri" w:hAnsi="Arial" w:cs="Arial"/>
          <w:b/>
          <w:bCs/>
          <w:i/>
          <w:snapToGrid/>
          <w:szCs w:val="24"/>
        </w:rPr>
        <w:t xml:space="preserve">.1) </w:t>
      </w:r>
      <w:r w:rsidRPr="00DE4625">
        <w:rPr>
          <w:rFonts w:ascii="Arial" w:eastAsia="Calibri" w:hAnsi="Arial" w:cs="Arial"/>
          <w:b/>
          <w:bCs/>
          <w:i/>
          <w:snapToGrid/>
          <w:szCs w:val="24"/>
        </w:rPr>
        <w:t>[OSHPD 1,</w:t>
      </w:r>
      <w:r w:rsidRPr="00DA1D62">
        <w:rPr>
          <w:rFonts w:ascii="Arial" w:hAnsi="Arial" w:cs="Arial"/>
          <w:b/>
          <w:i/>
          <w:iCs/>
          <w:snapToGrid/>
          <w:color w:val="000000"/>
          <w:szCs w:val="24"/>
        </w:rPr>
        <w:t xml:space="preserve"> </w:t>
      </w:r>
      <w:r w:rsidRPr="00057FA9">
        <w:rPr>
          <w:rFonts w:ascii="Arial" w:hAnsi="Arial" w:cs="Arial"/>
          <w:b/>
          <w:i/>
          <w:iCs/>
          <w:strike/>
          <w:snapToGrid/>
          <w:color w:val="000000"/>
          <w:szCs w:val="24"/>
        </w:rPr>
        <w:t>1R,</w:t>
      </w:r>
      <w:r w:rsidRPr="00DA1D62">
        <w:rPr>
          <w:rFonts w:ascii="Arial" w:hAnsi="Arial" w:cs="Arial"/>
          <w:i/>
          <w:iCs/>
          <w:strike/>
          <w:snapToGrid/>
          <w:color w:val="000000"/>
          <w:szCs w:val="24"/>
        </w:rPr>
        <w:t xml:space="preserve"> </w:t>
      </w:r>
      <w:r w:rsidRPr="00DE4625">
        <w:rPr>
          <w:rFonts w:ascii="Arial" w:eastAsia="Calibri" w:hAnsi="Arial" w:cs="Arial"/>
          <w:b/>
          <w:bCs/>
          <w:i/>
          <w:snapToGrid/>
          <w:szCs w:val="24"/>
        </w:rPr>
        <w:t>3, 4 and 5]</w:t>
      </w:r>
      <w:r w:rsidRPr="00DE4625">
        <w:rPr>
          <w:rFonts w:ascii="Arial" w:eastAsia="Calibri" w:hAnsi="Arial" w:cs="Arial"/>
          <w:bCs/>
          <w:i/>
          <w:snapToGrid/>
          <w:szCs w:val="24"/>
        </w:rPr>
        <w:t xml:space="preserve"> </w:t>
      </w:r>
      <w:r w:rsidRPr="00DE4625">
        <w:rPr>
          <w:rFonts w:ascii="Arial" w:eastAsia="Calibri" w:hAnsi="Arial" w:cs="Arial"/>
          <w:b/>
          <w:bCs/>
          <w:i/>
          <w:snapToGrid/>
          <w:color w:val="000000"/>
          <w:szCs w:val="24"/>
        </w:rPr>
        <w:t xml:space="preserve">Generating Units. </w:t>
      </w:r>
      <w:r w:rsidRPr="00DE4625">
        <w:rPr>
          <w:rFonts w:ascii="Arial" w:eastAsia="Calibri" w:hAnsi="Arial" w:cs="Arial"/>
          <w:i/>
          <w:snapToGrid/>
          <w:color w:val="000000"/>
          <w:szCs w:val="24"/>
        </w:rPr>
        <w:t>The alternate source of power shall be one of the following:</w:t>
      </w:r>
    </w:p>
    <w:p w14:paraId="7F510BF9" w14:textId="77777777" w:rsidR="00547159" w:rsidRDefault="00B80BC2" w:rsidP="00C06FD2">
      <w:pPr>
        <w:widowControl/>
        <w:autoSpaceDE w:val="0"/>
        <w:autoSpaceDN w:val="0"/>
        <w:adjustRightInd w:val="0"/>
        <w:spacing w:before="120"/>
        <w:rPr>
          <w:rFonts w:ascii="Arial" w:hAnsi="Arial" w:cs="Arial"/>
          <w:bCs/>
          <w:snapToGrid/>
          <w:szCs w:val="24"/>
        </w:rPr>
      </w:pPr>
      <w:r w:rsidRPr="00B55E60">
        <w:rPr>
          <w:rFonts w:ascii="Arial" w:hAnsi="Arial" w:cs="Arial"/>
          <w:bCs/>
          <w:snapToGrid/>
          <w:szCs w:val="24"/>
        </w:rPr>
        <w:t>…</w:t>
      </w:r>
    </w:p>
    <w:p w14:paraId="63454937" w14:textId="77777777" w:rsidR="00547159" w:rsidRPr="0063037F" w:rsidRDefault="00EB49BB" w:rsidP="0063037F">
      <w:pPr>
        <w:pStyle w:val="ListParagraph"/>
        <w:widowControl/>
        <w:numPr>
          <w:ilvl w:val="0"/>
          <w:numId w:val="10"/>
        </w:numPr>
        <w:autoSpaceDE w:val="0"/>
        <w:autoSpaceDN w:val="0"/>
        <w:adjustRightInd w:val="0"/>
        <w:spacing w:before="120"/>
        <w:rPr>
          <w:rFonts w:ascii="Arial" w:hAnsi="Arial" w:cs="Arial"/>
          <w:bCs/>
          <w:snapToGrid/>
          <w:szCs w:val="24"/>
        </w:rPr>
      </w:pPr>
      <w:r w:rsidRPr="0063037F">
        <w:rPr>
          <w:rFonts w:ascii="Arial" w:hAnsi="Arial" w:cs="Arial"/>
          <w:b/>
          <w:bCs/>
          <w:snapToGrid/>
          <w:szCs w:val="24"/>
        </w:rPr>
        <w:t>Fuel Cell Systems</w:t>
      </w:r>
      <w:r w:rsidR="00547159" w:rsidRPr="0063037F">
        <w:rPr>
          <w:rFonts w:ascii="Arial" w:hAnsi="Arial" w:cs="Arial"/>
          <w:b/>
          <w:bCs/>
          <w:snapToGrid/>
          <w:szCs w:val="24"/>
        </w:rPr>
        <w:t>.</w:t>
      </w:r>
    </w:p>
    <w:p w14:paraId="7416A343" w14:textId="77777777" w:rsidR="00B80BC2" w:rsidRPr="00547159" w:rsidRDefault="00EB49BB" w:rsidP="00C06FD2">
      <w:pPr>
        <w:widowControl/>
        <w:autoSpaceDE w:val="0"/>
        <w:autoSpaceDN w:val="0"/>
        <w:adjustRightInd w:val="0"/>
        <w:spacing w:before="120"/>
        <w:rPr>
          <w:rFonts w:ascii="Arial" w:hAnsi="Arial" w:cs="Arial"/>
          <w:bCs/>
          <w:snapToGrid/>
          <w:color w:val="000000"/>
          <w:szCs w:val="24"/>
        </w:rPr>
      </w:pPr>
      <w:r w:rsidRPr="00547159">
        <w:rPr>
          <w:rFonts w:ascii="Arial" w:hAnsi="Arial" w:cs="Arial"/>
          <w:bCs/>
          <w:snapToGrid/>
          <w:szCs w:val="24"/>
        </w:rPr>
        <w:t>…</w:t>
      </w:r>
      <w:r w:rsidR="00B80BC2" w:rsidRPr="00547159">
        <w:rPr>
          <w:rFonts w:ascii="Arial" w:hAnsi="Arial" w:cs="Arial"/>
          <w:bCs/>
          <w:snapToGrid/>
          <w:color w:val="000000"/>
          <w:szCs w:val="24"/>
        </w:rPr>
        <w:t xml:space="preserve"> </w:t>
      </w:r>
    </w:p>
    <w:p w14:paraId="23822AD7" w14:textId="77777777" w:rsidR="00B80BC2" w:rsidRDefault="00B80BC2" w:rsidP="00C06FD2">
      <w:pPr>
        <w:widowControl/>
        <w:autoSpaceDE w:val="0"/>
        <w:autoSpaceDN w:val="0"/>
        <w:adjustRightInd w:val="0"/>
        <w:spacing w:before="120"/>
        <w:rPr>
          <w:rFonts w:ascii="Arial" w:hAnsi="Arial" w:cs="Arial"/>
          <w:b/>
          <w:bCs/>
          <w:snapToGrid/>
          <w:color w:val="000000"/>
          <w:szCs w:val="24"/>
        </w:rPr>
      </w:pPr>
      <w:r w:rsidRPr="00376155">
        <w:rPr>
          <w:rFonts w:ascii="Arial" w:hAnsi="Arial" w:cs="Arial"/>
          <w:b/>
          <w:bCs/>
          <w:snapToGrid/>
          <w:color w:val="000000"/>
          <w:szCs w:val="24"/>
        </w:rPr>
        <w:t xml:space="preserve">(C) Location of Essential Electrical System Components.  </w:t>
      </w:r>
      <w:r w:rsidRPr="00376155">
        <w:rPr>
          <w:rFonts w:ascii="Arial" w:hAnsi="Arial" w:cs="Arial"/>
          <w:bCs/>
          <w:snapToGrid/>
          <w:color w:val="000000"/>
          <w:szCs w:val="24"/>
        </w:rPr>
        <w:t xml:space="preserve">Essential electrical systems components shall be located to minimize interruptions caused by natural forces common the area (e.g. storms, floods, earthquakes, or hazards created by adjoining structures or activities). Installation of electrical services shall be located to reduce possible interruption of normal electrical services resulting from similar causes as well as possible disruption of normal electrical service due to internal wiring and equipment failures.  Feeders shall be located to provide physical separation of the feeders of the alternate source and from the feeders of the normal electrical source to prevent possible simultaneous interruption.  </w:t>
      </w:r>
      <w:r w:rsidRPr="00EB49BB">
        <w:rPr>
          <w:rFonts w:ascii="Arial" w:hAnsi="Arial" w:cs="Arial"/>
          <w:bCs/>
          <w:i/>
          <w:snapToGrid/>
          <w:color w:val="000000"/>
          <w:szCs w:val="24"/>
        </w:rPr>
        <w:t>[OSHPD 1,</w:t>
      </w:r>
      <w:r w:rsidRPr="00DA1D62">
        <w:rPr>
          <w:rFonts w:ascii="Arial" w:hAnsi="Arial" w:cs="Arial"/>
          <w:i/>
          <w:iCs/>
          <w:snapToGrid/>
          <w:color w:val="000000"/>
          <w:szCs w:val="24"/>
        </w:rPr>
        <w:t xml:space="preserve"> </w:t>
      </w:r>
      <w:r w:rsidRPr="00EB49BB">
        <w:rPr>
          <w:rFonts w:ascii="Arial" w:hAnsi="Arial" w:cs="Arial"/>
          <w:i/>
          <w:iCs/>
          <w:strike/>
          <w:snapToGrid/>
          <w:color w:val="000000"/>
          <w:szCs w:val="24"/>
        </w:rPr>
        <w:t>1R,</w:t>
      </w:r>
      <w:r w:rsidRPr="00DA1D62">
        <w:rPr>
          <w:rFonts w:ascii="Arial" w:hAnsi="Arial" w:cs="Arial"/>
          <w:bCs/>
          <w:i/>
          <w:strike/>
          <w:snapToGrid/>
          <w:color w:val="000000"/>
          <w:szCs w:val="24"/>
        </w:rPr>
        <w:t xml:space="preserve"> </w:t>
      </w:r>
      <w:r w:rsidRPr="00EB49BB">
        <w:rPr>
          <w:rFonts w:ascii="Arial" w:hAnsi="Arial" w:cs="Arial"/>
          <w:bCs/>
          <w:i/>
          <w:snapToGrid/>
          <w:color w:val="000000"/>
          <w:szCs w:val="24"/>
        </w:rPr>
        <w:t>4 &amp; 5] Refer to California Building Code, Section 1617A.1.40.</w:t>
      </w:r>
    </w:p>
    <w:p w14:paraId="53B24A5A" w14:textId="77777777" w:rsidR="00B80BC2" w:rsidRPr="00B55E60" w:rsidRDefault="00B80BC2" w:rsidP="00C06FD2">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79DB4D23" w14:textId="77777777" w:rsidR="00161374" w:rsidRDefault="00B80BC2" w:rsidP="00C06FD2">
      <w:pPr>
        <w:widowControl/>
        <w:autoSpaceDE w:val="0"/>
        <w:autoSpaceDN w:val="0"/>
        <w:adjustRightInd w:val="0"/>
        <w:spacing w:before="120"/>
        <w:rPr>
          <w:rFonts w:ascii="Arial" w:hAnsi="Arial" w:cs="Arial"/>
          <w:b/>
          <w:bCs/>
          <w:snapToGrid/>
          <w:szCs w:val="24"/>
        </w:rPr>
      </w:pPr>
      <w:r w:rsidRPr="00E74E6D">
        <w:rPr>
          <w:rFonts w:ascii="Arial" w:hAnsi="Arial" w:cs="Arial"/>
          <w:b/>
          <w:bCs/>
          <w:snapToGrid/>
          <w:szCs w:val="24"/>
        </w:rPr>
        <w:t>517.31</w:t>
      </w:r>
      <w:r w:rsidRPr="008E38E4">
        <w:rPr>
          <w:rFonts w:ascii="Arial" w:hAnsi="Arial" w:cs="Arial"/>
          <w:b/>
          <w:bCs/>
          <w:snapToGrid/>
          <w:szCs w:val="24"/>
        </w:rPr>
        <w:t xml:space="preserve"> Requirements for the Essential Electrical System.  </w:t>
      </w:r>
    </w:p>
    <w:p w14:paraId="6D2B2DE0" w14:textId="77777777" w:rsidR="00B80BC2" w:rsidRPr="00745FCA" w:rsidRDefault="00B80BC2" w:rsidP="00C06FD2">
      <w:pPr>
        <w:widowControl/>
        <w:autoSpaceDE w:val="0"/>
        <w:autoSpaceDN w:val="0"/>
        <w:adjustRightInd w:val="0"/>
        <w:spacing w:before="120"/>
        <w:rPr>
          <w:rFonts w:ascii="Arial" w:hAnsi="Arial" w:cs="Arial"/>
          <w:bCs/>
          <w:snapToGrid/>
          <w:szCs w:val="24"/>
        </w:rPr>
      </w:pPr>
      <w:r w:rsidRPr="00745FCA">
        <w:rPr>
          <w:rFonts w:ascii="Arial" w:hAnsi="Arial" w:cs="Arial"/>
          <w:bCs/>
          <w:snapToGrid/>
          <w:szCs w:val="24"/>
        </w:rPr>
        <w:t>…</w:t>
      </w:r>
    </w:p>
    <w:p w14:paraId="2C8BD573" w14:textId="77777777" w:rsidR="00745FCA" w:rsidRDefault="00B80BC2" w:rsidP="00C06FD2">
      <w:pPr>
        <w:widowControl/>
        <w:spacing w:before="120"/>
        <w:jc w:val="both"/>
        <w:rPr>
          <w:rFonts w:ascii="Arial" w:hAnsi="Arial" w:cs="Arial"/>
          <w:b/>
          <w:bCs/>
          <w:snapToGrid/>
          <w:szCs w:val="24"/>
        </w:rPr>
      </w:pPr>
      <w:r w:rsidRPr="008E38E4">
        <w:rPr>
          <w:rFonts w:ascii="Arial" w:hAnsi="Arial" w:cs="Arial"/>
          <w:b/>
          <w:bCs/>
          <w:snapToGrid/>
          <w:szCs w:val="24"/>
        </w:rPr>
        <w:t xml:space="preserve">(B) Transfer Switches. </w:t>
      </w:r>
    </w:p>
    <w:p w14:paraId="0B8865FC" w14:textId="77777777" w:rsidR="00B80BC2" w:rsidRPr="00745FCA" w:rsidRDefault="00B80BC2" w:rsidP="00C06FD2">
      <w:pPr>
        <w:widowControl/>
        <w:spacing w:before="120"/>
        <w:jc w:val="both"/>
        <w:rPr>
          <w:rFonts w:ascii="Arial" w:hAnsi="Arial" w:cs="Arial"/>
        </w:rPr>
      </w:pPr>
      <w:r w:rsidRPr="00745FCA">
        <w:rPr>
          <w:rFonts w:ascii="Arial" w:hAnsi="Arial" w:cs="Arial"/>
          <w:bCs/>
          <w:snapToGrid/>
          <w:szCs w:val="24"/>
        </w:rPr>
        <w:t>…</w:t>
      </w:r>
    </w:p>
    <w:p w14:paraId="0ABD39C9" w14:textId="77777777" w:rsidR="00B80BC2" w:rsidRPr="00AB5440" w:rsidRDefault="00B80BC2" w:rsidP="00C06FD2">
      <w:pPr>
        <w:widowControl/>
        <w:spacing w:before="120"/>
        <w:jc w:val="both"/>
        <w:rPr>
          <w:rFonts w:ascii="Arial" w:hAnsi="Arial" w:cs="Arial"/>
          <w:bCs/>
          <w:snapToGrid/>
          <w:szCs w:val="24"/>
        </w:rPr>
      </w:pPr>
      <w:r w:rsidRPr="00AB5440">
        <w:rPr>
          <w:rFonts w:ascii="Arial" w:hAnsi="Arial" w:cs="Arial"/>
          <w:bCs/>
          <w:snapToGrid/>
          <w:szCs w:val="24"/>
        </w:rPr>
        <w:t>(</w:t>
      </w:r>
      <w:r w:rsidRPr="00AB5440">
        <w:rPr>
          <w:rFonts w:ascii="Arial" w:hAnsi="Arial" w:cs="Arial"/>
          <w:b/>
          <w:bCs/>
          <w:snapToGrid/>
          <w:szCs w:val="24"/>
        </w:rPr>
        <w:t>1) Optional Loads.</w:t>
      </w:r>
      <w:r w:rsidRPr="00AB5440">
        <w:rPr>
          <w:rFonts w:ascii="Arial" w:hAnsi="Arial" w:cs="Arial"/>
          <w:bCs/>
          <w:snapToGrid/>
          <w:szCs w:val="24"/>
        </w:rPr>
        <w:t xml:space="preserve"> Loads served by the generating equipment not specifically named in Article 517 shall be served by their own transfer switches such that the following conditions apply:</w:t>
      </w:r>
    </w:p>
    <w:p w14:paraId="185E8134" w14:textId="77777777" w:rsidR="00B80BC2" w:rsidRPr="0063037F" w:rsidRDefault="00B80BC2" w:rsidP="0063037F">
      <w:pPr>
        <w:pStyle w:val="ListParagraph"/>
        <w:widowControl/>
        <w:numPr>
          <w:ilvl w:val="0"/>
          <w:numId w:val="12"/>
        </w:numPr>
        <w:spacing w:before="120"/>
        <w:jc w:val="both"/>
        <w:rPr>
          <w:rFonts w:ascii="Arial" w:hAnsi="Arial" w:cs="Arial"/>
          <w:bCs/>
          <w:snapToGrid/>
          <w:szCs w:val="24"/>
        </w:rPr>
      </w:pPr>
      <w:r w:rsidRPr="0063037F">
        <w:rPr>
          <w:rFonts w:ascii="Arial" w:hAnsi="Arial" w:cs="Arial"/>
          <w:bCs/>
          <w:snapToGrid/>
          <w:szCs w:val="24"/>
        </w:rPr>
        <w:t>These loads shall not be transferred if the transfer will overload the generating equipment.</w:t>
      </w:r>
    </w:p>
    <w:p w14:paraId="7C8F6FAB" w14:textId="77777777" w:rsidR="00B80BC2" w:rsidRPr="0063037F" w:rsidRDefault="00B80BC2" w:rsidP="0063037F">
      <w:pPr>
        <w:pStyle w:val="ListParagraph"/>
        <w:widowControl/>
        <w:numPr>
          <w:ilvl w:val="0"/>
          <w:numId w:val="12"/>
        </w:numPr>
        <w:spacing w:before="120"/>
        <w:jc w:val="both"/>
        <w:rPr>
          <w:rFonts w:ascii="Arial" w:hAnsi="Arial" w:cs="Arial"/>
          <w:bCs/>
          <w:snapToGrid/>
          <w:szCs w:val="24"/>
        </w:rPr>
      </w:pPr>
      <w:r w:rsidRPr="0063037F">
        <w:rPr>
          <w:rFonts w:ascii="Arial" w:hAnsi="Arial" w:cs="Arial"/>
          <w:bCs/>
          <w:snapToGrid/>
          <w:szCs w:val="24"/>
        </w:rPr>
        <w:t xml:space="preserve">These loads shall be automatically shed upon generating equipment overloading.  </w:t>
      </w:r>
    </w:p>
    <w:p w14:paraId="25BBF3C6" w14:textId="77777777" w:rsidR="00B80BC2" w:rsidRPr="0063037F" w:rsidRDefault="00B80BC2" w:rsidP="0063037F">
      <w:pPr>
        <w:pStyle w:val="ListParagraph"/>
        <w:widowControl/>
        <w:numPr>
          <w:ilvl w:val="0"/>
          <w:numId w:val="12"/>
        </w:numPr>
        <w:spacing w:before="120"/>
        <w:jc w:val="both"/>
        <w:rPr>
          <w:rFonts w:ascii="Arial" w:hAnsi="Arial" w:cs="Arial"/>
          <w:bCs/>
          <w:i/>
          <w:snapToGrid/>
          <w:szCs w:val="24"/>
        </w:rPr>
      </w:pPr>
      <w:r w:rsidRPr="0063037F">
        <w:rPr>
          <w:rFonts w:ascii="Arial" w:hAnsi="Arial" w:cs="Arial"/>
          <w:bCs/>
          <w:i/>
          <w:snapToGrid/>
          <w:szCs w:val="24"/>
        </w:rPr>
        <w:t xml:space="preserve">[For OSHPD 1, </w:t>
      </w:r>
      <w:r w:rsidRPr="0063037F">
        <w:rPr>
          <w:rFonts w:ascii="Arial" w:hAnsi="Arial" w:cs="Arial"/>
          <w:i/>
          <w:iCs/>
          <w:strike/>
          <w:snapToGrid/>
          <w:color w:val="000000"/>
          <w:szCs w:val="24"/>
        </w:rPr>
        <w:t xml:space="preserve">1R, </w:t>
      </w:r>
      <w:r w:rsidRPr="0063037F">
        <w:rPr>
          <w:rFonts w:ascii="Arial" w:hAnsi="Arial" w:cs="Arial"/>
          <w:bCs/>
          <w:i/>
          <w:snapToGrid/>
          <w:szCs w:val="24"/>
        </w:rPr>
        <w:t>2, 3, 4 &amp; 5] Loads served by such transfer switches, including the receptacles required to be supplied by the normal system pursuant to Articles 517</w:t>
      </w:r>
      <w:r w:rsidR="007073F1" w:rsidRPr="0063037F">
        <w:rPr>
          <w:rFonts w:ascii="Arial" w:hAnsi="Arial" w:cs="Arial"/>
          <w:bCs/>
          <w:i/>
          <w:snapToGrid/>
          <w:szCs w:val="24"/>
        </w:rPr>
        <w:t>.</w:t>
      </w:r>
      <w:r w:rsidRPr="0063037F">
        <w:rPr>
          <w:rFonts w:ascii="Arial" w:hAnsi="Arial" w:cs="Arial"/>
          <w:bCs/>
          <w:i/>
          <w:snapToGrid/>
          <w:szCs w:val="24"/>
        </w:rPr>
        <w:t>18 and 517</w:t>
      </w:r>
      <w:r w:rsidR="007073F1" w:rsidRPr="0063037F">
        <w:rPr>
          <w:rFonts w:ascii="Arial" w:hAnsi="Arial" w:cs="Arial"/>
          <w:bCs/>
          <w:i/>
          <w:snapToGrid/>
          <w:szCs w:val="24"/>
        </w:rPr>
        <w:t>.</w:t>
      </w:r>
      <w:r w:rsidRPr="0063037F">
        <w:rPr>
          <w:rFonts w:ascii="Arial" w:hAnsi="Arial" w:cs="Arial"/>
          <w:bCs/>
          <w:i/>
          <w:snapToGrid/>
          <w:szCs w:val="24"/>
        </w:rPr>
        <w:t>19, shall not be used to meet essential electrical system requirements.</w:t>
      </w:r>
    </w:p>
    <w:p w14:paraId="3683C820" w14:textId="77777777" w:rsidR="00B80BC2" w:rsidRPr="00B55E60" w:rsidRDefault="00B80BC2" w:rsidP="00C06FD2">
      <w:pPr>
        <w:spacing w:before="120"/>
        <w:rPr>
          <w:rFonts w:ascii="Arial" w:hAnsi="Arial" w:cs="Arial"/>
        </w:rPr>
      </w:pPr>
      <w:r w:rsidRPr="00B55E60">
        <w:rPr>
          <w:rFonts w:ascii="Arial" w:hAnsi="Arial" w:cs="Arial"/>
          <w:bCs/>
          <w:snapToGrid/>
          <w:szCs w:val="24"/>
        </w:rPr>
        <w:t>…</w:t>
      </w:r>
    </w:p>
    <w:p w14:paraId="78A13B41" w14:textId="77777777" w:rsidR="00B80BC2" w:rsidRDefault="00B80BC2" w:rsidP="00C06FD2">
      <w:pPr>
        <w:widowControl/>
        <w:adjustRightInd w:val="0"/>
        <w:spacing w:before="120"/>
        <w:rPr>
          <w:rFonts w:ascii="Arial" w:eastAsia="Calibri" w:hAnsi="Arial" w:cs="Arial"/>
          <w:i/>
          <w:iCs/>
          <w:snapToGrid/>
          <w:color w:val="000000"/>
          <w:szCs w:val="24"/>
        </w:rPr>
      </w:pPr>
      <w:r>
        <w:rPr>
          <w:rFonts w:ascii="Arial" w:eastAsia="Calibri" w:hAnsi="Arial" w:cs="Arial"/>
          <w:b/>
          <w:bCs/>
          <w:i/>
          <w:iCs/>
          <w:snapToGrid/>
          <w:color w:val="000000"/>
          <w:szCs w:val="24"/>
        </w:rPr>
        <w:t>(B)</w:t>
      </w:r>
      <w:r w:rsidRPr="00E74E6D">
        <w:rPr>
          <w:rFonts w:ascii="Arial" w:eastAsia="Calibri" w:hAnsi="Arial" w:cs="Arial"/>
          <w:b/>
          <w:bCs/>
          <w:i/>
          <w:iCs/>
          <w:snapToGrid/>
          <w:color w:val="000000"/>
          <w:szCs w:val="24"/>
        </w:rPr>
        <w:t xml:space="preserve">(3) </w:t>
      </w:r>
      <w:r w:rsidRPr="00E74E6D">
        <w:rPr>
          <w:rFonts w:ascii="Arial" w:eastAsia="Calibri" w:hAnsi="Arial" w:cs="Arial"/>
          <w:b/>
          <w:i/>
          <w:iCs/>
          <w:snapToGrid/>
          <w:color w:val="000000"/>
          <w:szCs w:val="24"/>
        </w:rPr>
        <w:t>Bypass Isolation</w:t>
      </w:r>
      <w:r>
        <w:rPr>
          <w:rFonts w:ascii="Arial" w:eastAsia="Calibri" w:hAnsi="Arial" w:cs="Arial"/>
          <w:b/>
          <w:i/>
          <w:iCs/>
          <w:snapToGrid/>
          <w:color w:val="000000"/>
          <w:szCs w:val="24"/>
        </w:rPr>
        <w:t xml:space="preserve">. </w:t>
      </w:r>
      <w:r w:rsidRPr="008E38E4">
        <w:rPr>
          <w:rFonts w:ascii="Arial" w:eastAsia="Calibri" w:hAnsi="Arial" w:cs="Arial"/>
          <w:i/>
          <w:iCs/>
          <w:snapToGrid/>
          <w:color w:val="000000"/>
          <w:szCs w:val="24"/>
        </w:rPr>
        <w:t xml:space="preserve"> [OSHPD 1,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DA1D62">
        <w:rPr>
          <w:rFonts w:ascii="Arial" w:hAnsi="Arial" w:cs="Arial"/>
          <w:i/>
          <w:iCs/>
          <w:strike/>
          <w:snapToGrid/>
          <w:color w:val="000000"/>
          <w:szCs w:val="24"/>
        </w:rPr>
        <w:t xml:space="preserve"> </w:t>
      </w:r>
      <w:r w:rsidR="009E03D3" w:rsidRPr="009E03D3">
        <w:rPr>
          <w:rFonts w:ascii="Arial" w:hAnsi="Arial" w:cs="Arial"/>
          <w:i/>
          <w:iCs/>
          <w:snapToGrid/>
          <w:color w:val="000000"/>
          <w:szCs w:val="24"/>
          <w:u w:val="single"/>
        </w:rPr>
        <w:t xml:space="preserve">&amp; </w:t>
      </w:r>
      <w:r w:rsidRPr="008E38E4">
        <w:rPr>
          <w:rFonts w:ascii="Arial" w:eastAsia="Calibri" w:hAnsi="Arial" w:cs="Arial"/>
          <w:i/>
          <w:iCs/>
          <w:snapToGrid/>
          <w:color w:val="000000"/>
          <w:szCs w:val="24"/>
        </w:rPr>
        <w:t xml:space="preserve">2 (facilities complying with Article 517.40(B)), </w:t>
      </w:r>
      <w:r w:rsidRPr="008E38E4">
        <w:rPr>
          <w:rFonts w:ascii="Arial" w:eastAsia="Calibri" w:hAnsi="Arial" w:cs="Arial"/>
          <w:i/>
          <w:iCs/>
          <w:snapToGrid/>
          <w:szCs w:val="24"/>
        </w:rPr>
        <w:t xml:space="preserve">3 (surgical clinics), </w:t>
      </w:r>
      <w:r w:rsidRPr="008E38E4">
        <w:rPr>
          <w:rFonts w:ascii="Arial" w:eastAsia="Calibri" w:hAnsi="Arial" w:cs="Arial"/>
          <w:i/>
          <w:iCs/>
          <w:snapToGrid/>
          <w:color w:val="000000"/>
          <w:szCs w:val="24"/>
        </w:rPr>
        <w:t xml:space="preserve">4 &amp; </w:t>
      </w:r>
      <w:r w:rsidRPr="00E74E6D">
        <w:rPr>
          <w:rFonts w:ascii="Arial" w:eastAsia="Calibri" w:hAnsi="Arial" w:cs="Arial"/>
          <w:i/>
          <w:iCs/>
          <w:snapToGrid/>
          <w:color w:val="000000"/>
          <w:szCs w:val="24"/>
        </w:rPr>
        <w:t>5</w:t>
      </w:r>
      <w:r w:rsidRPr="008E38E4">
        <w:rPr>
          <w:rFonts w:ascii="Arial" w:eastAsia="Calibri" w:hAnsi="Arial" w:cs="Arial"/>
          <w:i/>
          <w:iCs/>
          <w:snapToGrid/>
          <w:color w:val="000000"/>
          <w:szCs w:val="24"/>
        </w:rPr>
        <w:t>] All automatic transfer shall be provided with an in-phase monitor relay and shall have provisions for electrically by-passing and isolating the transfer switch. The by-pass switch shall be capable of by-passing loads to the emergency source or normal source if the selected by-pass source voltage is available.</w:t>
      </w:r>
    </w:p>
    <w:p w14:paraId="5C6B1F54" w14:textId="77777777" w:rsidR="00B80BC2" w:rsidRPr="00B55E60" w:rsidRDefault="00B80BC2" w:rsidP="00C06FD2">
      <w:pPr>
        <w:spacing w:before="120"/>
        <w:rPr>
          <w:rFonts w:ascii="Arial" w:hAnsi="Arial" w:cs="Arial"/>
          <w:bCs/>
          <w:snapToGrid/>
          <w:szCs w:val="24"/>
        </w:rPr>
      </w:pPr>
      <w:r w:rsidRPr="00B55E60">
        <w:rPr>
          <w:rFonts w:ascii="Arial" w:hAnsi="Arial" w:cs="Arial"/>
          <w:bCs/>
          <w:snapToGrid/>
          <w:szCs w:val="24"/>
        </w:rPr>
        <w:t>…</w:t>
      </w:r>
    </w:p>
    <w:p w14:paraId="149DB6F4" w14:textId="77777777" w:rsidR="00C06FD2" w:rsidRDefault="00C06FD2">
      <w:pPr>
        <w:widowControl/>
        <w:rPr>
          <w:rFonts w:ascii="Arial" w:hAnsi="Arial" w:cs="Arial"/>
          <w:b/>
        </w:rPr>
      </w:pPr>
      <w:r>
        <w:rPr>
          <w:rFonts w:ascii="Arial" w:hAnsi="Arial" w:cs="Arial"/>
          <w:b/>
        </w:rPr>
        <w:br w:type="page"/>
      </w:r>
    </w:p>
    <w:p w14:paraId="01807587" w14:textId="77777777" w:rsidR="00B80BC2" w:rsidRDefault="00B80BC2" w:rsidP="00C06FD2">
      <w:pPr>
        <w:spacing w:before="120"/>
        <w:rPr>
          <w:rFonts w:ascii="Arial" w:hAnsi="Arial" w:cs="Arial"/>
        </w:rPr>
      </w:pPr>
      <w:r w:rsidRPr="001F26CB">
        <w:rPr>
          <w:rFonts w:ascii="Arial" w:hAnsi="Arial" w:cs="Arial"/>
          <w:b/>
        </w:rPr>
        <w:lastRenderedPageBreak/>
        <w:t>(C) Wiring Requirements.</w:t>
      </w:r>
      <w:r w:rsidRPr="001F26CB">
        <w:rPr>
          <w:rFonts w:ascii="Arial" w:hAnsi="Arial" w:cs="Arial"/>
        </w:rPr>
        <w:t xml:space="preserve">  </w:t>
      </w:r>
    </w:p>
    <w:p w14:paraId="38296913" w14:textId="77777777" w:rsidR="00B80BC2" w:rsidRPr="00B55E60" w:rsidRDefault="00B80BC2" w:rsidP="00C06FD2">
      <w:pPr>
        <w:spacing w:before="120"/>
        <w:rPr>
          <w:rFonts w:ascii="Arial" w:hAnsi="Arial" w:cs="Arial"/>
        </w:rPr>
      </w:pPr>
      <w:r w:rsidRPr="00B55E60">
        <w:rPr>
          <w:rFonts w:ascii="Arial" w:hAnsi="Arial" w:cs="Arial"/>
          <w:bCs/>
          <w:snapToGrid/>
          <w:szCs w:val="24"/>
        </w:rPr>
        <w:t>…</w:t>
      </w:r>
    </w:p>
    <w:p w14:paraId="27B0DE1D" w14:textId="77777777" w:rsidR="00B80BC2" w:rsidRPr="001F26CB" w:rsidRDefault="00B80BC2" w:rsidP="00C06FD2">
      <w:pPr>
        <w:spacing w:before="120"/>
        <w:rPr>
          <w:rFonts w:ascii="Arial" w:hAnsi="Arial" w:cs="Arial"/>
        </w:rPr>
      </w:pPr>
      <w:r w:rsidRPr="00EB49BB">
        <w:rPr>
          <w:rFonts w:ascii="Arial" w:hAnsi="Arial" w:cs="Arial"/>
          <w:b/>
        </w:rPr>
        <w:t>(3) Mechanical Protection of the Essential Electrical System.</w:t>
      </w:r>
      <w:r w:rsidRPr="001F26CB">
        <w:rPr>
          <w:rFonts w:ascii="Arial" w:hAnsi="Arial" w:cs="Arial"/>
        </w:rPr>
        <w:t xml:space="preserve">  The wiring of the life safety and critical branches shall be mechanically protected.  Where installed as branch circuits in patient care spaces, the installation shall comply with the requirements of 517.13(A) and (B).  Only the following wiring methods shall be permitted:</w:t>
      </w:r>
    </w:p>
    <w:p w14:paraId="4745C62B" w14:textId="77777777" w:rsidR="00B80BC2" w:rsidRPr="0063037F" w:rsidRDefault="00B80BC2" w:rsidP="0063037F">
      <w:pPr>
        <w:pStyle w:val="ListParagraph"/>
        <w:numPr>
          <w:ilvl w:val="0"/>
          <w:numId w:val="14"/>
        </w:numPr>
        <w:spacing w:before="120"/>
        <w:rPr>
          <w:rFonts w:ascii="Arial" w:hAnsi="Arial" w:cs="Arial"/>
        </w:rPr>
      </w:pPr>
      <w:r w:rsidRPr="0063037F">
        <w:rPr>
          <w:rFonts w:ascii="Arial" w:hAnsi="Arial" w:cs="Arial"/>
        </w:rPr>
        <w:t xml:space="preserve">Nonflexible metal raceways, </w:t>
      </w:r>
      <w:r w:rsidRPr="0063037F">
        <w:rPr>
          <w:rFonts w:ascii="Arial" w:hAnsi="Arial" w:cs="Arial"/>
          <w:b/>
          <w:bCs/>
          <w:snapToGrid/>
          <w:szCs w:val="24"/>
        </w:rPr>
        <w:t>…</w:t>
      </w:r>
    </w:p>
    <w:p w14:paraId="5AD02BF9" w14:textId="77777777" w:rsidR="00B80BC2" w:rsidRPr="0063037F" w:rsidRDefault="00B80BC2" w:rsidP="0063037F">
      <w:pPr>
        <w:pStyle w:val="ListParagraph"/>
        <w:numPr>
          <w:ilvl w:val="0"/>
          <w:numId w:val="14"/>
        </w:numPr>
        <w:spacing w:before="120"/>
        <w:rPr>
          <w:rFonts w:ascii="Arial" w:hAnsi="Arial" w:cs="Arial"/>
          <w:b/>
          <w:bCs/>
          <w:snapToGrid/>
          <w:szCs w:val="24"/>
        </w:rPr>
      </w:pPr>
      <w:r w:rsidRPr="0063037F">
        <w:rPr>
          <w:rFonts w:ascii="Arial" w:hAnsi="Arial" w:cs="Arial"/>
        </w:rPr>
        <w:t xml:space="preserve">Where encased in not less than 50 mm (2 in.) of concrete, </w:t>
      </w:r>
      <w:r w:rsidRPr="0063037F">
        <w:rPr>
          <w:rFonts w:ascii="Arial" w:hAnsi="Arial" w:cs="Arial"/>
          <w:b/>
          <w:bCs/>
          <w:snapToGrid/>
          <w:szCs w:val="24"/>
        </w:rPr>
        <w:t>…</w:t>
      </w:r>
    </w:p>
    <w:p w14:paraId="7F33CCD0" w14:textId="77777777" w:rsidR="00B80BC2" w:rsidRPr="0063037F" w:rsidRDefault="00B80BC2" w:rsidP="0063037F">
      <w:pPr>
        <w:pStyle w:val="ListParagraph"/>
        <w:numPr>
          <w:ilvl w:val="0"/>
          <w:numId w:val="14"/>
        </w:numPr>
        <w:spacing w:before="120"/>
        <w:rPr>
          <w:rFonts w:ascii="Arial" w:hAnsi="Arial" w:cs="Arial"/>
        </w:rPr>
      </w:pPr>
      <w:r w:rsidRPr="0063037F">
        <w:rPr>
          <w:rFonts w:ascii="Arial" w:hAnsi="Arial" w:cs="Arial"/>
        </w:rPr>
        <w:t>Listed flexible metal raceways and listed metal sheathed cable assemblies in any of the following:</w:t>
      </w:r>
    </w:p>
    <w:p w14:paraId="01455435" w14:textId="77777777" w:rsidR="00B80BC2" w:rsidRPr="00B55E60" w:rsidRDefault="00B80BC2" w:rsidP="00C06FD2">
      <w:pPr>
        <w:spacing w:before="120"/>
        <w:rPr>
          <w:rFonts w:ascii="Arial" w:hAnsi="Arial" w:cs="Arial"/>
        </w:rPr>
      </w:pPr>
      <w:r w:rsidRPr="00B55E60">
        <w:rPr>
          <w:rFonts w:ascii="Arial" w:hAnsi="Arial" w:cs="Arial"/>
          <w:bCs/>
          <w:snapToGrid/>
          <w:szCs w:val="24"/>
        </w:rPr>
        <w:t>…</w:t>
      </w:r>
    </w:p>
    <w:p w14:paraId="5BBC267B" w14:textId="77777777" w:rsidR="00B80BC2" w:rsidRDefault="00B80BC2" w:rsidP="00C06FD2">
      <w:pPr>
        <w:spacing w:before="120"/>
        <w:ind w:left="810" w:hanging="540"/>
        <w:rPr>
          <w:rFonts w:ascii="Arial" w:hAnsi="Arial" w:cs="Arial"/>
        </w:rPr>
      </w:pPr>
      <w:r w:rsidRPr="001F26CB">
        <w:rPr>
          <w:rFonts w:ascii="Arial" w:hAnsi="Arial" w:cs="Arial"/>
        </w:rPr>
        <w:t xml:space="preserve"> g.</w:t>
      </w:r>
      <w:r>
        <w:rPr>
          <w:rFonts w:ascii="Arial" w:hAnsi="Arial" w:cs="Arial"/>
        </w:rPr>
        <w:tab/>
      </w:r>
      <w:r w:rsidRPr="001707ED">
        <w:rPr>
          <w:rFonts w:ascii="Arial" w:hAnsi="Arial" w:cs="Arial"/>
          <w:i/>
        </w:rPr>
        <w:t xml:space="preserve">[OSHPD 1, </w:t>
      </w:r>
      <w:r w:rsidRPr="001707ED">
        <w:rPr>
          <w:rFonts w:ascii="Arial" w:hAnsi="Arial" w:cs="Arial"/>
          <w:i/>
          <w:iCs/>
          <w:strike/>
          <w:snapToGrid/>
          <w:color w:val="000000"/>
          <w:szCs w:val="24"/>
        </w:rPr>
        <w:t>1R,</w:t>
      </w:r>
      <w:r w:rsidRPr="00DA1D62">
        <w:rPr>
          <w:rFonts w:ascii="Arial" w:hAnsi="Arial" w:cs="Arial"/>
          <w:i/>
          <w:strike/>
        </w:rPr>
        <w:t xml:space="preserve"> </w:t>
      </w:r>
      <w:r w:rsidRPr="001707ED">
        <w:rPr>
          <w:rFonts w:ascii="Arial" w:hAnsi="Arial" w:cs="Arial"/>
          <w:i/>
        </w:rPr>
        <w:t>2, 3 (surgery clinics), 4 &amp; 5] Where necessary to allow relative movement between immediately adjacent buildings</w:t>
      </w:r>
    </w:p>
    <w:p w14:paraId="5C1D237C" w14:textId="77777777" w:rsidR="00B80BC2" w:rsidRPr="00B55E60" w:rsidRDefault="00B80BC2" w:rsidP="00C06FD2">
      <w:pPr>
        <w:spacing w:before="120"/>
        <w:rPr>
          <w:rFonts w:ascii="Arial" w:hAnsi="Arial" w:cs="Arial"/>
        </w:rPr>
      </w:pPr>
      <w:r w:rsidRPr="00B55E60">
        <w:rPr>
          <w:rFonts w:ascii="Arial" w:hAnsi="Arial" w:cs="Arial"/>
          <w:bCs/>
          <w:snapToGrid/>
          <w:szCs w:val="24"/>
        </w:rPr>
        <w:t>…</w:t>
      </w:r>
    </w:p>
    <w:p w14:paraId="64E73971" w14:textId="77777777" w:rsidR="00B80BC2" w:rsidRPr="008E38E4" w:rsidRDefault="00B80BC2" w:rsidP="00C06FD2">
      <w:pPr>
        <w:widowControl/>
        <w:autoSpaceDE w:val="0"/>
        <w:autoSpaceDN w:val="0"/>
        <w:adjustRightInd w:val="0"/>
        <w:spacing w:before="120"/>
        <w:rPr>
          <w:rFonts w:ascii="Arial" w:hAnsi="Arial" w:cs="Arial"/>
          <w:bCs/>
          <w:snapToGrid/>
          <w:szCs w:val="24"/>
        </w:rPr>
      </w:pPr>
      <w:r w:rsidRPr="008E38E4">
        <w:rPr>
          <w:rFonts w:ascii="Arial" w:hAnsi="Arial" w:cs="Arial"/>
          <w:b/>
          <w:bCs/>
          <w:i/>
          <w:iCs/>
          <w:snapToGrid/>
          <w:szCs w:val="24"/>
        </w:rPr>
        <w:t>(D.1)</w:t>
      </w:r>
      <w:r w:rsidRPr="008E38E4">
        <w:rPr>
          <w:rFonts w:ascii="Arial" w:hAnsi="Arial" w:cs="Arial"/>
          <w:i/>
          <w:snapToGrid/>
          <w:szCs w:val="24"/>
        </w:rPr>
        <w:t xml:space="preserve"> </w:t>
      </w:r>
      <w:r w:rsidRPr="008E38E4">
        <w:rPr>
          <w:rFonts w:ascii="Arial" w:hAnsi="Arial" w:cs="Arial"/>
          <w:b/>
          <w:i/>
          <w:snapToGrid/>
          <w:szCs w:val="24"/>
        </w:rPr>
        <w:t xml:space="preserve">[OSHPD 1, </w:t>
      </w:r>
      <w:r w:rsidRPr="00513A8C">
        <w:rPr>
          <w:rFonts w:ascii="Arial" w:hAnsi="Arial" w:cs="Arial"/>
          <w:b/>
          <w:i/>
          <w:iCs/>
          <w:strike/>
          <w:snapToGrid/>
          <w:color w:val="000000"/>
          <w:szCs w:val="24"/>
        </w:rPr>
        <w:t>1R,</w:t>
      </w:r>
      <w:r>
        <w:rPr>
          <w:rFonts w:ascii="Arial" w:hAnsi="Arial" w:cs="Arial"/>
          <w:i/>
          <w:iCs/>
          <w:strike/>
          <w:snapToGrid/>
          <w:color w:val="000000"/>
          <w:szCs w:val="24"/>
        </w:rPr>
        <w:t xml:space="preserve"> </w:t>
      </w:r>
      <w:r w:rsidRPr="00513A8C">
        <w:rPr>
          <w:rFonts w:ascii="Arial" w:hAnsi="Arial" w:cs="Arial"/>
          <w:b/>
          <w:i/>
          <w:snapToGrid/>
          <w:szCs w:val="24"/>
        </w:rPr>
        <w:t>2, 3,</w:t>
      </w:r>
      <w:r w:rsidR="00EC03FB">
        <w:rPr>
          <w:rFonts w:ascii="Arial" w:hAnsi="Arial" w:cs="Arial"/>
          <w:b/>
          <w:i/>
          <w:snapToGrid/>
          <w:szCs w:val="24"/>
        </w:rPr>
        <w:t xml:space="preserve"> </w:t>
      </w:r>
      <w:r w:rsidRPr="00513A8C">
        <w:rPr>
          <w:rFonts w:ascii="Arial" w:hAnsi="Arial" w:cs="Arial"/>
          <w:b/>
          <w:i/>
          <w:snapToGrid/>
          <w:szCs w:val="24"/>
        </w:rPr>
        <w:t>4 &amp; 5</w:t>
      </w:r>
      <w:r w:rsidRPr="008E38E4">
        <w:rPr>
          <w:rFonts w:ascii="Arial" w:hAnsi="Arial" w:cs="Arial"/>
          <w:b/>
          <w:i/>
          <w:snapToGrid/>
          <w:szCs w:val="24"/>
        </w:rPr>
        <w:t xml:space="preserve">] </w:t>
      </w:r>
      <w:r w:rsidRPr="008E38E4">
        <w:rPr>
          <w:rFonts w:ascii="Arial" w:hAnsi="Arial" w:cs="Arial"/>
          <w:b/>
          <w:bCs/>
          <w:i/>
          <w:iCs/>
          <w:snapToGrid/>
          <w:szCs w:val="24"/>
        </w:rPr>
        <w:t>Capacity of Systems</w:t>
      </w:r>
      <w:r w:rsidRPr="008E38E4">
        <w:rPr>
          <w:rFonts w:ascii="Arial" w:hAnsi="Arial" w:cs="Arial"/>
          <w:b/>
          <w:i/>
          <w:iCs/>
          <w:snapToGrid/>
          <w:szCs w:val="24"/>
        </w:rPr>
        <w:t>.</w:t>
      </w:r>
      <w:r w:rsidRPr="008E38E4">
        <w:rPr>
          <w:rFonts w:ascii="Arial" w:hAnsi="Arial" w:cs="Arial"/>
          <w:i/>
          <w:iCs/>
          <w:snapToGrid/>
          <w:szCs w:val="24"/>
        </w:rPr>
        <w:t xml:space="preserve">  The essential electrical system shall have the capacity and rating to meet the maximum actual demand likely to be produced by the connected load.</w:t>
      </w:r>
    </w:p>
    <w:p w14:paraId="15938563" w14:textId="77777777" w:rsidR="00B80BC2" w:rsidRDefault="00B80BC2" w:rsidP="00C06FD2">
      <w:pPr>
        <w:widowControl/>
        <w:spacing w:before="120"/>
        <w:rPr>
          <w:rFonts w:ascii="Arial" w:hAnsi="Arial" w:cs="Arial"/>
          <w:snapToGrid/>
          <w:szCs w:val="24"/>
        </w:rPr>
      </w:pPr>
      <w:r w:rsidRPr="008E38E4">
        <w:rPr>
          <w:rFonts w:ascii="Arial" w:hAnsi="Arial" w:cs="Arial"/>
          <w:b/>
          <w:bCs/>
          <w:snapToGrid/>
          <w:szCs w:val="24"/>
        </w:rPr>
        <w:t xml:space="preserve">(E) Receptacle Identification. </w:t>
      </w:r>
      <w:r w:rsidRPr="008E38E4">
        <w:rPr>
          <w:rFonts w:ascii="Arial" w:hAnsi="Arial" w:cs="Arial"/>
          <w:snapToGrid/>
          <w:szCs w:val="24"/>
        </w:rPr>
        <w:t xml:space="preserve"> The cover plates for the electrical receptacles </w:t>
      </w:r>
      <w:r w:rsidRPr="008E38E4">
        <w:rPr>
          <w:rFonts w:ascii="Arial" w:hAnsi="Arial" w:cs="Arial"/>
          <w:i/>
          <w:snapToGrid/>
          <w:szCs w:val="24"/>
        </w:rPr>
        <w:t xml:space="preserve">[For </w:t>
      </w:r>
      <w:r w:rsidRPr="00513A8C">
        <w:rPr>
          <w:rFonts w:ascii="Arial" w:hAnsi="Arial" w:cs="Arial"/>
          <w:i/>
          <w:snapToGrid/>
          <w:szCs w:val="24"/>
        </w:rPr>
        <w:t xml:space="preserve">OSHPD 1, </w:t>
      </w:r>
      <w:r w:rsidRPr="00EF0EA6">
        <w:rPr>
          <w:rFonts w:ascii="Arial" w:hAnsi="Arial" w:cs="Arial"/>
          <w:i/>
          <w:iCs/>
          <w:strike/>
          <w:snapToGrid/>
          <w:color w:val="000000"/>
          <w:szCs w:val="24"/>
        </w:rPr>
        <w:t>1R</w:t>
      </w:r>
      <w:r>
        <w:rPr>
          <w:rFonts w:ascii="Arial" w:hAnsi="Arial" w:cs="Arial"/>
          <w:i/>
          <w:iCs/>
          <w:strike/>
          <w:snapToGrid/>
          <w:color w:val="000000"/>
          <w:szCs w:val="24"/>
        </w:rPr>
        <w:t xml:space="preserve">, </w:t>
      </w:r>
      <w:r w:rsidRPr="00513A8C">
        <w:rPr>
          <w:rFonts w:ascii="Arial" w:hAnsi="Arial" w:cs="Arial"/>
          <w:i/>
          <w:snapToGrid/>
          <w:szCs w:val="24"/>
        </w:rPr>
        <w:t>2, 3, 4 &amp; 5</w:t>
      </w:r>
      <w:r w:rsidRPr="008E38E4">
        <w:rPr>
          <w:rFonts w:ascii="Arial" w:hAnsi="Arial" w:cs="Arial"/>
          <w:i/>
          <w:snapToGrid/>
          <w:szCs w:val="24"/>
        </w:rPr>
        <w:t>] and light switches</w:t>
      </w:r>
      <w:r w:rsidRPr="008E38E4">
        <w:rPr>
          <w:rFonts w:ascii="Arial" w:hAnsi="Arial" w:cs="Arial"/>
          <w:snapToGrid/>
          <w:szCs w:val="24"/>
        </w:rPr>
        <w:t xml:space="preserve"> or the electrical receptacles </w:t>
      </w:r>
      <w:r w:rsidRPr="008E38E4">
        <w:rPr>
          <w:rFonts w:ascii="Arial" w:hAnsi="Arial" w:cs="Arial"/>
          <w:i/>
          <w:snapToGrid/>
          <w:szCs w:val="24"/>
        </w:rPr>
        <w:t xml:space="preserve">[For OSHPD </w:t>
      </w:r>
      <w:r w:rsidRPr="00513A8C">
        <w:rPr>
          <w:rFonts w:ascii="Arial" w:hAnsi="Arial" w:cs="Arial"/>
          <w:i/>
          <w:snapToGrid/>
          <w:szCs w:val="24"/>
        </w:rPr>
        <w:t xml:space="preserve">1, </w:t>
      </w:r>
      <w:r w:rsidRPr="00EF0EA6">
        <w:rPr>
          <w:rFonts w:ascii="Arial" w:hAnsi="Arial" w:cs="Arial"/>
          <w:i/>
          <w:iCs/>
          <w:strike/>
          <w:snapToGrid/>
          <w:color w:val="000000"/>
          <w:szCs w:val="24"/>
        </w:rPr>
        <w:t>1R</w:t>
      </w:r>
      <w:r>
        <w:rPr>
          <w:rFonts w:ascii="Arial" w:hAnsi="Arial" w:cs="Arial"/>
          <w:i/>
          <w:iCs/>
          <w:strike/>
          <w:snapToGrid/>
          <w:color w:val="000000"/>
          <w:szCs w:val="24"/>
        </w:rPr>
        <w:t xml:space="preserve">, </w:t>
      </w:r>
      <w:r w:rsidRPr="00513A8C">
        <w:rPr>
          <w:rFonts w:ascii="Arial" w:hAnsi="Arial" w:cs="Arial"/>
          <w:i/>
          <w:snapToGrid/>
          <w:szCs w:val="24"/>
        </w:rPr>
        <w:t>2, 3, 4 &amp; 5</w:t>
      </w:r>
      <w:r w:rsidRPr="008E38E4">
        <w:rPr>
          <w:rFonts w:ascii="Arial" w:hAnsi="Arial" w:cs="Arial"/>
          <w:i/>
          <w:snapToGrid/>
          <w:szCs w:val="24"/>
        </w:rPr>
        <w:t>] and light switches</w:t>
      </w:r>
      <w:r w:rsidRPr="008E38E4">
        <w:rPr>
          <w:rFonts w:ascii="Arial" w:hAnsi="Arial" w:cs="Arial"/>
          <w:snapToGrid/>
          <w:szCs w:val="24"/>
        </w:rPr>
        <w:t xml:space="preserve"> themselves supplied from the essential electrical system shall have a distinctive color or marking so as to be readily identifiable. [</w:t>
      </w:r>
      <w:r w:rsidRPr="008E38E4">
        <w:rPr>
          <w:rFonts w:ascii="Arial" w:hAnsi="Arial" w:cs="Arial"/>
          <w:b/>
          <w:snapToGrid/>
          <w:szCs w:val="24"/>
        </w:rPr>
        <w:t>99</w:t>
      </w:r>
      <w:r w:rsidRPr="00D64343">
        <w:rPr>
          <w:rFonts w:ascii="Arial" w:hAnsi="Arial" w:cs="Arial"/>
          <w:b/>
          <w:snapToGrid/>
          <w:szCs w:val="24"/>
        </w:rPr>
        <w:t>:</w:t>
      </w:r>
      <w:r w:rsidRPr="008E38E4">
        <w:rPr>
          <w:rFonts w:ascii="Arial" w:hAnsi="Arial" w:cs="Arial"/>
          <w:snapToGrid/>
          <w:szCs w:val="24"/>
        </w:rPr>
        <w:t>6.4.2.2.6.2(C)]</w:t>
      </w:r>
    </w:p>
    <w:p w14:paraId="5770D891" w14:textId="77777777" w:rsidR="00B80BC2" w:rsidRPr="00B55E60" w:rsidRDefault="00B80BC2" w:rsidP="00C06FD2">
      <w:pPr>
        <w:spacing w:before="120"/>
        <w:rPr>
          <w:rFonts w:ascii="Arial" w:hAnsi="Arial" w:cs="Arial"/>
        </w:rPr>
      </w:pPr>
      <w:r w:rsidRPr="00B55E60">
        <w:rPr>
          <w:rFonts w:ascii="Arial" w:hAnsi="Arial" w:cs="Arial"/>
          <w:bCs/>
          <w:snapToGrid/>
          <w:szCs w:val="24"/>
        </w:rPr>
        <w:t>…</w:t>
      </w:r>
    </w:p>
    <w:p w14:paraId="1F3115F5" w14:textId="77777777" w:rsidR="00B80BC2" w:rsidRDefault="00B80BC2" w:rsidP="00C06FD2">
      <w:pPr>
        <w:widowControl/>
        <w:autoSpaceDE w:val="0"/>
        <w:autoSpaceDN w:val="0"/>
        <w:adjustRightInd w:val="0"/>
        <w:spacing w:before="120"/>
        <w:rPr>
          <w:rFonts w:ascii="Arial" w:hAnsi="Arial" w:cs="Arial"/>
          <w:b/>
          <w:bCs/>
          <w:snapToGrid/>
          <w:szCs w:val="24"/>
        </w:rPr>
      </w:pPr>
      <w:r w:rsidRPr="00DE2759">
        <w:rPr>
          <w:rFonts w:ascii="Arial" w:hAnsi="Arial" w:cs="Arial"/>
          <w:b/>
          <w:bCs/>
          <w:snapToGrid/>
          <w:szCs w:val="24"/>
        </w:rPr>
        <w:t>517.34 C</w:t>
      </w:r>
      <w:r w:rsidRPr="008E38E4">
        <w:rPr>
          <w:rFonts w:ascii="Arial" w:hAnsi="Arial" w:cs="Arial"/>
          <w:b/>
          <w:bCs/>
          <w:snapToGrid/>
          <w:szCs w:val="24"/>
        </w:rPr>
        <w:t>ritical Branch.</w:t>
      </w:r>
    </w:p>
    <w:p w14:paraId="39242555" w14:textId="77777777" w:rsidR="00513D68" w:rsidRDefault="00B80BC2" w:rsidP="00C06FD2">
      <w:pPr>
        <w:widowControl/>
        <w:autoSpaceDE w:val="0"/>
        <w:autoSpaceDN w:val="0"/>
        <w:adjustRightInd w:val="0"/>
        <w:spacing w:before="120"/>
        <w:rPr>
          <w:rFonts w:ascii="Arial" w:hAnsi="Arial" w:cs="Arial"/>
          <w:bCs/>
          <w:snapToGrid/>
          <w:szCs w:val="24"/>
        </w:rPr>
      </w:pPr>
      <w:r w:rsidRPr="008E38E4">
        <w:rPr>
          <w:rFonts w:ascii="Arial" w:hAnsi="Arial" w:cs="Arial"/>
          <w:b/>
          <w:bCs/>
          <w:snapToGrid/>
          <w:szCs w:val="24"/>
        </w:rPr>
        <w:t>(A) Task Illumination and Selected Receptacles.</w:t>
      </w:r>
      <w:r w:rsidRPr="008E38E4">
        <w:rPr>
          <w:rFonts w:ascii="Arial" w:hAnsi="Arial" w:cs="Arial"/>
          <w:bCs/>
          <w:snapToGrid/>
          <w:szCs w:val="24"/>
        </w:rPr>
        <w:t xml:space="preserve">  </w:t>
      </w:r>
    </w:p>
    <w:p w14:paraId="3AB8F2BD" w14:textId="77777777" w:rsidR="00B80BC2" w:rsidRPr="00513D68" w:rsidRDefault="00B80BC2" w:rsidP="00C06FD2">
      <w:pPr>
        <w:widowControl/>
        <w:autoSpaceDE w:val="0"/>
        <w:autoSpaceDN w:val="0"/>
        <w:adjustRightInd w:val="0"/>
        <w:spacing w:before="120"/>
        <w:rPr>
          <w:rFonts w:ascii="Arial" w:hAnsi="Arial" w:cs="Arial"/>
        </w:rPr>
      </w:pPr>
      <w:r w:rsidRPr="00513D68">
        <w:rPr>
          <w:rFonts w:ascii="Arial" w:hAnsi="Arial" w:cs="Arial"/>
          <w:bCs/>
          <w:snapToGrid/>
          <w:szCs w:val="24"/>
        </w:rPr>
        <w:t>…</w:t>
      </w:r>
    </w:p>
    <w:p w14:paraId="644513BA" w14:textId="77777777" w:rsidR="00B80BC2" w:rsidRPr="00513A8C" w:rsidRDefault="00440E6E" w:rsidP="006375F6">
      <w:pPr>
        <w:rPr>
          <w:snapToGrid/>
        </w:rPr>
      </w:pPr>
      <w:r>
        <w:rPr>
          <w:snapToGrid/>
        </w:rPr>
        <w:t xml:space="preserve">(5) </w:t>
      </w:r>
      <w:r w:rsidR="00B80BC2" w:rsidRPr="00513A8C">
        <w:rPr>
          <w:snapToGrid/>
        </w:rPr>
        <w:t>Nurse call</w:t>
      </w:r>
      <w:r w:rsidR="00B80BC2" w:rsidRPr="00513A8C">
        <w:rPr>
          <w:snapToGrid/>
          <w:spacing w:val="12"/>
        </w:rPr>
        <w:t xml:space="preserve"> </w:t>
      </w:r>
      <w:r w:rsidR="00B80BC2" w:rsidRPr="00513A8C">
        <w:rPr>
          <w:snapToGrid/>
        </w:rPr>
        <w:t xml:space="preserve">systems </w:t>
      </w:r>
    </w:p>
    <w:p w14:paraId="4912A2F5" w14:textId="77777777" w:rsidR="00B80BC2" w:rsidRPr="00440E6E" w:rsidRDefault="00B80BC2" w:rsidP="00440E6E">
      <w:pPr>
        <w:widowControl/>
        <w:autoSpaceDE w:val="0"/>
        <w:autoSpaceDN w:val="0"/>
        <w:adjustRightInd w:val="0"/>
        <w:spacing w:before="120"/>
        <w:ind w:left="360"/>
        <w:rPr>
          <w:rFonts w:ascii="Arial" w:hAnsi="Arial" w:cs="Arial"/>
          <w:i/>
          <w:iCs/>
          <w:snapToGrid/>
          <w:szCs w:val="24"/>
        </w:rPr>
      </w:pPr>
      <w:r w:rsidRPr="00440E6E">
        <w:rPr>
          <w:rFonts w:ascii="Arial" w:hAnsi="Arial" w:cs="Arial"/>
          <w:i/>
          <w:iCs/>
          <w:snapToGrid/>
          <w:szCs w:val="24"/>
        </w:rPr>
        <w:t xml:space="preserve">[OSHPD 1, </w:t>
      </w:r>
      <w:r w:rsidRPr="00440E6E">
        <w:rPr>
          <w:rFonts w:ascii="Arial" w:hAnsi="Arial" w:cs="Arial"/>
          <w:i/>
          <w:iCs/>
          <w:strike/>
          <w:snapToGrid/>
          <w:szCs w:val="24"/>
        </w:rPr>
        <w:t xml:space="preserve">1R, </w:t>
      </w:r>
      <w:r w:rsidRPr="00440E6E">
        <w:rPr>
          <w:rFonts w:ascii="Arial" w:hAnsi="Arial" w:cs="Arial"/>
          <w:i/>
          <w:iCs/>
          <w:snapToGrid/>
          <w:szCs w:val="24"/>
        </w:rPr>
        <w:t>2, 3, 4 &amp; 5] Exception: Battery powered components of wireless emergency nurse call systems complying with the latest edition of ANSI/UL 1069, Standard for Hospital Signaling and Nurse Call Equipment</w:t>
      </w:r>
      <w:r w:rsidR="00EB49BB" w:rsidRPr="00D21FBF">
        <w:rPr>
          <w:rFonts w:ascii="Arial" w:hAnsi="Arial" w:cs="Arial"/>
          <w:i/>
          <w:iCs/>
          <w:snapToGrid/>
          <w:szCs w:val="24"/>
        </w:rPr>
        <w:t>.</w:t>
      </w:r>
    </w:p>
    <w:p w14:paraId="6B02696B" w14:textId="77777777" w:rsidR="00B80BC2" w:rsidRPr="00BC0C11" w:rsidRDefault="00B80BC2" w:rsidP="00C06FD2">
      <w:pPr>
        <w:widowControl/>
        <w:autoSpaceDE w:val="0"/>
        <w:autoSpaceDN w:val="0"/>
        <w:adjustRightInd w:val="0"/>
        <w:spacing w:before="120"/>
        <w:ind w:left="720" w:hanging="720"/>
        <w:rPr>
          <w:rFonts w:ascii="Arial" w:hAnsi="Arial" w:cs="Arial"/>
          <w:snapToGrid/>
          <w:szCs w:val="24"/>
        </w:rPr>
      </w:pPr>
      <w:r w:rsidRPr="00BC0C11">
        <w:rPr>
          <w:rFonts w:ascii="Arial" w:hAnsi="Arial" w:cs="Arial"/>
          <w:bCs/>
          <w:snapToGrid/>
          <w:szCs w:val="24"/>
        </w:rPr>
        <w:t>…</w:t>
      </w:r>
    </w:p>
    <w:p w14:paraId="56931499" w14:textId="77777777" w:rsidR="00B80BC2" w:rsidRDefault="00B80BC2" w:rsidP="00C06FD2">
      <w:pPr>
        <w:widowControl/>
        <w:autoSpaceDE w:val="0"/>
        <w:autoSpaceDN w:val="0"/>
        <w:adjustRightInd w:val="0"/>
        <w:spacing w:before="120"/>
        <w:ind w:left="720" w:hanging="720"/>
        <w:rPr>
          <w:rFonts w:ascii="Arial" w:hAnsi="Arial" w:cs="Arial"/>
          <w:snapToGrid/>
          <w:szCs w:val="24"/>
        </w:rPr>
      </w:pPr>
      <w:r w:rsidRPr="008E38E4">
        <w:rPr>
          <w:rFonts w:ascii="Arial" w:hAnsi="Arial" w:cs="Arial"/>
          <w:snapToGrid/>
          <w:szCs w:val="24"/>
        </w:rPr>
        <w:t>(8) Task illumination, selected receptacles, and selected power circuits for the following:</w:t>
      </w:r>
    </w:p>
    <w:p w14:paraId="638A0C9E" w14:textId="77777777" w:rsidR="00B80BC2" w:rsidRPr="00BC0C11" w:rsidRDefault="00B80BC2" w:rsidP="00C06FD2">
      <w:pPr>
        <w:widowControl/>
        <w:autoSpaceDE w:val="0"/>
        <w:autoSpaceDN w:val="0"/>
        <w:adjustRightInd w:val="0"/>
        <w:spacing w:before="120"/>
        <w:ind w:left="720" w:hanging="720"/>
        <w:rPr>
          <w:rFonts w:ascii="Arial" w:hAnsi="Arial" w:cs="Arial"/>
          <w:snapToGrid/>
          <w:szCs w:val="24"/>
        </w:rPr>
      </w:pPr>
      <w:r w:rsidRPr="00BC0C11">
        <w:rPr>
          <w:rFonts w:ascii="Arial" w:hAnsi="Arial" w:cs="Arial"/>
          <w:bCs/>
          <w:snapToGrid/>
          <w:szCs w:val="24"/>
        </w:rPr>
        <w:t>…</w:t>
      </w:r>
    </w:p>
    <w:p w14:paraId="4212FDD6" w14:textId="77777777" w:rsidR="00B80BC2" w:rsidRDefault="00B80BC2" w:rsidP="00C06FD2">
      <w:pPr>
        <w:widowControl/>
        <w:autoSpaceDE w:val="0"/>
        <w:autoSpaceDN w:val="0"/>
        <w:adjustRightInd w:val="0"/>
        <w:spacing w:before="120"/>
        <w:ind w:left="360"/>
        <w:rPr>
          <w:rFonts w:ascii="Arial" w:hAnsi="Arial" w:cs="Arial"/>
          <w:i/>
          <w:iCs/>
          <w:snapToGrid/>
          <w:szCs w:val="24"/>
        </w:rPr>
      </w:pPr>
      <w:r w:rsidRPr="008E38E4">
        <w:rPr>
          <w:rFonts w:ascii="Arial" w:hAnsi="Arial" w:cs="Arial"/>
          <w:i/>
          <w:iCs/>
          <w:snapToGrid/>
          <w:szCs w:val="24"/>
        </w:rPr>
        <w:t>[</w:t>
      </w:r>
      <w:r w:rsidRPr="00914EA9">
        <w:rPr>
          <w:rFonts w:ascii="Arial" w:hAnsi="Arial" w:cs="Arial"/>
          <w:i/>
          <w:iCs/>
          <w:snapToGrid/>
          <w:szCs w:val="24"/>
        </w:rPr>
        <w:t>Subsections j through k OSHPD 1,</w:t>
      </w:r>
      <w:r>
        <w:rPr>
          <w:rFonts w:ascii="Arial" w:hAnsi="Arial" w:cs="Arial"/>
          <w:i/>
          <w:iCs/>
          <w:snapToGrid/>
          <w:szCs w:val="24"/>
        </w:rPr>
        <w:t xml:space="preserve">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DA1D62">
        <w:rPr>
          <w:rFonts w:ascii="Arial" w:hAnsi="Arial" w:cs="Arial"/>
          <w:i/>
          <w:iCs/>
          <w:strike/>
          <w:snapToGrid/>
          <w:szCs w:val="24"/>
        </w:rPr>
        <w:t xml:space="preserve"> </w:t>
      </w:r>
      <w:r w:rsidRPr="00914EA9">
        <w:rPr>
          <w:rFonts w:ascii="Arial" w:hAnsi="Arial" w:cs="Arial"/>
          <w:i/>
          <w:iCs/>
          <w:snapToGrid/>
          <w:szCs w:val="24"/>
        </w:rPr>
        <w:t>2, 3</w:t>
      </w:r>
      <w:r w:rsidR="000C0275">
        <w:rPr>
          <w:rFonts w:ascii="Arial" w:hAnsi="Arial" w:cs="Arial"/>
          <w:i/>
          <w:iCs/>
          <w:snapToGrid/>
          <w:szCs w:val="24"/>
        </w:rPr>
        <w:t xml:space="preserve"> </w:t>
      </w:r>
      <w:r w:rsidRPr="00914EA9">
        <w:rPr>
          <w:rFonts w:ascii="Arial" w:hAnsi="Arial" w:cs="Arial"/>
          <w:i/>
          <w:iCs/>
          <w:snapToGrid/>
          <w:szCs w:val="24"/>
        </w:rPr>
        <w:t>(surgery clinics), 4 &amp; 5</w:t>
      </w:r>
      <w:r w:rsidRPr="008E38E4">
        <w:rPr>
          <w:rFonts w:ascii="Arial" w:hAnsi="Arial" w:cs="Arial"/>
          <w:i/>
          <w:iCs/>
          <w:snapToGrid/>
          <w:szCs w:val="24"/>
        </w:rPr>
        <w:t>]</w:t>
      </w:r>
    </w:p>
    <w:p w14:paraId="6DA0DEEB" w14:textId="77777777" w:rsidR="00B80BC2" w:rsidRPr="008E38E4" w:rsidRDefault="00B80BC2" w:rsidP="00C06FD2">
      <w:pPr>
        <w:widowControl/>
        <w:autoSpaceDE w:val="0"/>
        <w:autoSpaceDN w:val="0"/>
        <w:adjustRightInd w:val="0"/>
        <w:spacing w:before="120"/>
        <w:ind w:left="360"/>
        <w:rPr>
          <w:rFonts w:ascii="Arial" w:hAnsi="Arial" w:cs="Arial"/>
          <w:i/>
          <w:iCs/>
          <w:snapToGrid/>
          <w:szCs w:val="24"/>
        </w:rPr>
      </w:pPr>
      <w:r w:rsidRPr="00914EA9">
        <w:rPr>
          <w:rFonts w:ascii="Arial" w:hAnsi="Arial" w:cs="Arial"/>
          <w:i/>
          <w:iCs/>
          <w:snapToGrid/>
          <w:szCs w:val="24"/>
        </w:rPr>
        <w:t>j. Food preparation</w:t>
      </w:r>
      <w:r w:rsidRPr="008E38E4">
        <w:rPr>
          <w:rFonts w:ascii="Arial" w:hAnsi="Arial" w:cs="Arial"/>
          <w:i/>
          <w:iCs/>
          <w:snapToGrid/>
          <w:szCs w:val="24"/>
        </w:rPr>
        <w:t xml:space="preserve"> areas, central supply, and utility rooms</w:t>
      </w:r>
    </w:p>
    <w:p w14:paraId="4F94D7F4" w14:textId="77777777" w:rsidR="00B80BC2" w:rsidRDefault="00B80BC2" w:rsidP="00C06FD2">
      <w:pPr>
        <w:widowControl/>
        <w:spacing w:before="120"/>
        <w:ind w:left="360"/>
        <w:jc w:val="both"/>
        <w:rPr>
          <w:rFonts w:ascii="Arial" w:hAnsi="Arial" w:cs="Arial"/>
          <w:i/>
          <w:iCs/>
          <w:snapToGrid/>
          <w:szCs w:val="24"/>
        </w:rPr>
      </w:pPr>
      <w:r w:rsidRPr="00914EA9">
        <w:rPr>
          <w:rFonts w:ascii="Arial" w:hAnsi="Arial" w:cs="Arial"/>
          <w:i/>
          <w:iCs/>
          <w:snapToGrid/>
          <w:szCs w:val="24"/>
        </w:rPr>
        <w:t>k. Electrical</w:t>
      </w:r>
      <w:r w:rsidRPr="008E38E4">
        <w:rPr>
          <w:rFonts w:ascii="Arial" w:hAnsi="Arial" w:cs="Arial"/>
          <w:i/>
          <w:iCs/>
          <w:snapToGrid/>
          <w:szCs w:val="24"/>
        </w:rPr>
        <w:t xml:space="preserve"> and mechanical rooms</w:t>
      </w:r>
    </w:p>
    <w:p w14:paraId="1C2D8BC7" w14:textId="77777777" w:rsidR="00B80BC2" w:rsidRPr="00A02AC0" w:rsidRDefault="00B80BC2" w:rsidP="00C06FD2">
      <w:pPr>
        <w:widowControl/>
        <w:autoSpaceDE w:val="0"/>
        <w:autoSpaceDN w:val="0"/>
        <w:adjustRightInd w:val="0"/>
        <w:spacing w:before="120"/>
        <w:ind w:left="720" w:hanging="720"/>
        <w:rPr>
          <w:rFonts w:ascii="Arial" w:hAnsi="Arial" w:cs="Arial"/>
          <w:snapToGrid/>
          <w:szCs w:val="24"/>
        </w:rPr>
      </w:pPr>
      <w:r w:rsidRPr="00A02AC0">
        <w:rPr>
          <w:rFonts w:ascii="Arial" w:hAnsi="Arial" w:cs="Arial"/>
          <w:bCs/>
          <w:snapToGrid/>
          <w:szCs w:val="24"/>
        </w:rPr>
        <w:t>…</w:t>
      </w:r>
    </w:p>
    <w:p w14:paraId="1A58067F" w14:textId="77777777" w:rsidR="00B80BC2" w:rsidRDefault="00B80BC2" w:rsidP="00C06FD2">
      <w:pPr>
        <w:widowControl/>
        <w:spacing w:before="120"/>
        <w:rPr>
          <w:rFonts w:ascii="Arial" w:hAnsi="Arial" w:cs="Arial"/>
          <w:bCs/>
          <w:i/>
          <w:snapToGrid/>
          <w:szCs w:val="24"/>
        </w:rPr>
      </w:pPr>
      <w:r w:rsidRPr="00DE645B">
        <w:rPr>
          <w:rFonts w:ascii="Arial" w:hAnsi="Arial" w:cs="Arial"/>
          <w:bCs/>
          <w:i/>
          <w:snapToGrid/>
          <w:szCs w:val="24"/>
        </w:rPr>
        <w:t xml:space="preserve">(10) [OSHPD 1,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DA1D62">
        <w:rPr>
          <w:rFonts w:ascii="Arial" w:hAnsi="Arial" w:cs="Arial"/>
          <w:bCs/>
          <w:i/>
          <w:strike/>
          <w:snapToGrid/>
          <w:szCs w:val="24"/>
        </w:rPr>
        <w:t xml:space="preserve"> </w:t>
      </w:r>
      <w:r w:rsidRPr="00DE645B">
        <w:rPr>
          <w:rFonts w:ascii="Arial" w:hAnsi="Arial" w:cs="Arial"/>
          <w:bCs/>
          <w:i/>
          <w:snapToGrid/>
          <w:szCs w:val="24"/>
        </w:rPr>
        <w:t>2, 3, &amp; 4 &amp; 5] The following equipment:</w:t>
      </w:r>
    </w:p>
    <w:p w14:paraId="3DFDE844" w14:textId="77777777" w:rsidR="00B80BC2" w:rsidRPr="00A02AC0" w:rsidRDefault="00B80BC2" w:rsidP="00C06FD2">
      <w:pPr>
        <w:widowControl/>
        <w:autoSpaceDE w:val="0"/>
        <w:autoSpaceDN w:val="0"/>
        <w:adjustRightInd w:val="0"/>
        <w:spacing w:before="120"/>
        <w:ind w:left="720" w:hanging="720"/>
        <w:rPr>
          <w:rFonts w:ascii="Arial" w:hAnsi="Arial" w:cs="Arial"/>
          <w:snapToGrid/>
          <w:szCs w:val="24"/>
        </w:rPr>
      </w:pPr>
      <w:r w:rsidRPr="00A02AC0">
        <w:rPr>
          <w:rFonts w:ascii="Arial" w:hAnsi="Arial" w:cs="Arial"/>
          <w:bCs/>
          <w:snapToGrid/>
          <w:szCs w:val="24"/>
        </w:rPr>
        <w:lastRenderedPageBreak/>
        <w:t>…</w:t>
      </w:r>
    </w:p>
    <w:p w14:paraId="50C44009" w14:textId="77777777" w:rsidR="00B80BC2" w:rsidRDefault="00B80BC2" w:rsidP="00C06FD2">
      <w:pPr>
        <w:spacing w:before="120"/>
        <w:rPr>
          <w:rFonts w:ascii="Arial" w:hAnsi="Arial" w:cs="Arial"/>
        </w:rPr>
      </w:pPr>
      <w:r w:rsidRPr="00CA1529">
        <w:rPr>
          <w:rFonts w:ascii="Arial" w:hAnsi="Arial" w:cs="Arial"/>
          <w:b/>
        </w:rPr>
        <w:t>517.35 Equipment Branch Connection to Alternate Power Source.</w:t>
      </w:r>
      <w:r w:rsidRPr="00CA1529">
        <w:rPr>
          <w:rFonts w:ascii="Arial" w:hAnsi="Arial" w:cs="Arial"/>
        </w:rPr>
        <w:t xml:space="preserve"> </w:t>
      </w:r>
    </w:p>
    <w:p w14:paraId="13D9701D" w14:textId="77777777" w:rsidR="00B80BC2" w:rsidRPr="00A02AC0" w:rsidRDefault="00B80BC2" w:rsidP="00C06FD2">
      <w:pPr>
        <w:spacing w:before="120"/>
        <w:rPr>
          <w:rFonts w:ascii="Arial" w:hAnsi="Arial" w:cs="Arial"/>
          <w:snapToGrid/>
          <w:szCs w:val="24"/>
        </w:rPr>
      </w:pPr>
      <w:r w:rsidRPr="00A02AC0">
        <w:rPr>
          <w:rFonts w:ascii="Arial" w:hAnsi="Arial" w:cs="Arial"/>
          <w:bCs/>
          <w:snapToGrid/>
          <w:szCs w:val="24"/>
        </w:rPr>
        <w:t>…</w:t>
      </w:r>
    </w:p>
    <w:p w14:paraId="17AED005" w14:textId="77777777" w:rsidR="00B80BC2" w:rsidRPr="00CA1529" w:rsidRDefault="00B80BC2" w:rsidP="00C06FD2">
      <w:pPr>
        <w:spacing w:before="120"/>
        <w:rPr>
          <w:rFonts w:ascii="Arial" w:hAnsi="Arial" w:cs="Arial"/>
        </w:rPr>
      </w:pPr>
      <w:r w:rsidRPr="00711E9E">
        <w:rPr>
          <w:rFonts w:ascii="Arial" w:hAnsi="Arial" w:cs="Arial"/>
          <w:b/>
        </w:rPr>
        <w:t>(A) Equipment for Delayed Automatic Connection.</w:t>
      </w:r>
      <w:r w:rsidRPr="00CA1529">
        <w:rPr>
          <w:rFonts w:ascii="Arial" w:hAnsi="Arial" w:cs="Arial"/>
        </w:rPr>
        <w:t xml:space="preserve">  </w:t>
      </w:r>
    </w:p>
    <w:p w14:paraId="286F0E3C" w14:textId="77777777" w:rsidR="00B80BC2" w:rsidRPr="00CA1529" w:rsidRDefault="00B80BC2" w:rsidP="00C06FD2">
      <w:pPr>
        <w:spacing w:before="120"/>
        <w:rPr>
          <w:rFonts w:ascii="Arial" w:hAnsi="Arial" w:cs="Arial"/>
        </w:rPr>
      </w:pPr>
      <w:r w:rsidRPr="00CA1529">
        <w:rPr>
          <w:rFonts w:ascii="Arial" w:hAnsi="Arial" w:cs="Arial"/>
        </w:rPr>
        <w:t>…</w:t>
      </w:r>
    </w:p>
    <w:p w14:paraId="4781D309" w14:textId="77777777" w:rsidR="00B80BC2" w:rsidRPr="00CA1529" w:rsidRDefault="00B80BC2" w:rsidP="00C06FD2">
      <w:pPr>
        <w:spacing w:before="120"/>
        <w:rPr>
          <w:rFonts w:ascii="Arial" w:hAnsi="Arial" w:cs="Arial"/>
          <w:i/>
        </w:rPr>
      </w:pPr>
      <w:r w:rsidRPr="00CA1529">
        <w:rPr>
          <w:rFonts w:ascii="Arial" w:hAnsi="Arial" w:cs="Arial"/>
          <w:i/>
        </w:rPr>
        <w:t xml:space="preserve">(9) [OSHPD 1, </w:t>
      </w:r>
      <w:r w:rsidRPr="00EF0EA6">
        <w:rPr>
          <w:rFonts w:ascii="Arial" w:hAnsi="Arial" w:cs="Arial"/>
          <w:i/>
          <w:iCs/>
          <w:strike/>
          <w:snapToGrid/>
          <w:color w:val="000000"/>
          <w:szCs w:val="24"/>
        </w:rPr>
        <w:t>1R</w:t>
      </w:r>
      <w:r>
        <w:rPr>
          <w:rFonts w:ascii="Arial" w:hAnsi="Arial" w:cs="Arial"/>
          <w:i/>
          <w:iCs/>
          <w:strike/>
          <w:snapToGrid/>
          <w:color w:val="000000"/>
          <w:szCs w:val="24"/>
        </w:rPr>
        <w:t xml:space="preserve">, </w:t>
      </w:r>
      <w:r w:rsidRPr="00CA1529">
        <w:rPr>
          <w:rFonts w:ascii="Arial" w:hAnsi="Arial" w:cs="Arial"/>
          <w:i/>
        </w:rPr>
        <w:t>2, 3</w:t>
      </w:r>
      <w:r>
        <w:rPr>
          <w:rFonts w:ascii="Arial" w:hAnsi="Arial" w:cs="Arial"/>
          <w:i/>
        </w:rPr>
        <w:t xml:space="preserve"> </w:t>
      </w:r>
      <w:r w:rsidRPr="00CA1529">
        <w:rPr>
          <w:rFonts w:ascii="Arial" w:hAnsi="Arial" w:cs="Arial"/>
          <w:i/>
        </w:rPr>
        <w:t xml:space="preserve">(surgical clinics), 4 &amp; 5] All equipment as required listed in the Essential Plumbing Provisions Section 310.0 of the California Plumbing Code. </w:t>
      </w:r>
    </w:p>
    <w:p w14:paraId="5A89E5CC" w14:textId="77777777" w:rsidR="00B80BC2" w:rsidRPr="00CA1529" w:rsidRDefault="00B80BC2" w:rsidP="00C06FD2">
      <w:pPr>
        <w:spacing w:before="120"/>
        <w:rPr>
          <w:rFonts w:ascii="Arial" w:hAnsi="Arial" w:cs="Arial"/>
          <w:i/>
        </w:rPr>
      </w:pPr>
      <w:r w:rsidRPr="00CA1529">
        <w:rPr>
          <w:rFonts w:ascii="Arial" w:hAnsi="Arial" w:cs="Arial"/>
          <w:i/>
        </w:rPr>
        <w:t xml:space="preserve">(10) [OSHPD 1,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DA1D62">
        <w:rPr>
          <w:rFonts w:ascii="Arial" w:hAnsi="Arial" w:cs="Arial"/>
          <w:i/>
          <w:strike/>
        </w:rPr>
        <w:t xml:space="preserve"> </w:t>
      </w:r>
      <w:r w:rsidRPr="00CA1529">
        <w:rPr>
          <w:rFonts w:ascii="Arial" w:hAnsi="Arial" w:cs="Arial"/>
          <w:i/>
        </w:rPr>
        <w:t>2, 3, 4 &amp; 5] Where provided, UPS systems serving telephone, data, technology and telecommunications equipment rooms and closets.</w:t>
      </w:r>
    </w:p>
    <w:p w14:paraId="7741A1AA" w14:textId="77777777" w:rsidR="00B80BC2" w:rsidRDefault="00B80BC2" w:rsidP="00C06FD2">
      <w:pPr>
        <w:spacing w:before="120"/>
        <w:rPr>
          <w:rFonts w:ascii="Arial" w:hAnsi="Arial" w:cs="Arial"/>
        </w:rPr>
      </w:pPr>
      <w:r w:rsidRPr="00CA1529">
        <w:rPr>
          <w:rFonts w:ascii="Arial" w:hAnsi="Arial" w:cs="Arial"/>
        </w:rPr>
        <w:t>…</w:t>
      </w:r>
    </w:p>
    <w:p w14:paraId="2BE3FFCE" w14:textId="77777777" w:rsidR="00B80BC2" w:rsidRDefault="00B80BC2" w:rsidP="00C06FD2">
      <w:pPr>
        <w:spacing w:before="120"/>
        <w:rPr>
          <w:rFonts w:ascii="Arial" w:hAnsi="Arial" w:cs="Arial"/>
          <w:b/>
        </w:rPr>
      </w:pPr>
      <w:r w:rsidRPr="00711E9E">
        <w:rPr>
          <w:rFonts w:ascii="Arial" w:hAnsi="Arial" w:cs="Arial"/>
          <w:b/>
        </w:rPr>
        <w:t>(B) Equipment for Delayed Automatic or Manual Connection.</w:t>
      </w:r>
    </w:p>
    <w:p w14:paraId="64D93DDA" w14:textId="77777777" w:rsidR="00B80BC2" w:rsidRPr="00BC0C11" w:rsidRDefault="00B80BC2" w:rsidP="00C06FD2">
      <w:pPr>
        <w:spacing w:before="120"/>
        <w:rPr>
          <w:rFonts w:ascii="Arial" w:hAnsi="Arial" w:cs="Arial"/>
          <w:snapToGrid/>
          <w:szCs w:val="24"/>
        </w:rPr>
      </w:pPr>
      <w:r w:rsidRPr="00BC0C11">
        <w:rPr>
          <w:rFonts w:ascii="Arial" w:hAnsi="Arial" w:cs="Arial"/>
          <w:bCs/>
          <w:snapToGrid/>
          <w:szCs w:val="24"/>
        </w:rPr>
        <w:t>…</w:t>
      </w:r>
    </w:p>
    <w:p w14:paraId="7D26C0FD" w14:textId="2F344BED" w:rsidR="00B80BC2" w:rsidRPr="00C43792" w:rsidRDefault="00B80BC2" w:rsidP="00C43792">
      <w:pPr>
        <w:pStyle w:val="ListParagraph"/>
        <w:numPr>
          <w:ilvl w:val="0"/>
          <w:numId w:val="17"/>
        </w:numPr>
        <w:spacing w:before="120"/>
        <w:rPr>
          <w:rFonts w:ascii="Arial" w:hAnsi="Arial" w:cs="Arial"/>
          <w:i/>
        </w:rPr>
      </w:pPr>
      <w:r w:rsidRPr="00C43792">
        <w:rPr>
          <w:rFonts w:ascii="Arial" w:hAnsi="Arial" w:cs="Arial"/>
          <w:i/>
        </w:rPr>
        <w:t xml:space="preserve">[OSHPD 1, </w:t>
      </w:r>
      <w:r w:rsidRPr="00C43792">
        <w:rPr>
          <w:rFonts w:ascii="Arial" w:hAnsi="Arial" w:cs="Arial"/>
          <w:i/>
          <w:iCs/>
          <w:strike/>
          <w:snapToGrid/>
          <w:color w:val="000000"/>
          <w:szCs w:val="24"/>
        </w:rPr>
        <w:t>1R</w:t>
      </w:r>
      <w:r w:rsidRPr="00C43792">
        <w:rPr>
          <w:rFonts w:ascii="Arial" w:hAnsi="Arial" w:cs="Arial"/>
          <w:iCs/>
          <w:strike/>
          <w:snapToGrid/>
          <w:color w:val="000000"/>
          <w:szCs w:val="24"/>
        </w:rPr>
        <w:t xml:space="preserve">, </w:t>
      </w:r>
      <w:r w:rsidRPr="00C43792">
        <w:rPr>
          <w:rFonts w:ascii="Arial" w:hAnsi="Arial" w:cs="Arial"/>
          <w:i/>
        </w:rPr>
        <w:t>2, 3</w:t>
      </w:r>
      <w:r w:rsidR="000C0275" w:rsidRPr="00C43792">
        <w:rPr>
          <w:rFonts w:ascii="Arial" w:hAnsi="Arial" w:cs="Arial"/>
          <w:i/>
        </w:rPr>
        <w:t xml:space="preserve"> </w:t>
      </w:r>
      <w:r w:rsidRPr="00C43792">
        <w:rPr>
          <w:rFonts w:ascii="Arial" w:hAnsi="Arial" w:cs="Arial"/>
          <w:i/>
        </w:rPr>
        <w:t>(surgery clinics), 4 &amp; 5] Heating, ventilating and cooling</w:t>
      </w:r>
      <w:r w:rsidR="000A35BC" w:rsidRPr="00C43792">
        <w:rPr>
          <w:rFonts w:ascii="Arial" w:hAnsi="Arial" w:cs="Arial"/>
          <w:i/>
        </w:rPr>
        <w:t xml:space="preserve"> </w:t>
      </w:r>
      <w:r w:rsidRPr="00C43792">
        <w:rPr>
          <w:rFonts w:ascii="Arial" w:hAnsi="Arial" w:cs="Arial"/>
          <w:i/>
        </w:rPr>
        <w:t>equipment as required by the California Mechanical Code.</w:t>
      </w:r>
    </w:p>
    <w:p w14:paraId="52C6A039" w14:textId="0300B252" w:rsidR="00B80BC2" w:rsidRPr="00C43792" w:rsidRDefault="00B80BC2" w:rsidP="00C43792">
      <w:pPr>
        <w:pStyle w:val="ListParagraph"/>
        <w:numPr>
          <w:ilvl w:val="0"/>
          <w:numId w:val="17"/>
        </w:numPr>
        <w:spacing w:before="120"/>
        <w:rPr>
          <w:rFonts w:ascii="Arial" w:hAnsi="Arial" w:cs="Arial"/>
        </w:rPr>
      </w:pPr>
      <w:r w:rsidRPr="00C43792">
        <w:rPr>
          <w:rFonts w:ascii="Arial" w:hAnsi="Arial" w:cs="Arial"/>
          <w:i/>
        </w:rPr>
        <w:t>[</w:t>
      </w:r>
      <w:r w:rsidR="00DE6777" w:rsidRPr="00C43792">
        <w:rPr>
          <w:rFonts w:ascii="Arial" w:hAnsi="Arial" w:cs="Arial"/>
          <w:i/>
        </w:rPr>
        <w:t>OSHPD</w:t>
      </w:r>
      <w:r w:rsidRPr="00C43792">
        <w:rPr>
          <w:rFonts w:ascii="Arial" w:hAnsi="Arial" w:cs="Arial"/>
          <w:i/>
        </w:rPr>
        <w:t xml:space="preserve"> 1,</w:t>
      </w:r>
      <w:r w:rsidRPr="00C43792">
        <w:rPr>
          <w:rFonts w:ascii="Arial" w:hAnsi="Arial" w:cs="Arial"/>
          <w:iCs/>
          <w:snapToGrid/>
          <w:color w:val="000000"/>
          <w:szCs w:val="24"/>
        </w:rPr>
        <w:t xml:space="preserve"> </w:t>
      </w:r>
      <w:r w:rsidRPr="00C43792">
        <w:rPr>
          <w:rFonts w:ascii="Arial" w:hAnsi="Arial" w:cs="Arial"/>
          <w:i/>
          <w:iCs/>
          <w:strike/>
          <w:snapToGrid/>
          <w:color w:val="000000"/>
          <w:szCs w:val="24"/>
        </w:rPr>
        <w:t xml:space="preserve">1R, </w:t>
      </w:r>
      <w:r w:rsidRPr="00C43792">
        <w:rPr>
          <w:rFonts w:ascii="Arial" w:hAnsi="Arial" w:cs="Arial"/>
          <w:i/>
        </w:rPr>
        <w:t>2, 3</w:t>
      </w:r>
      <w:r w:rsidR="000C0275" w:rsidRPr="00C43792">
        <w:rPr>
          <w:rFonts w:ascii="Arial" w:hAnsi="Arial" w:cs="Arial"/>
          <w:i/>
        </w:rPr>
        <w:t xml:space="preserve"> </w:t>
      </w:r>
      <w:r w:rsidRPr="00C43792">
        <w:rPr>
          <w:rFonts w:ascii="Arial" w:hAnsi="Arial" w:cs="Arial"/>
          <w:i/>
        </w:rPr>
        <w:t>(surgery clinics), 4 &amp; 5] Pressure maintenance (jockey or make-up) pumps for water-based fire suppression systems.</w:t>
      </w:r>
    </w:p>
    <w:p w14:paraId="28FD7D5B" w14:textId="77777777" w:rsidR="00AB6518" w:rsidRPr="00AB6518" w:rsidRDefault="00AB6518" w:rsidP="00C06FD2">
      <w:pPr>
        <w:widowControl/>
        <w:autoSpaceDE w:val="0"/>
        <w:autoSpaceDN w:val="0"/>
        <w:adjustRightInd w:val="0"/>
        <w:spacing w:before="120"/>
        <w:rPr>
          <w:rFonts w:ascii="Arial" w:hAnsi="Arial" w:cs="Arial"/>
          <w:bCs/>
          <w:snapToGrid/>
          <w:color w:val="000000"/>
          <w:szCs w:val="24"/>
        </w:rPr>
      </w:pPr>
      <w:r w:rsidRPr="00AB6518">
        <w:rPr>
          <w:rFonts w:ascii="Arial" w:hAnsi="Arial" w:cs="Arial"/>
          <w:bCs/>
          <w:snapToGrid/>
          <w:color w:val="000000"/>
          <w:szCs w:val="24"/>
        </w:rPr>
        <w:t>…</w:t>
      </w:r>
    </w:p>
    <w:p w14:paraId="1FBECCF3" w14:textId="77777777" w:rsidR="00B80BC2" w:rsidRDefault="00B80BC2" w:rsidP="00C06FD2">
      <w:pPr>
        <w:widowControl/>
        <w:autoSpaceDE w:val="0"/>
        <w:autoSpaceDN w:val="0"/>
        <w:adjustRightInd w:val="0"/>
        <w:spacing w:before="120"/>
        <w:rPr>
          <w:rFonts w:ascii="Arial" w:hAnsi="Arial" w:cs="Arial"/>
          <w:b/>
          <w:bCs/>
          <w:snapToGrid/>
          <w:color w:val="000000"/>
          <w:szCs w:val="24"/>
        </w:rPr>
      </w:pPr>
      <w:r w:rsidRPr="00664A23">
        <w:rPr>
          <w:rFonts w:ascii="Arial" w:hAnsi="Arial" w:cs="Arial"/>
          <w:b/>
          <w:bCs/>
          <w:snapToGrid/>
          <w:color w:val="000000"/>
          <w:szCs w:val="24"/>
        </w:rPr>
        <w:t>517.42</w:t>
      </w:r>
      <w:r w:rsidRPr="008E38E4">
        <w:rPr>
          <w:rFonts w:ascii="Arial" w:hAnsi="Arial" w:cs="Arial"/>
          <w:b/>
          <w:bCs/>
          <w:snapToGrid/>
          <w:color w:val="000000"/>
          <w:szCs w:val="24"/>
        </w:rPr>
        <w:t xml:space="preserve"> Essential Electrical Systems.</w:t>
      </w:r>
    </w:p>
    <w:p w14:paraId="75C9454A" w14:textId="77777777" w:rsidR="00B80BC2" w:rsidRPr="00BC0C11" w:rsidRDefault="00B80BC2" w:rsidP="00C06FD2">
      <w:pPr>
        <w:spacing w:before="120"/>
        <w:rPr>
          <w:rFonts w:ascii="Arial" w:hAnsi="Arial" w:cs="Arial"/>
          <w:snapToGrid/>
          <w:szCs w:val="24"/>
        </w:rPr>
      </w:pPr>
      <w:r w:rsidRPr="00BC0C11">
        <w:rPr>
          <w:rFonts w:ascii="Arial" w:hAnsi="Arial" w:cs="Arial"/>
          <w:bCs/>
          <w:snapToGrid/>
          <w:szCs w:val="24"/>
        </w:rPr>
        <w:t>…</w:t>
      </w:r>
    </w:p>
    <w:p w14:paraId="45741EDE" w14:textId="77777777" w:rsidR="00B80BC2" w:rsidRPr="00083A0B" w:rsidRDefault="00B80BC2" w:rsidP="00C06FD2">
      <w:pPr>
        <w:widowControl/>
        <w:spacing w:before="120"/>
        <w:rPr>
          <w:rFonts w:ascii="Arial" w:hAnsi="Arial" w:cs="Arial"/>
          <w:snapToGrid/>
          <w:szCs w:val="24"/>
        </w:rPr>
      </w:pPr>
      <w:r w:rsidRPr="00083A0B">
        <w:rPr>
          <w:rFonts w:ascii="Arial" w:hAnsi="Arial" w:cs="Arial"/>
          <w:b/>
          <w:snapToGrid/>
          <w:szCs w:val="24"/>
        </w:rPr>
        <w:t>(E) Receptacle Identification.</w:t>
      </w:r>
      <w:r w:rsidRPr="00083A0B">
        <w:rPr>
          <w:rFonts w:ascii="Arial" w:hAnsi="Arial" w:cs="Arial"/>
          <w:snapToGrid/>
          <w:szCs w:val="24"/>
        </w:rPr>
        <w:t xml:space="preserve"> The electrical receptacles </w:t>
      </w:r>
      <w:r w:rsidRPr="00083A0B">
        <w:rPr>
          <w:rFonts w:ascii="Arial" w:hAnsi="Arial" w:cs="Arial"/>
          <w:i/>
          <w:snapToGrid/>
          <w:szCs w:val="24"/>
        </w:rPr>
        <w:t>[OSHPD 1,</w:t>
      </w:r>
      <w:r w:rsidRPr="00083A0B">
        <w:rPr>
          <w:rFonts w:ascii="Arial" w:hAnsi="Arial" w:cs="Arial"/>
          <w:snapToGrid/>
          <w:szCs w:val="24"/>
        </w:rPr>
        <w:t xml:space="preserve"> </w:t>
      </w:r>
      <w:r w:rsidRPr="00083A0B">
        <w:rPr>
          <w:rFonts w:ascii="Arial" w:hAnsi="Arial" w:cs="Arial"/>
          <w:i/>
          <w:iCs/>
          <w:strike/>
          <w:snapToGrid/>
          <w:color w:val="000000"/>
          <w:szCs w:val="24"/>
        </w:rPr>
        <w:t>1R,</w:t>
      </w:r>
      <w:r w:rsidRPr="00DA1D62">
        <w:rPr>
          <w:rFonts w:ascii="Arial" w:hAnsi="Arial" w:cs="Arial"/>
          <w:i/>
          <w:strike/>
          <w:snapToGrid/>
          <w:szCs w:val="24"/>
        </w:rPr>
        <w:t xml:space="preserve"> </w:t>
      </w:r>
      <w:r w:rsidRPr="00083A0B">
        <w:rPr>
          <w:rFonts w:ascii="Arial" w:hAnsi="Arial" w:cs="Arial"/>
          <w:i/>
          <w:snapToGrid/>
          <w:szCs w:val="24"/>
        </w:rPr>
        <w:t>2, 4 &amp; 5] and light switches</w:t>
      </w:r>
      <w:r w:rsidRPr="00083A0B">
        <w:rPr>
          <w:rFonts w:ascii="Arial" w:hAnsi="Arial" w:cs="Arial"/>
          <w:snapToGrid/>
          <w:szCs w:val="24"/>
        </w:rPr>
        <w:t xml:space="preserve"> or the cover plates for the electrical receptacles</w:t>
      </w:r>
      <w:r>
        <w:rPr>
          <w:rFonts w:ascii="Arial" w:hAnsi="Arial" w:cs="Arial"/>
          <w:snapToGrid/>
          <w:szCs w:val="24"/>
        </w:rPr>
        <w:t xml:space="preserve"> </w:t>
      </w:r>
      <w:r w:rsidRPr="00083A0B">
        <w:rPr>
          <w:rFonts w:ascii="Arial" w:hAnsi="Arial" w:cs="Arial"/>
          <w:i/>
          <w:snapToGrid/>
          <w:szCs w:val="24"/>
        </w:rPr>
        <w:t>[OSHPD 1,</w:t>
      </w:r>
      <w:r w:rsidRPr="00083A0B">
        <w:rPr>
          <w:rFonts w:ascii="Arial" w:hAnsi="Arial" w:cs="Arial"/>
          <w:snapToGrid/>
          <w:szCs w:val="24"/>
        </w:rPr>
        <w:t xml:space="preserve"> </w:t>
      </w:r>
      <w:r w:rsidRPr="00083A0B">
        <w:rPr>
          <w:rFonts w:ascii="Arial" w:hAnsi="Arial" w:cs="Arial"/>
          <w:i/>
          <w:iCs/>
          <w:strike/>
          <w:snapToGrid/>
          <w:color w:val="000000"/>
          <w:szCs w:val="24"/>
        </w:rPr>
        <w:t>1R,</w:t>
      </w:r>
      <w:r w:rsidRPr="00083A0B">
        <w:rPr>
          <w:rFonts w:ascii="Arial" w:hAnsi="Arial" w:cs="Arial"/>
          <w:iCs/>
          <w:strike/>
          <w:snapToGrid/>
          <w:color w:val="000000"/>
          <w:szCs w:val="24"/>
        </w:rPr>
        <w:t xml:space="preserve"> </w:t>
      </w:r>
      <w:r w:rsidRPr="00083A0B">
        <w:rPr>
          <w:rFonts w:ascii="Arial" w:hAnsi="Arial" w:cs="Arial"/>
          <w:i/>
          <w:snapToGrid/>
          <w:szCs w:val="24"/>
        </w:rPr>
        <w:t>2, 4 &amp; 5] and light switches</w:t>
      </w:r>
      <w:r w:rsidRPr="00083A0B">
        <w:rPr>
          <w:rFonts w:ascii="Arial" w:hAnsi="Arial" w:cs="Arial"/>
          <w:snapToGrid/>
          <w:szCs w:val="24"/>
        </w:rPr>
        <w:t xml:space="preserve"> supplied from the life safety or equipment branches shall have a distinctive color or marking to be readily identifiable. [</w:t>
      </w:r>
      <w:r w:rsidRPr="00083A0B">
        <w:rPr>
          <w:rFonts w:ascii="Arial" w:hAnsi="Arial" w:cs="Arial"/>
          <w:b/>
          <w:snapToGrid/>
          <w:szCs w:val="24"/>
        </w:rPr>
        <w:t>99</w:t>
      </w:r>
      <w:r w:rsidRPr="00D64343">
        <w:rPr>
          <w:rFonts w:ascii="Arial" w:hAnsi="Arial" w:cs="Arial"/>
          <w:b/>
          <w:snapToGrid/>
          <w:szCs w:val="24"/>
        </w:rPr>
        <w:t>:</w:t>
      </w:r>
      <w:r w:rsidRPr="00083A0B">
        <w:rPr>
          <w:rFonts w:ascii="Arial" w:hAnsi="Arial" w:cs="Arial"/>
          <w:snapToGrid/>
          <w:szCs w:val="24"/>
        </w:rPr>
        <w:t>6.5.2.2.4.2]</w:t>
      </w:r>
    </w:p>
    <w:p w14:paraId="12D11593" w14:textId="77777777" w:rsidR="00B80BC2" w:rsidRPr="00BC0C11" w:rsidRDefault="00B80BC2" w:rsidP="00C06FD2">
      <w:pPr>
        <w:spacing w:before="120"/>
        <w:rPr>
          <w:rFonts w:ascii="Arial" w:hAnsi="Arial" w:cs="Arial"/>
          <w:snapToGrid/>
          <w:szCs w:val="24"/>
        </w:rPr>
      </w:pPr>
      <w:r w:rsidRPr="00BC0C11">
        <w:rPr>
          <w:rFonts w:ascii="Arial" w:hAnsi="Arial" w:cs="Arial"/>
          <w:bCs/>
          <w:snapToGrid/>
          <w:szCs w:val="24"/>
        </w:rPr>
        <w:t>…</w:t>
      </w:r>
    </w:p>
    <w:p w14:paraId="7A356398" w14:textId="77777777" w:rsidR="00B80BC2" w:rsidRPr="008E38E4" w:rsidRDefault="00B80BC2" w:rsidP="00C06FD2">
      <w:pPr>
        <w:widowControl/>
        <w:spacing w:before="120"/>
        <w:rPr>
          <w:rFonts w:ascii="Arial" w:hAnsi="Arial" w:cs="Arial"/>
          <w:b/>
          <w:snapToGrid/>
          <w:szCs w:val="24"/>
        </w:rPr>
      </w:pPr>
      <w:r w:rsidRPr="008E38E4">
        <w:rPr>
          <w:rFonts w:ascii="Arial" w:hAnsi="Arial" w:cs="Arial"/>
          <w:b/>
          <w:snapToGrid/>
          <w:szCs w:val="24"/>
        </w:rPr>
        <w:t>517.44 Connection to Equipment Branch.</w:t>
      </w:r>
    </w:p>
    <w:p w14:paraId="6D3AAB16" w14:textId="77777777" w:rsidR="00B80BC2" w:rsidRPr="005B7E80" w:rsidRDefault="00B80BC2" w:rsidP="00C06FD2">
      <w:pPr>
        <w:widowControl/>
        <w:spacing w:before="120"/>
        <w:rPr>
          <w:rFonts w:ascii="Arial" w:hAnsi="Arial" w:cs="Arial"/>
          <w:snapToGrid/>
          <w:szCs w:val="24"/>
        </w:rPr>
      </w:pPr>
      <w:r w:rsidRPr="005B7E80">
        <w:rPr>
          <w:rFonts w:ascii="Arial" w:hAnsi="Arial" w:cs="Arial"/>
          <w:bCs/>
          <w:snapToGrid/>
          <w:szCs w:val="24"/>
        </w:rPr>
        <w:t>…</w:t>
      </w:r>
      <w:r w:rsidRPr="005B7E80">
        <w:rPr>
          <w:rFonts w:ascii="Arial" w:hAnsi="Arial" w:cs="Arial"/>
          <w:snapToGrid/>
          <w:szCs w:val="24"/>
        </w:rPr>
        <w:t xml:space="preserve"> </w:t>
      </w:r>
    </w:p>
    <w:p w14:paraId="7EC26858" w14:textId="77777777" w:rsidR="00B80BC2" w:rsidRPr="008E38E4" w:rsidRDefault="00B80BC2" w:rsidP="00C06FD2">
      <w:pPr>
        <w:widowControl/>
        <w:spacing w:before="120"/>
        <w:rPr>
          <w:rFonts w:ascii="Arial" w:hAnsi="Arial" w:cs="Arial"/>
          <w:snapToGrid/>
          <w:szCs w:val="24"/>
        </w:rPr>
      </w:pPr>
      <w:r w:rsidRPr="008E38E4">
        <w:rPr>
          <w:rFonts w:ascii="Arial" w:hAnsi="Arial" w:cs="Arial"/>
          <w:snapToGrid/>
          <w:szCs w:val="24"/>
        </w:rPr>
        <w:t>(</w:t>
      </w:r>
      <w:r w:rsidRPr="008E38E4">
        <w:rPr>
          <w:rFonts w:ascii="Arial" w:hAnsi="Arial" w:cs="Arial"/>
          <w:b/>
          <w:snapToGrid/>
          <w:szCs w:val="24"/>
        </w:rPr>
        <w:t>A) Delayed Automatic Connections to Equipment Branch.</w:t>
      </w:r>
    </w:p>
    <w:p w14:paraId="0329F3D4" w14:textId="77777777" w:rsidR="00B80BC2" w:rsidRPr="00BC0C11" w:rsidRDefault="00B80BC2" w:rsidP="00C06FD2">
      <w:pPr>
        <w:spacing w:before="120"/>
        <w:rPr>
          <w:rFonts w:ascii="Arial" w:hAnsi="Arial" w:cs="Arial"/>
          <w:snapToGrid/>
          <w:szCs w:val="24"/>
        </w:rPr>
      </w:pPr>
      <w:r w:rsidRPr="00BC0C11">
        <w:rPr>
          <w:rFonts w:ascii="Arial" w:hAnsi="Arial" w:cs="Arial"/>
          <w:bCs/>
          <w:snapToGrid/>
          <w:szCs w:val="24"/>
        </w:rPr>
        <w:t>…</w:t>
      </w:r>
    </w:p>
    <w:p w14:paraId="7B7BC93B" w14:textId="704E06F6" w:rsidR="00B80BC2" w:rsidRPr="008F59E7" w:rsidRDefault="008F59E7" w:rsidP="008F59E7">
      <w:pPr>
        <w:widowControl/>
        <w:spacing w:before="120"/>
        <w:ind w:left="360"/>
        <w:rPr>
          <w:rFonts w:ascii="Arial" w:hAnsi="Arial" w:cs="Arial"/>
          <w:snapToGrid/>
          <w:szCs w:val="24"/>
        </w:rPr>
      </w:pPr>
      <w:r>
        <w:rPr>
          <w:rFonts w:ascii="Arial" w:hAnsi="Arial" w:cs="Arial"/>
          <w:snapToGrid/>
          <w:szCs w:val="24"/>
        </w:rPr>
        <w:t xml:space="preserve">(6) </w:t>
      </w:r>
      <w:r w:rsidR="00B80BC2" w:rsidRPr="008F59E7">
        <w:rPr>
          <w:rFonts w:ascii="Arial" w:hAnsi="Arial" w:cs="Arial"/>
          <w:snapToGrid/>
          <w:szCs w:val="24"/>
        </w:rPr>
        <w:t>Nurse call systems</w:t>
      </w:r>
    </w:p>
    <w:p w14:paraId="56E3C5A2" w14:textId="4B80FABE" w:rsidR="00EB49BB" w:rsidRPr="008F59E7" w:rsidRDefault="00EB49BB" w:rsidP="008F59E7">
      <w:pPr>
        <w:pStyle w:val="ListParagraph"/>
        <w:rPr>
          <w:snapToGrid/>
        </w:rPr>
      </w:pPr>
      <w:r w:rsidRPr="008F59E7">
        <w:rPr>
          <w:snapToGrid/>
        </w:rPr>
        <w:t>[</w:t>
      </w:r>
      <w:r w:rsidRPr="008F59E7">
        <w:rPr>
          <w:b/>
          <w:snapToGrid/>
        </w:rPr>
        <w:t>99:</w:t>
      </w:r>
      <w:r w:rsidRPr="008F59E7">
        <w:rPr>
          <w:snapToGrid/>
        </w:rPr>
        <w:t>6.5.2.2.3.3]</w:t>
      </w:r>
    </w:p>
    <w:p w14:paraId="7B21C9AA" w14:textId="77777777" w:rsidR="00B80BC2" w:rsidRPr="008F59E7" w:rsidRDefault="00B80BC2" w:rsidP="008F59E7">
      <w:pPr>
        <w:pStyle w:val="ListParagraph"/>
        <w:widowControl/>
        <w:spacing w:before="120"/>
        <w:rPr>
          <w:rFonts w:ascii="Arial" w:eastAsia="Calibri" w:hAnsi="Arial" w:cs="Arial"/>
          <w:i/>
          <w:snapToGrid/>
          <w:szCs w:val="24"/>
        </w:rPr>
      </w:pPr>
      <w:r w:rsidRPr="008F59E7">
        <w:rPr>
          <w:rFonts w:ascii="Arial" w:eastAsia="Calibri" w:hAnsi="Arial" w:cs="Arial"/>
          <w:i/>
          <w:snapToGrid/>
          <w:szCs w:val="24"/>
        </w:rPr>
        <w:t>[OSHPD 1,</w:t>
      </w:r>
      <w:r w:rsidRPr="008F59E7">
        <w:rPr>
          <w:rFonts w:ascii="Arial" w:hAnsi="Arial" w:cs="Arial"/>
          <w:i/>
          <w:iCs/>
          <w:snapToGrid/>
          <w:color w:val="000000"/>
          <w:szCs w:val="24"/>
        </w:rPr>
        <w:t xml:space="preserve"> </w:t>
      </w:r>
      <w:r w:rsidRPr="008F59E7">
        <w:rPr>
          <w:rFonts w:ascii="Arial" w:hAnsi="Arial" w:cs="Arial"/>
          <w:i/>
          <w:iCs/>
          <w:strike/>
          <w:snapToGrid/>
          <w:color w:val="000000"/>
          <w:szCs w:val="24"/>
        </w:rPr>
        <w:t>1R,</w:t>
      </w:r>
      <w:r w:rsidRPr="008F59E7">
        <w:rPr>
          <w:rFonts w:ascii="Arial" w:eastAsia="Calibri" w:hAnsi="Arial" w:cs="Arial"/>
          <w:i/>
          <w:strike/>
          <w:snapToGrid/>
          <w:szCs w:val="24"/>
        </w:rPr>
        <w:t xml:space="preserve"> </w:t>
      </w:r>
      <w:r w:rsidRPr="008F59E7">
        <w:rPr>
          <w:rFonts w:ascii="Arial" w:eastAsia="Calibri" w:hAnsi="Arial" w:cs="Arial"/>
          <w:i/>
          <w:snapToGrid/>
          <w:szCs w:val="24"/>
        </w:rPr>
        <w:t>2, 4 &amp; 5] Exception No. 1: Battery powered components of wireless emergency nurse call systems complying with the latest edition of ANSI/UL 1069, Standard for Hospital Signaling and Nurse Call Equipment.</w:t>
      </w:r>
    </w:p>
    <w:p w14:paraId="5A427B96" w14:textId="77777777" w:rsidR="00B80BC2" w:rsidRPr="008F59E7" w:rsidRDefault="00B80BC2" w:rsidP="008F59E7">
      <w:pPr>
        <w:spacing w:before="120"/>
        <w:ind w:left="360"/>
        <w:rPr>
          <w:rFonts w:ascii="Arial" w:hAnsi="Arial" w:cs="Arial"/>
          <w:snapToGrid/>
          <w:szCs w:val="24"/>
        </w:rPr>
      </w:pPr>
      <w:r w:rsidRPr="008F59E7">
        <w:rPr>
          <w:rFonts w:ascii="Arial" w:hAnsi="Arial" w:cs="Arial"/>
          <w:bCs/>
          <w:snapToGrid/>
          <w:szCs w:val="24"/>
        </w:rPr>
        <w:t>…</w:t>
      </w:r>
    </w:p>
    <w:p w14:paraId="438C1B02" w14:textId="7E0AA5DE" w:rsidR="00B80BC2" w:rsidRPr="008F59E7" w:rsidRDefault="00B80BC2" w:rsidP="008F59E7">
      <w:pPr>
        <w:pStyle w:val="ListParagraph"/>
        <w:widowControl/>
        <w:numPr>
          <w:ilvl w:val="0"/>
          <w:numId w:val="21"/>
        </w:numPr>
        <w:spacing w:before="120"/>
        <w:rPr>
          <w:rFonts w:ascii="Arial" w:hAnsi="Arial" w:cs="Arial"/>
          <w:i/>
          <w:snapToGrid/>
          <w:szCs w:val="24"/>
        </w:rPr>
      </w:pPr>
      <w:r w:rsidRPr="008F59E7">
        <w:rPr>
          <w:rFonts w:ascii="Arial" w:hAnsi="Arial" w:cs="Arial"/>
          <w:i/>
          <w:snapToGrid/>
          <w:szCs w:val="24"/>
        </w:rPr>
        <w:tab/>
        <w:t>[OSHPD 1,</w:t>
      </w:r>
      <w:r w:rsidRPr="008F59E7">
        <w:rPr>
          <w:rFonts w:ascii="Arial" w:hAnsi="Arial" w:cs="Arial"/>
          <w:i/>
          <w:iCs/>
          <w:snapToGrid/>
          <w:color w:val="000000"/>
          <w:szCs w:val="24"/>
        </w:rPr>
        <w:t xml:space="preserve"> </w:t>
      </w:r>
      <w:r w:rsidRPr="008F59E7">
        <w:rPr>
          <w:rFonts w:ascii="Arial" w:hAnsi="Arial" w:cs="Arial"/>
          <w:i/>
          <w:iCs/>
          <w:strike/>
          <w:snapToGrid/>
          <w:color w:val="000000"/>
          <w:szCs w:val="24"/>
        </w:rPr>
        <w:t>1R,</w:t>
      </w:r>
      <w:r w:rsidRPr="008F59E7">
        <w:rPr>
          <w:rFonts w:ascii="Arial" w:hAnsi="Arial" w:cs="Arial"/>
          <w:i/>
          <w:strike/>
          <w:snapToGrid/>
          <w:szCs w:val="24"/>
        </w:rPr>
        <w:t xml:space="preserve"> </w:t>
      </w:r>
      <w:r w:rsidRPr="008F59E7">
        <w:rPr>
          <w:rFonts w:ascii="Arial" w:hAnsi="Arial" w:cs="Arial"/>
          <w:i/>
          <w:snapToGrid/>
          <w:szCs w:val="24"/>
        </w:rPr>
        <w:t>2, 4 &amp; 5] Selected receptacles in patient room corridors so that any patient bed can be reached with fifty (50) foot extension cord.</w:t>
      </w:r>
    </w:p>
    <w:p w14:paraId="70F4FCAE" w14:textId="2158EFD3" w:rsidR="00B80BC2" w:rsidRPr="008F59E7" w:rsidRDefault="00B80BC2" w:rsidP="008F59E7">
      <w:pPr>
        <w:pStyle w:val="ListParagraph"/>
        <w:widowControl/>
        <w:numPr>
          <w:ilvl w:val="0"/>
          <w:numId w:val="21"/>
        </w:numPr>
        <w:spacing w:before="120"/>
        <w:rPr>
          <w:rFonts w:ascii="Arial" w:hAnsi="Arial" w:cs="Arial"/>
          <w:i/>
          <w:snapToGrid/>
          <w:szCs w:val="24"/>
        </w:rPr>
      </w:pPr>
      <w:r w:rsidRPr="008F59E7">
        <w:rPr>
          <w:rFonts w:ascii="Arial" w:hAnsi="Arial" w:cs="Arial"/>
          <w:i/>
          <w:snapToGrid/>
          <w:szCs w:val="24"/>
        </w:rPr>
        <w:t xml:space="preserve"> </w:t>
      </w:r>
      <w:r w:rsidRPr="008F59E7">
        <w:rPr>
          <w:rFonts w:ascii="Arial" w:hAnsi="Arial" w:cs="Arial"/>
          <w:i/>
          <w:snapToGrid/>
          <w:szCs w:val="24"/>
        </w:rPr>
        <w:tab/>
        <w:t xml:space="preserve">[OSHPD 1, </w:t>
      </w:r>
      <w:r w:rsidRPr="008F59E7">
        <w:rPr>
          <w:rFonts w:ascii="Arial" w:hAnsi="Arial" w:cs="Arial"/>
          <w:i/>
          <w:iCs/>
          <w:strike/>
          <w:snapToGrid/>
          <w:color w:val="000000"/>
          <w:szCs w:val="24"/>
        </w:rPr>
        <w:t>1R,</w:t>
      </w:r>
      <w:r w:rsidRPr="008F59E7">
        <w:rPr>
          <w:rFonts w:ascii="Arial" w:hAnsi="Arial" w:cs="Arial"/>
          <w:i/>
          <w:strike/>
          <w:snapToGrid/>
          <w:szCs w:val="24"/>
        </w:rPr>
        <w:t xml:space="preserve"> </w:t>
      </w:r>
      <w:r w:rsidRPr="008F59E7">
        <w:rPr>
          <w:rFonts w:ascii="Arial" w:hAnsi="Arial" w:cs="Arial"/>
          <w:i/>
          <w:snapToGrid/>
          <w:szCs w:val="24"/>
        </w:rPr>
        <w:t>2, 4 &amp; 5] Task lighting and at least one receptacle in electrical and mechanical rooms.</w:t>
      </w:r>
    </w:p>
    <w:p w14:paraId="018EA111" w14:textId="4F41AE19" w:rsidR="00B80BC2" w:rsidRPr="008F59E7" w:rsidRDefault="00B80BC2" w:rsidP="008F59E7">
      <w:pPr>
        <w:pStyle w:val="ListParagraph"/>
        <w:widowControl/>
        <w:numPr>
          <w:ilvl w:val="0"/>
          <w:numId w:val="21"/>
        </w:numPr>
        <w:spacing w:before="120"/>
        <w:rPr>
          <w:rFonts w:ascii="Arial" w:hAnsi="Arial" w:cs="Arial"/>
          <w:i/>
          <w:snapToGrid/>
          <w:szCs w:val="24"/>
        </w:rPr>
      </w:pPr>
      <w:r w:rsidRPr="008F59E7">
        <w:rPr>
          <w:rFonts w:ascii="Arial" w:hAnsi="Arial" w:cs="Arial"/>
          <w:i/>
          <w:snapToGrid/>
          <w:szCs w:val="24"/>
        </w:rPr>
        <w:lastRenderedPageBreak/>
        <w:tab/>
        <w:t xml:space="preserve">[OSHPD 1, </w:t>
      </w:r>
      <w:r w:rsidRPr="008F59E7">
        <w:rPr>
          <w:rFonts w:ascii="Arial" w:hAnsi="Arial" w:cs="Arial"/>
          <w:i/>
          <w:iCs/>
          <w:strike/>
          <w:snapToGrid/>
          <w:color w:val="000000"/>
          <w:szCs w:val="24"/>
        </w:rPr>
        <w:t>1R,</w:t>
      </w:r>
      <w:r w:rsidRPr="008F59E7">
        <w:rPr>
          <w:rFonts w:ascii="Arial" w:hAnsi="Arial" w:cs="Arial"/>
          <w:i/>
          <w:strike/>
          <w:snapToGrid/>
          <w:szCs w:val="24"/>
        </w:rPr>
        <w:t xml:space="preserve"> </w:t>
      </w:r>
      <w:r w:rsidRPr="008F59E7">
        <w:rPr>
          <w:rFonts w:ascii="Arial" w:hAnsi="Arial" w:cs="Arial"/>
          <w:i/>
          <w:snapToGrid/>
          <w:szCs w:val="24"/>
        </w:rPr>
        <w:t>2, 4 &amp; 5] Sensor-operated fixtures required by the California Plumbing Code, where direct wired.</w:t>
      </w:r>
    </w:p>
    <w:p w14:paraId="57C5B469" w14:textId="5B17CA34" w:rsidR="00B80BC2" w:rsidRPr="008F59E7" w:rsidRDefault="00B80BC2" w:rsidP="008F59E7">
      <w:pPr>
        <w:pStyle w:val="ListParagraph"/>
        <w:widowControl/>
        <w:numPr>
          <w:ilvl w:val="0"/>
          <w:numId w:val="21"/>
        </w:numPr>
        <w:spacing w:before="120"/>
        <w:rPr>
          <w:rFonts w:ascii="Arial" w:eastAsia="Calibri" w:hAnsi="Arial" w:cs="Arial"/>
          <w:i/>
          <w:snapToGrid/>
          <w:szCs w:val="24"/>
        </w:rPr>
      </w:pPr>
      <w:r w:rsidRPr="008F59E7">
        <w:rPr>
          <w:rFonts w:ascii="Arial" w:hAnsi="Arial" w:cs="Arial"/>
          <w:i/>
          <w:snapToGrid/>
          <w:szCs w:val="24"/>
        </w:rPr>
        <w:t xml:space="preserve"> [OSHPD 1, </w:t>
      </w:r>
      <w:r w:rsidRPr="008F59E7">
        <w:rPr>
          <w:rFonts w:ascii="Arial" w:hAnsi="Arial" w:cs="Arial"/>
          <w:i/>
          <w:iCs/>
          <w:strike/>
          <w:snapToGrid/>
          <w:color w:val="000000"/>
          <w:szCs w:val="24"/>
        </w:rPr>
        <w:t>1R,</w:t>
      </w:r>
      <w:r w:rsidRPr="008F59E7">
        <w:rPr>
          <w:rFonts w:ascii="Arial" w:hAnsi="Arial" w:cs="Arial"/>
          <w:i/>
          <w:strike/>
          <w:snapToGrid/>
          <w:szCs w:val="24"/>
        </w:rPr>
        <w:t xml:space="preserve"> </w:t>
      </w:r>
      <w:r w:rsidRPr="008F59E7">
        <w:rPr>
          <w:rFonts w:ascii="Arial" w:hAnsi="Arial" w:cs="Arial"/>
          <w:i/>
          <w:snapToGrid/>
          <w:szCs w:val="24"/>
        </w:rPr>
        <w:t xml:space="preserve">2, 4 &amp; 5] </w:t>
      </w:r>
      <w:r w:rsidRPr="008F59E7">
        <w:rPr>
          <w:rFonts w:ascii="Arial" w:eastAsia="Calibri" w:hAnsi="Arial" w:cs="Arial"/>
          <w:i/>
          <w:snapToGrid/>
          <w:szCs w:val="24"/>
        </w:rPr>
        <w:t xml:space="preserve">Equipment as required in the Essential Plumbing Provisions of the California Plumbing Code. </w:t>
      </w:r>
    </w:p>
    <w:p w14:paraId="56A6F291" w14:textId="77777777" w:rsidR="00B80BC2" w:rsidRPr="008F59E7" w:rsidRDefault="00B80BC2" w:rsidP="008F59E7">
      <w:pPr>
        <w:pStyle w:val="ListParagraph"/>
        <w:spacing w:before="120"/>
        <w:rPr>
          <w:rFonts w:ascii="Arial" w:hAnsi="Arial" w:cs="Arial"/>
          <w:snapToGrid/>
          <w:szCs w:val="24"/>
        </w:rPr>
      </w:pPr>
      <w:r w:rsidRPr="008F59E7">
        <w:rPr>
          <w:rFonts w:ascii="Arial" w:hAnsi="Arial" w:cs="Arial"/>
          <w:bCs/>
          <w:snapToGrid/>
          <w:szCs w:val="24"/>
        </w:rPr>
        <w:t>…</w:t>
      </w:r>
    </w:p>
    <w:p w14:paraId="5DB4827C" w14:textId="77777777" w:rsidR="00B80BC2" w:rsidRPr="00904B61" w:rsidRDefault="00B80BC2" w:rsidP="00C06FD2">
      <w:pPr>
        <w:widowControl/>
        <w:spacing w:before="120"/>
        <w:rPr>
          <w:rFonts w:ascii="Arial" w:hAnsi="Arial" w:cs="Arial"/>
          <w:snapToGrid/>
          <w:szCs w:val="24"/>
        </w:rPr>
      </w:pPr>
      <w:r w:rsidRPr="00904B61">
        <w:rPr>
          <w:rFonts w:ascii="Arial" w:hAnsi="Arial" w:cs="Arial"/>
          <w:snapToGrid/>
          <w:szCs w:val="24"/>
        </w:rPr>
        <w:t>(</w:t>
      </w:r>
      <w:r w:rsidRPr="00904B61">
        <w:rPr>
          <w:rFonts w:ascii="Arial" w:hAnsi="Arial" w:cs="Arial"/>
          <w:b/>
          <w:snapToGrid/>
          <w:szCs w:val="24"/>
        </w:rPr>
        <w:t xml:space="preserve">B) Delayed Automatic or Manual Connection to </w:t>
      </w:r>
      <w:r w:rsidR="00DA426F" w:rsidRPr="00904B61">
        <w:rPr>
          <w:rFonts w:ascii="Arial" w:hAnsi="Arial" w:cs="Arial"/>
          <w:b/>
          <w:snapToGrid/>
          <w:szCs w:val="24"/>
        </w:rPr>
        <w:t xml:space="preserve">the </w:t>
      </w:r>
      <w:r w:rsidRPr="00904B61">
        <w:rPr>
          <w:rFonts w:ascii="Arial" w:hAnsi="Arial" w:cs="Arial"/>
          <w:b/>
          <w:snapToGrid/>
          <w:szCs w:val="24"/>
        </w:rPr>
        <w:t>Equipment Branch.</w:t>
      </w:r>
      <w:r w:rsidRPr="00904B61">
        <w:rPr>
          <w:rFonts w:ascii="Arial" w:hAnsi="Arial" w:cs="Arial"/>
          <w:snapToGrid/>
          <w:szCs w:val="24"/>
        </w:rPr>
        <w:t xml:space="preserve"> </w:t>
      </w:r>
      <w:r w:rsidRPr="00904B61">
        <w:rPr>
          <w:rFonts w:ascii="Arial" w:hAnsi="Arial" w:cs="Arial"/>
          <w:b/>
          <w:snapToGrid/>
          <w:szCs w:val="24"/>
        </w:rPr>
        <w:t xml:space="preserve"> </w:t>
      </w:r>
      <w:r w:rsidRPr="00904B61">
        <w:rPr>
          <w:rFonts w:ascii="Arial" w:hAnsi="Arial" w:cs="Arial"/>
          <w:snapToGrid/>
          <w:szCs w:val="24"/>
        </w:rPr>
        <w:t>The following equipment shall be permitted</w:t>
      </w:r>
      <w:r w:rsidR="007A51AC" w:rsidRPr="00904B61">
        <w:rPr>
          <w:rFonts w:ascii="Arial" w:hAnsi="Arial" w:cs="Arial"/>
          <w:snapToGrid/>
          <w:szCs w:val="24"/>
        </w:rPr>
        <w:t xml:space="preserve"> to be connected to the critical equipment branch and shall be arranged for either delayed automatic or manual connection to the alternate power source:</w:t>
      </w:r>
    </w:p>
    <w:p w14:paraId="70FEB8C5" w14:textId="77777777" w:rsidR="00B80BC2" w:rsidRPr="00BC0C11" w:rsidRDefault="00B80BC2" w:rsidP="00C06FD2">
      <w:pPr>
        <w:spacing w:before="120"/>
        <w:rPr>
          <w:rFonts w:ascii="Arial" w:hAnsi="Arial" w:cs="Arial"/>
          <w:snapToGrid/>
          <w:szCs w:val="24"/>
        </w:rPr>
      </w:pPr>
      <w:r w:rsidRPr="00904B61">
        <w:rPr>
          <w:rFonts w:ascii="Arial" w:hAnsi="Arial" w:cs="Arial"/>
          <w:bCs/>
          <w:snapToGrid/>
          <w:szCs w:val="24"/>
        </w:rPr>
        <w:t>…</w:t>
      </w:r>
    </w:p>
    <w:p w14:paraId="770342B7" w14:textId="77777777" w:rsidR="00B80BC2" w:rsidRPr="00263B24" w:rsidRDefault="00B80BC2" w:rsidP="00C06FD2">
      <w:pPr>
        <w:widowControl/>
        <w:spacing w:before="120"/>
        <w:rPr>
          <w:rFonts w:ascii="Arial" w:hAnsi="Arial" w:cs="Arial"/>
          <w:i/>
          <w:snapToGrid/>
          <w:szCs w:val="24"/>
        </w:rPr>
      </w:pPr>
      <w:r w:rsidRPr="00263B24">
        <w:rPr>
          <w:rFonts w:ascii="Arial" w:eastAsia="Calibri" w:hAnsi="Arial" w:cs="Arial"/>
          <w:i/>
          <w:snapToGrid/>
          <w:szCs w:val="24"/>
        </w:rPr>
        <w:t>(1</w:t>
      </w:r>
      <w:r>
        <w:rPr>
          <w:rFonts w:ascii="Arial" w:eastAsia="Calibri" w:hAnsi="Arial" w:cs="Arial"/>
          <w:i/>
          <w:snapToGrid/>
          <w:szCs w:val="24"/>
        </w:rPr>
        <w:t xml:space="preserve">.1) </w:t>
      </w:r>
      <w:r w:rsidRPr="00263B24">
        <w:rPr>
          <w:rFonts w:ascii="Arial" w:eastAsia="Calibri" w:hAnsi="Arial" w:cs="Arial"/>
          <w:i/>
          <w:snapToGrid/>
          <w:szCs w:val="24"/>
        </w:rPr>
        <w:t>[OSHPD 1,</w:t>
      </w:r>
      <w:r w:rsidRPr="001C4D72">
        <w:rPr>
          <w:rFonts w:ascii="Arial" w:hAnsi="Arial" w:cs="Arial"/>
          <w:i/>
          <w:iCs/>
          <w:snapToGrid/>
          <w:color w:val="000000"/>
          <w:szCs w:val="24"/>
        </w:rPr>
        <w:t xml:space="preserve"> </w:t>
      </w:r>
      <w:r w:rsidRPr="00263B24">
        <w:rPr>
          <w:rFonts w:ascii="Arial" w:hAnsi="Arial" w:cs="Arial"/>
          <w:i/>
          <w:iCs/>
          <w:strike/>
          <w:snapToGrid/>
          <w:color w:val="000000"/>
          <w:szCs w:val="24"/>
        </w:rPr>
        <w:t>1R,</w:t>
      </w:r>
      <w:r w:rsidRPr="001C4D72">
        <w:rPr>
          <w:rFonts w:ascii="Arial" w:eastAsia="Calibri" w:hAnsi="Arial" w:cs="Arial"/>
          <w:i/>
          <w:strike/>
          <w:snapToGrid/>
          <w:szCs w:val="24"/>
        </w:rPr>
        <w:t xml:space="preserve"> </w:t>
      </w:r>
      <w:r w:rsidRPr="00263B24">
        <w:rPr>
          <w:rFonts w:ascii="Arial" w:eastAsia="Calibri" w:hAnsi="Arial" w:cs="Arial"/>
          <w:i/>
          <w:snapToGrid/>
          <w:szCs w:val="24"/>
        </w:rPr>
        <w:t>2, 4 &amp; 5] Heating, ventilating, and cooling equipment as required by California Mechanical Code.</w:t>
      </w:r>
    </w:p>
    <w:p w14:paraId="53236F13" w14:textId="77777777" w:rsidR="007B585D" w:rsidRDefault="007B585D" w:rsidP="00C06FD2">
      <w:pPr>
        <w:widowControl/>
        <w:autoSpaceDE w:val="0"/>
        <w:autoSpaceDN w:val="0"/>
        <w:adjustRightInd w:val="0"/>
        <w:spacing w:before="120"/>
        <w:rPr>
          <w:rFonts w:ascii="Arial" w:hAnsi="Arial" w:cs="Arial"/>
          <w:b/>
          <w:bCs/>
          <w:snapToGrid/>
          <w:color w:val="000000"/>
          <w:szCs w:val="24"/>
        </w:rPr>
      </w:pPr>
      <w:r w:rsidRPr="00CD1091">
        <w:rPr>
          <w:rFonts w:ascii="Arial" w:hAnsi="Arial" w:cs="Arial"/>
          <w:b/>
          <w:bCs/>
          <w:snapToGrid/>
          <w:color w:val="000000"/>
          <w:szCs w:val="24"/>
        </w:rPr>
        <w:t>ASSOCIATE</w:t>
      </w:r>
      <w:r w:rsidR="00EE0A5C">
        <w:rPr>
          <w:rFonts w:ascii="Arial" w:hAnsi="Arial" w:cs="Arial"/>
          <w:b/>
          <w:bCs/>
          <w:snapToGrid/>
          <w:color w:val="000000"/>
          <w:szCs w:val="24"/>
        </w:rPr>
        <w:t>D</w:t>
      </w:r>
      <w:r w:rsidRPr="00CD1091">
        <w:rPr>
          <w:rFonts w:ascii="Arial" w:hAnsi="Arial" w:cs="Arial"/>
          <w:b/>
          <w:bCs/>
          <w:snapToGrid/>
          <w:color w:val="000000"/>
          <w:szCs w:val="24"/>
        </w:rPr>
        <w:t xml:space="preserve"> ARTICLES TO ITEM </w:t>
      </w:r>
      <w:r w:rsidR="000D7494">
        <w:rPr>
          <w:rFonts w:ascii="Arial" w:hAnsi="Arial" w:cs="Arial"/>
          <w:b/>
          <w:bCs/>
          <w:snapToGrid/>
          <w:color w:val="000000"/>
          <w:szCs w:val="24"/>
        </w:rPr>
        <w:t>11</w:t>
      </w:r>
    </w:p>
    <w:p w14:paraId="11690AD7" w14:textId="77777777" w:rsidR="006C0D48" w:rsidRPr="006C0D48" w:rsidRDefault="006C0D48" w:rsidP="00C06FD2">
      <w:pPr>
        <w:widowControl/>
        <w:autoSpaceDE w:val="0"/>
        <w:autoSpaceDN w:val="0"/>
        <w:adjustRightInd w:val="0"/>
        <w:spacing w:after="240"/>
        <w:rPr>
          <w:rFonts w:ascii="Arial" w:hAnsi="Arial" w:cs="Arial"/>
          <w:bCs/>
          <w:snapToGrid/>
          <w:color w:val="000000"/>
          <w:szCs w:val="24"/>
        </w:rPr>
      </w:pPr>
      <w:r w:rsidRPr="006C0D48">
        <w:rPr>
          <w:rFonts w:ascii="Arial" w:hAnsi="Arial" w:cs="Arial"/>
          <w:bCs/>
          <w:snapToGrid/>
          <w:color w:val="000000"/>
          <w:szCs w:val="24"/>
        </w:rPr>
        <w:t xml:space="preserve">Represents </w:t>
      </w:r>
      <w:r>
        <w:rPr>
          <w:rFonts w:ascii="Arial" w:hAnsi="Arial" w:cs="Arial"/>
          <w:bCs/>
          <w:snapToGrid/>
          <w:color w:val="000000"/>
          <w:szCs w:val="24"/>
        </w:rPr>
        <w:t>articles that</w:t>
      </w:r>
      <w:r w:rsidRPr="006C0D48">
        <w:rPr>
          <w:rFonts w:ascii="Arial" w:hAnsi="Arial" w:cs="Arial"/>
          <w:bCs/>
          <w:snapToGrid/>
          <w:color w:val="000000"/>
          <w:szCs w:val="24"/>
        </w:rPr>
        <w:t xml:space="preserve"> may be impacted by this proposed code change item – Refer to those items in parentheses for related changes</w:t>
      </w:r>
    </w:p>
    <w:p w14:paraId="05D192E8" w14:textId="77777777" w:rsidR="007B585D" w:rsidRDefault="007B585D" w:rsidP="00C06FD2">
      <w:pPr>
        <w:widowControl/>
        <w:autoSpaceDE w:val="0"/>
        <w:autoSpaceDN w:val="0"/>
        <w:adjustRightInd w:val="0"/>
        <w:rPr>
          <w:rFonts w:ascii="Arial" w:hAnsi="Arial" w:cs="Arial"/>
          <w:bCs/>
          <w:snapToGrid/>
          <w:color w:val="000000"/>
          <w:szCs w:val="24"/>
        </w:rPr>
      </w:pPr>
      <w:r w:rsidRPr="005827EA">
        <w:rPr>
          <w:rFonts w:ascii="Arial" w:hAnsi="Arial" w:cs="Arial"/>
          <w:b/>
          <w:bCs/>
          <w:snapToGrid/>
          <w:color w:val="000000"/>
          <w:szCs w:val="24"/>
        </w:rPr>
        <w:t>(ITEM 3)</w:t>
      </w:r>
      <w:r>
        <w:rPr>
          <w:rFonts w:ascii="Arial" w:hAnsi="Arial" w:cs="Arial"/>
          <w:bCs/>
          <w:snapToGrid/>
          <w:color w:val="000000"/>
          <w:szCs w:val="24"/>
        </w:rPr>
        <w:t xml:space="preserve"> Chapter 1 </w:t>
      </w:r>
      <w:r w:rsidR="001874E6">
        <w:rPr>
          <w:rFonts w:ascii="Arial" w:hAnsi="Arial" w:cs="Arial"/>
          <w:bCs/>
          <w:snapToGrid/>
          <w:color w:val="000000"/>
          <w:szCs w:val="24"/>
        </w:rPr>
        <w:t>General</w:t>
      </w:r>
    </w:p>
    <w:p w14:paraId="53FD759E"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i/>
        </w:rPr>
        <w:t>Articles 110.2 and 110.13(C)</w:t>
      </w:r>
    </w:p>
    <w:p w14:paraId="3D96161A" w14:textId="77777777" w:rsidR="007B585D" w:rsidRDefault="007B585D" w:rsidP="00C06FD2">
      <w:pPr>
        <w:widowControl/>
        <w:autoSpaceDE w:val="0"/>
        <w:autoSpaceDN w:val="0"/>
        <w:adjustRightInd w:val="0"/>
        <w:rPr>
          <w:rFonts w:ascii="Arial" w:hAnsi="Arial" w:cs="Arial"/>
          <w:bCs/>
          <w:snapToGrid/>
          <w:color w:val="000000"/>
          <w:szCs w:val="24"/>
        </w:rPr>
      </w:pPr>
      <w:r w:rsidRPr="005827EA">
        <w:rPr>
          <w:rFonts w:ascii="Arial" w:hAnsi="Arial" w:cs="Arial"/>
          <w:b/>
          <w:bCs/>
          <w:snapToGrid/>
          <w:color w:val="000000"/>
          <w:szCs w:val="24"/>
        </w:rPr>
        <w:t>(ITEM 4)</w:t>
      </w:r>
      <w:r>
        <w:rPr>
          <w:rFonts w:ascii="Arial" w:hAnsi="Arial" w:cs="Arial"/>
          <w:bCs/>
          <w:snapToGrid/>
          <w:color w:val="000000"/>
          <w:szCs w:val="24"/>
        </w:rPr>
        <w:t xml:space="preserve"> Chapter 4 </w:t>
      </w:r>
      <w:r w:rsidR="00662D9E">
        <w:rPr>
          <w:rFonts w:ascii="Arial" w:hAnsi="Arial" w:cs="Arial"/>
          <w:bCs/>
          <w:snapToGrid/>
          <w:color w:val="000000"/>
          <w:szCs w:val="24"/>
        </w:rPr>
        <w:t>Equipment for General Use</w:t>
      </w:r>
    </w:p>
    <w:p w14:paraId="41DAA5E8"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404.4(C) and 406.9(C)(1)</w:t>
      </w:r>
    </w:p>
    <w:p w14:paraId="7C1B938A" w14:textId="77777777" w:rsidR="007B585D" w:rsidRDefault="007B585D" w:rsidP="00C06FD2">
      <w:pPr>
        <w:widowControl/>
        <w:autoSpaceDE w:val="0"/>
        <w:autoSpaceDN w:val="0"/>
        <w:adjustRightInd w:val="0"/>
        <w:rPr>
          <w:rFonts w:ascii="Arial" w:hAnsi="Arial" w:cs="Arial"/>
          <w:bCs/>
          <w:snapToGrid/>
          <w:color w:val="000000"/>
          <w:szCs w:val="24"/>
        </w:rPr>
      </w:pPr>
      <w:r w:rsidRPr="005827EA">
        <w:rPr>
          <w:rFonts w:ascii="Arial" w:hAnsi="Arial" w:cs="Arial"/>
          <w:b/>
          <w:bCs/>
          <w:snapToGrid/>
          <w:color w:val="000000"/>
          <w:szCs w:val="24"/>
        </w:rPr>
        <w:t>(ITEM 7)</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48F8024E" w14:textId="77777777" w:rsidR="007B585D" w:rsidRPr="007953F0" w:rsidRDefault="007B585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 517.2, Definitions General Care (Category 2) Space and Critical Care (Category 1) Space</w:t>
      </w:r>
    </w:p>
    <w:p w14:paraId="6D7D36D6" w14:textId="77777777" w:rsidR="007B585D" w:rsidRDefault="007B585D" w:rsidP="00C06FD2">
      <w:pPr>
        <w:widowControl/>
        <w:autoSpaceDE w:val="0"/>
        <w:autoSpaceDN w:val="0"/>
        <w:adjustRightInd w:val="0"/>
        <w:rPr>
          <w:rFonts w:ascii="Arial" w:hAnsi="Arial" w:cs="Arial"/>
          <w:bCs/>
          <w:snapToGrid/>
          <w:color w:val="000000"/>
          <w:szCs w:val="24"/>
        </w:rPr>
      </w:pPr>
      <w:r w:rsidRPr="005827EA">
        <w:rPr>
          <w:rFonts w:ascii="Arial" w:hAnsi="Arial" w:cs="Arial"/>
          <w:b/>
          <w:bCs/>
          <w:snapToGrid/>
          <w:color w:val="000000"/>
          <w:szCs w:val="24"/>
        </w:rPr>
        <w:t>(ITEM 9)</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77AD9B09" w14:textId="77777777" w:rsidR="0033313D" w:rsidRPr="007953F0" w:rsidRDefault="0033313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517.10(B)(2), 517.12(A), 517,18(B)</w:t>
      </w:r>
      <w:r>
        <w:rPr>
          <w:rFonts w:ascii="Arial" w:hAnsi="Arial" w:cs="Arial"/>
          <w:i/>
        </w:rPr>
        <w:t xml:space="preserve"> Exc.3, </w:t>
      </w:r>
      <w:r w:rsidRPr="007953F0">
        <w:rPr>
          <w:rFonts w:ascii="Arial" w:hAnsi="Arial" w:cs="Arial"/>
          <w:i/>
        </w:rPr>
        <w:t>517,18(B)</w:t>
      </w:r>
      <w:r>
        <w:rPr>
          <w:rFonts w:ascii="Arial" w:hAnsi="Arial" w:cs="Arial"/>
          <w:i/>
        </w:rPr>
        <w:t xml:space="preserve"> Exc.4</w:t>
      </w:r>
      <w:r w:rsidRPr="007953F0">
        <w:rPr>
          <w:rFonts w:ascii="Arial" w:hAnsi="Arial" w:cs="Arial"/>
          <w:i/>
        </w:rPr>
        <w:t>, 517,18(B)</w:t>
      </w:r>
      <w:r>
        <w:rPr>
          <w:rFonts w:ascii="Arial" w:hAnsi="Arial" w:cs="Arial"/>
          <w:i/>
        </w:rPr>
        <w:t xml:space="preserve"> Exc.5, </w:t>
      </w:r>
      <w:r w:rsidRPr="007953F0">
        <w:rPr>
          <w:rFonts w:ascii="Arial" w:hAnsi="Arial" w:cs="Arial"/>
          <w:i/>
        </w:rPr>
        <w:t>517.19(B)(1)</w:t>
      </w:r>
      <w:r>
        <w:rPr>
          <w:rFonts w:ascii="Arial" w:hAnsi="Arial" w:cs="Arial"/>
          <w:i/>
        </w:rPr>
        <w:t xml:space="preserve"> Exc.</w:t>
      </w:r>
      <w:r w:rsidRPr="007953F0">
        <w:rPr>
          <w:rFonts w:ascii="Arial" w:hAnsi="Arial" w:cs="Arial"/>
          <w:i/>
        </w:rPr>
        <w:t>, 517.22, 517.22(B)(1), 517.24, and 517.26</w:t>
      </w:r>
    </w:p>
    <w:p w14:paraId="5A21ACAB" w14:textId="77777777" w:rsidR="007B585D" w:rsidRDefault="0033313D" w:rsidP="00C06FD2">
      <w:pPr>
        <w:widowControl/>
        <w:autoSpaceDE w:val="0"/>
        <w:autoSpaceDN w:val="0"/>
        <w:adjustRightInd w:val="0"/>
        <w:rPr>
          <w:rFonts w:ascii="Arial" w:hAnsi="Arial" w:cs="Arial"/>
          <w:bCs/>
          <w:snapToGrid/>
          <w:color w:val="000000"/>
          <w:szCs w:val="24"/>
        </w:rPr>
      </w:pPr>
      <w:r>
        <w:rPr>
          <w:rFonts w:ascii="Arial" w:hAnsi="Arial" w:cs="Arial"/>
          <w:bCs/>
          <w:snapToGrid/>
          <w:color w:val="000000"/>
          <w:szCs w:val="24"/>
        </w:rPr>
        <w:t xml:space="preserve"> </w:t>
      </w:r>
      <w:r w:rsidR="007B585D" w:rsidRPr="005827EA">
        <w:rPr>
          <w:rFonts w:ascii="Arial" w:hAnsi="Arial" w:cs="Arial"/>
          <w:b/>
          <w:bCs/>
          <w:snapToGrid/>
          <w:color w:val="000000"/>
          <w:szCs w:val="24"/>
        </w:rPr>
        <w:t>(ITEM 10)</w:t>
      </w:r>
      <w:r w:rsidR="007B585D">
        <w:rPr>
          <w:rFonts w:ascii="Arial" w:hAnsi="Arial" w:cs="Arial"/>
          <w:bCs/>
          <w:snapToGrid/>
          <w:color w:val="000000"/>
          <w:szCs w:val="24"/>
        </w:rPr>
        <w:t xml:space="preserve"> </w:t>
      </w:r>
      <w:r w:rsidR="007B585D" w:rsidRPr="007953F0">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58E9F476"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w:t>
      </w:r>
      <w:r w:rsidRPr="003E5A20">
        <w:rPr>
          <w:rFonts w:ascii="Arial" w:hAnsi="Arial" w:cs="Arial"/>
          <w:i/>
        </w:rPr>
        <w:t>rticle 517.29(A.1)</w:t>
      </w:r>
    </w:p>
    <w:p w14:paraId="225432A1" w14:textId="77777777" w:rsidR="007B585D" w:rsidRDefault="007B585D" w:rsidP="00C06FD2">
      <w:pPr>
        <w:widowControl/>
        <w:autoSpaceDE w:val="0"/>
        <w:autoSpaceDN w:val="0"/>
        <w:adjustRightInd w:val="0"/>
        <w:rPr>
          <w:rFonts w:ascii="Arial" w:hAnsi="Arial" w:cs="Arial"/>
          <w:bCs/>
          <w:snapToGrid/>
          <w:color w:val="000000"/>
          <w:szCs w:val="24"/>
        </w:rPr>
      </w:pPr>
      <w:r w:rsidRPr="005827EA">
        <w:rPr>
          <w:rFonts w:ascii="Arial" w:hAnsi="Arial" w:cs="Arial"/>
          <w:b/>
          <w:bCs/>
          <w:snapToGrid/>
          <w:color w:val="000000"/>
          <w:szCs w:val="24"/>
        </w:rPr>
        <w:t xml:space="preserve">(ITEM 12) </w:t>
      </w:r>
      <w:r>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13270336"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Articles 517.123</w:t>
      </w:r>
    </w:p>
    <w:p w14:paraId="5AB2F559" w14:textId="77777777" w:rsidR="007B585D" w:rsidRDefault="007B585D" w:rsidP="00C06FD2">
      <w:pPr>
        <w:widowControl/>
        <w:autoSpaceDE w:val="0"/>
        <w:autoSpaceDN w:val="0"/>
        <w:adjustRightInd w:val="0"/>
        <w:rPr>
          <w:rFonts w:ascii="Arial" w:hAnsi="Arial" w:cs="Arial"/>
          <w:bCs/>
          <w:snapToGrid/>
          <w:color w:val="000000"/>
          <w:szCs w:val="24"/>
        </w:rPr>
      </w:pPr>
      <w:r w:rsidRPr="00645764">
        <w:rPr>
          <w:rFonts w:ascii="Arial" w:hAnsi="Arial" w:cs="Arial"/>
          <w:b/>
          <w:bCs/>
          <w:snapToGrid/>
          <w:color w:val="000000"/>
          <w:szCs w:val="24"/>
        </w:rPr>
        <w:t>(ITEM 13)</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1E7B4328" w14:textId="77777777" w:rsidR="007B585D" w:rsidRDefault="007B585D" w:rsidP="00C06FD2">
      <w:pPr>
        <w:widowControl/>
        <w:autoSpaceDE w:val="0"/>
        <w:autoSpaceDN w:val="0"/>
        <w:adjustRightInd w:val="0"/>
        <w:ind w:firstLine="720"/>
        <w:rPr>
          <w:rFonts w:ascii="Arial" w:hAnsi="Arial" w:cs="Arial"/>
          <w:bCs/>
          <w:snapToGrid/>
          <w:color w:val="000000"/>
          <w:szCs w:val="24"/>
        </w:rPr>
      </w:pPr>
      <w:r>
        <w:rPr>
          <w:rFonts w:ascii="Arial" w:hAnsi="Arial" w:cs="Arial"/>
          <w:bCs/>
          <w:snapToGrid/>
          <w:color w:val="000000"/>
          <w:szCs w:val="24"/>
        </w:rPr>
        <w:t>Article 517.124</w:t>
      </w:r>
    </w:p>
    <w:p w14:paraId="79CC179D" w14:textId="77777777" w:rsidR="007B585D" w:rsidRDefault="007B585D" w:rsidP="00C06FD2">
      <w:pPr>
        <w:widowControl/>
        <w:autoSpaceDE w:val="0"/>
        <w:autoSpaceDN w:val="0"/>
        <w:adjustRightInd w:val="0"/>
        <w:rPr>
          <w:rFonts w:ascii="Arial" w:hAnsi="Arial" w:cs="Arial"/>
          <w:bCs/>
          <w:snapToGrid/>
          <w:color w:val="000000"/>
          <w:szCs w:val="24"/>
        </w:rPr>
      </w:pPr>
      <w:r w:rsidRPr="00645764">
        <w:rPr>
          <w:rFonts w:ascii="Arial" w:hAnsi="Arial" w:cs="Arial"/>
          <w:b/>
          <w:bCs/>
          <w:snapToGrid/>
          <w:color w:val="000000"/>
          <w:szCs w:val="24"/>
        </w:rPr>
        <w:t>(ITEM 14)</w:t>
      </w:r>
      <w:r>
        <w:rPr>
          <w:rFonts w:ascii="Arial" w:hAnsi="Arial" w:cs="Arial"/>
          <w:bCs/>
          <w:snapToGrid/>
          <w:color w:val="000000"/>
          <w:szCs w:val="24"/>
        </w:rPr>
        <w:t xml:space="preserve"> </w:t>
      </w:r>
      <w:r w:rsidRPr="007953F0">
        <w:rPr>
          <w:rFonts w:ascii="Arial" w:hAnsi="Arial" w:cs="Arial"/>
          <w:bCs/>
          <w:snapToGrid/>
          <w:color w:val="000000"/>
          <w:szCs w:val="24"/>
        </w:rPr>
        <w:t xml:space="preserve">Chapter </w:t>
      </w:r>
      <w:r>
        <w:rPr>
          <w:rFonts w:ascii="Arial" w:hAnsi="Arial" w:cs="Arial"/>
          <w:bCs/>
          <w:snapToGrid/>
          <w:color w:val="000000"/>
          <w:szCs w:val="24"/>
        </w:rPr>
        <w:t>7</w:t>
      </w:r>
      <w:r w:rsidRPr="007953F0">
        <w:rPr>
          <w:rFonts w:ascii="Arial" w:hAnsi="Arial" w:cs="Arial"/>
          <w:bCs/>
          <w:snapToGrid/>
          <w:color w:val="000000"/>
          <w:szCs w:val="24"/>
        </w:rPr>
        <w:t xml:space="preserve"> </w:t>
      </w:r>
      <w:r w:rsidR="00662D9E">
        <w:rPr>
          <w:rFonts w:ascii="Arial" w:hAnsi="Arial" w:cs="Arial"/>
          <w:bCs/>
          <w:snapToGrid/>
          <w:color w:val="000000"/>
          <w:szCs w:val="24"/>
        </w:rPr>
        <w:t>Special Conditions</w:t>
      </w:r>
    </w:p>
    <w:p w14:paraId="25B2EA2F"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 xml:space="preserve">Article </w:t>
      </w:r>
      <w:r w:rsidR="00A34C16" w:rsidRPr="003E5A20">
        <w:rPr>
          <w:rFonts w:ascii="Arial" w:hAnsi="Arial" w:cs="Arial"/>
          <w:bCs/>
          <w:i/>
          <w:snapToGrid/>
          <w:color w:val="000000"/>
          <w:szCs w:val="24"/>
        </w:rPr>
        <w:t>700.12(B)(2)</w:t>
      </w:r>
      <w:r w:rsidR="00A34C16">
        <w:rPr>
          <w:rFonts w:ascii="Arial" w:hAnsi="Arial" w:cs="Arial"/>
          <w:bCs/>
          <w:i/>
          <w:snapToGrid/>
          <w:color w:val="000000"/>
          <w:szCs w:val="24"/>
        </w:rPr>
        <w:t xml:space="preserve"> </w:t>
      </w:r>
      <w:proofErr w:type="spellStart"/>
      <w:r w:rsidR="00FE0F40">
        <w:rPr>
          <w:rFonts w:ascii="Arial" w:hAnsi="Arial" w:cs="Arial"/>
          <w:bCs/>
          <w:i/>
          <w:snapToGrid/>
          <w:color w:val="000000"/>
          <w:szCs w:val="24"/>
        </w:rPr>
        <w:t>Exc’s</w:t>
      </w:r>
      <w:proofErr w:type="spellEnd"/>
      <w:r w:rsidR="00FE0F40">
        <w:rPr>
          <w:rFonts w:ascii="Arial" w:hAnsi="Arial" w:cs="Arial"/>
          <w:bCs/>
          <w:i/>
          <w:snapToGrid/>
          <w:color w:val="000000"/>
          <w:szCs w:val="24"/>
        </w:rPr>
        <w:t>., Exc.1, Exc.2, and Exc.3</w:t>
      </w:r>
    </w:p>
    <w:p w14:paraId="5BCEC232" w14:textId="77777777" w:rsidR="004A6E0F" w:rsidRPr="001E690C" w:rsidRDefault="004A6E0F" w:rsidP="00C06FD2">
      <w:pPr>
        <w:spacing w:before="120"/>
        <w:rPr>
          <w:rFonts w:ascii="Arial" w:hAnsi="Arial" w:cs="Arial"/>
          <w:b/>
        </w:rPr>
      </w:pPr>
      <w:r w:rsidRPr="001E690C">
        <w:rPr>
          <w:rFonts w:ascii="Arial" w:hAnsi="Arial" w:cs="Arial"/>
          <w:b/>
        </w:rPr>
        <w:t xml:space="preserve">Notation: </w:t>
      </w:r>
    </w:p>
    <w:p w14:paraId="25FCF00D" w14:textId="77777777" w:rsidR="004A6E0F" w:rsidRPr="001E690C" w:rsidRDefault="004A6E0F" w:rsidP="00C06FD2">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7391EE2C" w14:textId="77777777" w:rsidR="00733C8D" w:rsidRDefault="004A6E0F" w:rsidP="00C06FD2">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406B0AD1" w14:textId="77777777" w:rsidR="00733C8D" w:rsidRDefault="00733C8D" w:rsidP="00C06FD2">
      <w:pPr>
        <w:widowControl/>
        <w:autoSpaceDE w:val="0"/>
        <w:autoSpaceDN w:val="0"/>
        <w:adjustRightInd w:val="0"/>
        <w:rPr>
          <w:rFonts w:ascii="Arial" w:hAnsi="Arial" w:cs="Arial"/>
          <w:b/>
          <w:snapToGrid/>
          <w:szCs w:val="24"/>
        </w:rPr>
      </w:pPr>
    </w:p>
    <w:p w14:paraId="658ABF14" w14:textId="77777777" w:rsidR="00733C8D" w:rsidRDefault="00733C8D" w:rsidP="00C06FD2">
      <w:pPr>
        <w:widowControl/>
        <w:autoSpaceDE w:val="0"/>
        <w:autoSpaceDN w:val="0"/>
        <w:adjustRightInd w:val="0"/>
        <w:rPr>
          <w:rFonts w:ascii="Arial" w:hAnsi="Arial" w:cs="Arial"/>
          <w:b/>
          <w:snapToGrid/>
          <w:szCs w:val="24"/>
        </w:rPr>
      </w:pPr>
    </w:p>
    <w:p w14:paraId="16D1433A" w14:textId="77777777" w:rsidR="00733C8D" w:rsidRPr="001D348D" w:rsidRDefault="00733C8D" w:rsidP="001D348D">
      <w:pPr>
        <w:pStyle w:val="Heading2"/>
        <w:rPr>
          <w:snapToGrid/>
        </w:rPr>
      </w:pPr>
      <w:r w:rsidRPr="001D348D">
        <w:rPr>
          <w:snapToGrid/>
        </w:rPr>
        <w:t>ITEM 12</w:t>
      </w:r>
    </w:p>
    <w:p w14:paraId="750CBD31" w14:textId="77777777" w:rsidR="008333F4" w:rsidRDefault="00727372" w:rsidP="00C06FD2">
      <w:pPr>
        <w:spacing w:before="120"/>
        <w:rPr>
          <w:rFonts w:ascii="Arial" w:hAnsi="Arial" w:cs="Arial"/>
          <w:bCs/>
          <w:snapToGrid/>
          <w:color w:val="000000"/>
          <w:szCs w:val="24"/>
        </w:rPr>
      </w:pPr>
      <w:r w:rsidRPr="0091453F">
        <w:rPr>
          <w:rFonts w:ascii="Arial" w:hAnsi="Arial" w:cs="Arial"/>
          <w:bCs/>
          <w:snapToGrid/>
          <w:color w:val="000000"/>
          <w:szCs w:val="24"/>
        </w:rPr>
        <w:t xml:space="preserve">OSHPD proposes to amend </w:t>
      </w:r>
      <w:r w:rsidR="00CD1091">
        <w:rPr>
          <w:rFonts w:ascii="Arial" w:hAnsi="Arial" w:cs="Arial"/>
          <w:bCs/>
          <w:snapToGrid/>
          <w:color w:val="000000"/>
          <w:szCs w:val="24"/>
        </w:rPr>
        <w:t>A</w:t>
      </w:r>
      <w:r w:rsidR="008333F4">
        <w:rPr>
          <w:rFonts w:ascii="Arial" w:hAnsi="Arial" w:cs="Arial"/>
          <w:bCs/>
          <w:snapToGrid/>
          <w:color w:val="000000"/>
          <w:szCs w:val="24"/>
        </w:rPr>
        <w:t xml:space="preserve">rticles 517.123 </w:t>
      </w:r>
      <w:r w:rsidRPr="0091453F">
        <w:rPr>
          <w:rFonts w:ascii="Arial" w:hAnsi="Arial" w:cs="Arial"/>
          <w:bCs/>
          <w:snapToGrid/>
          <w:color w:val="000000"/>
          <w:szCs w:val="24"/>
        </w:rPr>
        <w:t>to remove 1R from OSHPD banners</w:t>
      </w:r>
      <w:r w:rsidR="008333F4" w:rsidRPr="0091453F">
        <w:rPr>
          <w:rFonts w:ascii="Arial" w:hAnsi="Arial" w:cs="Arial"/>
          <w:bCs/>
          <w:snapToGrid/>
          <w:color w:val="000000"/>
          <w:szCs w:val="24"/>
        </w:rPr>
        <w:t xml:space="preserve"> because OSHPD 1R designation is not applicable to electrical functional requirements</w:t>
      </w:r>
    </w:p>
    <w:p w14:paraId="04C2F8B1" w14:textId="77777777" w:rsidR="008333F4" w:rsidRDefault="008333F4" w:rsidP="00C06FD2">
      <w:pPr>
        <w:spacing w:before="240"/>
        <w:rPr>
          <w:rFonts w:ascii="Arial" w:hAnsi="Arial" w:cs="Arial"/>
          <w:bCs/>
          <w:snapToGrid/>
          <w:color w:val="000000"/>
          <w:szCs w:val="24"/>
        </w:rPr>
      </w:pPr>
      <w:r w:rsidRPr="0091453F">
        <w:rPr>
          <w:rFonts w:ascii="Arial" w:hAnsi="Arial" w:cs="Arial"/>
          <w:bCs/>
          <w:snapToGrid/>
          <w:color w:val="000000"/>
          <w:szCs w:val="24"/>
        </w:rPr>
        <w:t xml:space="preserve">OSHPD proposes to amend </w:t>
      </w:r>
      <w:r w:rsidR="00CD1091">
        <w:rPr>
          <w:rFonts w:ascii="Arial" w:hAnsi="Arial" w:cs="Arial"/>
          <w:bCs/>
          <w:snapToGrid/>
          <w:color w:val="000000"/>
          <w:szCs w:val="24"/>
        </w:rPr>
        <w:t>A</w:t>
      </w:r>
      <w:r>
        <w:rPr>
          <w:rFonts w:ascii="Arial" w:hAnsi="Arial" w:cs="Arial"/>
          <w:bCs/>
          <w:snapToGrid/>
          <w:color w:val="000000"/>
          <w:szCs w:val="24"/>
        </w:rPr>
        <w:t xml:space="preserve">rticles 517.123(A)(5) – 517.123(A)(5)(c) to remove </w:t>
      </w:r>
      <w:r w:rsidRPr="008333F4">
        <w:rPr>
          <w:rFonts w:ascii="Arial" w:hAnsi="Arial" w:cs="Arial"/>
          <w:bCs/>
          <w:snapToGrid/>
          <w:color w:val="000000"/>
          <w:szCs w:val="24"/>
        </w:rPr>
        <w:lastRenderedPageBreak/>
        <w:t>duplicate nurse call systems requirements for psychiatric nursing units currently found in 517.123 (F).</w:t>
      </w:r>
      <w:r>
        <w:rPr>
          <w:rFonts w:ascii="Arial" w:hAnsi="Arial" w:cs="Arial"/>
          <w:bCs/>
          <w:snapToGrid/>
          <w:color w:val="000000"/>
          <w:szCs w:val="24"/>
        </w:rPr>
        <w:t xml:space="preserve"> </w:t>
      </w:r>
    </w:p>
    <w:p w14:paraId="46CB4364" w14:textId="77777777" w:rsidR="000F73CF" w:rsidRPr="000F73CF" w:rsidRDefault="004D11E6" w:rsidP="00C06FD2">
      <w:pPr>
        <w:spacing w:before="240"/>
        <w:jc w:val="center"/>
        <w:rPr>
          <w:rFonts w:ascii="Arial" w:hAnsi="Arial" w:cs="Arial"/>
          <w:b/>
          <w:bCs/>
          <w:snapToGrid/>
          <w:color w:val="000000"/>
          <w:szCs w:val="24"/>
        </w:rPr>
      </w:pPr>
      <w:r w:rsidRPr="005E0D26">
        <w:rPr>
          <w:rFonts w:ascii="Arial" w:hAnsi="Arial" w:cs="Arial"/>
          <w:b/>
        </w:rPr>
        <w:t>C</w:t>
      </w:r>
      <w:r>
        <w:rPr>
          <w:rFonts w:ascii="Arial" w:hAnsi="Arial" w:cs="Arial"/>
          <w:b/>
        </w:rPr>
        <w:t xml:space="preserve">hapter 5 </w:t>
      </w:r>
      <w:r w:rsidRPr="005E0D26">
        <w:rPr>
          <w:rFonts w:ascii="Arial" w:hAnsi="Arial" w:cs="Arial"/>
          <w:b/>
        </w:rPr>
        <w:t>S</w:t>
      </w:r>
      <w:r>
        <w:rPr>
          <w:rFonts w:ascii="Arial" w:hAnsi="Arial" w:cs="Arial"/>
          <w:b/>
        </w:rPr>
        <w:t>pecial</w:t>
      </w:r>
      <w:r w:rsidRPr="005E0D26">
        <w:rPr>
          <w:rFonts w:ascii="Arial" w:hAnsi="Arial" w:cs="Arial"/>
          <w:b/>
        </w:rPr>
        <w:t xml:space="preserve"> O</w:t>
      </w:r>
      <w:r>
        <w:rPr>
          <w:rFonts w:ascii="Arial" w:hAnsi="Arial" w:cs="Arial"/>
          <w:b/>
        </w:rPr>
        <w:t>ccupancies</w:t>
      </w:r>
    </w:p>
    <w:p w14:paraId="7EE529CB" w14:textId="77777777" w:rsidR="00B80BC2" w:rsidRPr="00A1335B" w:rsidRDefault="00B80BC2" w:rsidP="00C06FD2">
      <w:pPr>
        <w:spacing w:before="120"/>
        <w:rPr>
          <w:rFonts w:ascii="Arial" w:hAnsi="Arial" w:cs="Arial"/>
          <w:b/>
          <w:i/>
        </w:rPr>
      </w:pPr>
      <w:r w:rsidRPr="00A1335B">
        <w:rPr>
          <w:rFonts w:ascii="Arial" w:hAnsi="Arial" w:cs="Arial"/>
          <w:b/>
          <w:i/>
        </w:rPr>
        <w:t>517.123 [OSHPD 1,</w:t>
      </w:r>
      <w:r>
        <w:rPr>
          <w:rFonts w:ascii="Arial" w:hAnsi="Arial" w:cs="Arial"/>
          <w:b/>
          <w:i/>
        </w:rPr>
        <w:t xml:space="preserve"> </w:t>
      </w:r>
      <w:r w:rsidRPr="00A1335B">
        <w:rPr>
          <w:rFonts w:ascii="Arial" w:hAnsi="Arial" w:cs="Arial"/>
          <w:b/>
          <w:i/>
          <w:iCs/>
          <w:strike/>
          <w:snapToGrid/>
          <w:color w:val="000000"/>
          <w:szCs w:val="24"/>
        </w:rPr>
        <w:t>1R,</w:t>
      </w:r>
      <w:r w:rsidRPr="00A1335B">
        <w:rPr>
          <w:rFonts w:ascii="Arial" w:hAnsi="Arial" w:cs="Arial"/>
          <w:i/>
          <w:iCs/>
          <w:strike/>
          <w:snapToGrid/>
          <w:color w:val="000000"/>
          <w:szCs w:val="24"/>
        </w:rPr>
        <w:t xml:space="preserve"> </w:t>
      </w:r>
      <w:r w:rsidRPr="00A1335B">
        <w:rPr>
          <w:rFonts w:ascii="Arial" w:hAnsi="Arial" w:cs="Arial"/>
          <w:b/>
          <w:i/>
        </w:rPr>
        <w:t>2, 3, 4 &amp; 5] Call Systems</w:t>
      </w:r>
    </w:p>
    <w:p w14:paraId="3881421D" w14:textId="77777777" w:rsidR="00B80BC2" w:rsidRPr="00A1335B" w:rsidRDefault="00B80BC2" w:rsidP="00C06FD2">
      <w:pPr>
        <w:spacing w:before="120"/>
      </w:pPr>
      <w:r w:rsidRPr="00A1335B">
        <w:rPr>
          <w:rFonts w:ascii="Arial" w:hAnsi="Arial" w:cs="Arial"/>
          <w:b/>
          <w:i/>
        </w:rPr>
        <w:t>(A) General.</w:t>
      </w:r>
      <w:r w:rsidRPr="00A1335B">
        <w:t xml:space="preserve"> </w:t>
      </w:r>
    </w:p>
    <w:p w14:paraId="51D225A1" w14:textId="77777777" w:rsidR="00B80BC2" w:rsidRPr="00DE5EB4" w:rsidRDefault="00B80BC2" w:rsidP="00C06FD2">
      <w:pPr>
        <w:spacing w:before="120"/>
        <w:rPr>
          <w:rFonts w:ascii="Arial" w:hAnsi="Arial" w:cs="Arial"/>
        </w:rPr>
      </w:pPr>
      <w:r w:rsidRPr="009F1EB9">
        <w:rPr>
          <w:rFonts w:ascii="Arial" w:hAnsi="Arial" w:cs="Arial"/>
          <w:i/>
        </w:rPr>
        <w:t>…</w:t>
      </w:r>
      <w:r>
        <w:rPr>
          <w:rFonts w:ascii="Arial" w:hAnsi="Arial" w:cs="Arial"/>
          <w:i/>
        </w:rPr>
        <w:t xml:space="preserve"> </w:t>
      </w:r>
    </w:p>
    <w:p w14:paraId="05FA7C31" w14:textId="77777777" w:rsidR="00B80BC2" w:rsidRPr="009F1EB9" w:rsidRDefault="00B80BC2" w:rsidP="00C06FD2">
      <w:pPr>
        <w:spacing w:before="120"/>
        <w:rPr>
          <w:rFonts w:ascii="Arial" w:hAnsi="Arial" w:cs="Arial"/>
          <w:i/>
          <w:strike/>
        </w:rPr>
      </w:pPr>
      <w:r w:rsidRPr="009F1EB9">
        <w:rPr>
          <w:rFonts w:ascii="Arial" w:hAnsi="Arial" w:cs="Arial"/>
          <w:i/>
          <w:strike/>
        </w:rPr>
        <w:t>(5) Where nurse call is installed but not required in psychiatric nursing units, the equipment shall meet the following requirements:</w:t>
      </w:r>
    </w:p>
    <w:p w14:paraId="7BED57CB" w14:textId="788BCA45" w:rsidR="00FE113F" w:rsidRPr="00FE113F" w:rsidRDefault="00B80BC2" w:rsidP="00FE113F">
      <w:pPr>
        <w:pStyle w:val="ListParagraph"/>
        <w:numPr>
          <w:ilvl w:val="0"/>
          <w:numId w:val="22"/>
        </w:numPr>
        <w:spacing w:before="120"/>
        <w:ind w:left="450" w:hanging="90"/>
        <w:rPr>
          <w:rFonts w:ascii="Arial" w:hAnsi="Arial" w:cs="Arial"/>
          <w:i/>
          <w:strike/>
        </w:rPr>
      </w:pPr>
      <w:bookmarkStart w:id="10" w:name="_GoBack"/>
      <w:bookmarkEnd w:id="10"/>
      <w:r w:rsidRPr="00FE113F">
        <w:rPr>
          <w:rFonts w:ascii="Arial" w:hAnsi="Arial" w:cs="Arial"/>
          <w:i/>
          <w:strike/>
        </w:rPr>
        <w:t>Provisions shall be made for easy removal or for covering of call button outlets.</w:t>
      </w:r>
      <w:r w:rsidR="00FE113F">
        <w:rPr>
          <w:rFonts w:ascii="Arial" w:hAnsi="Arial" w:cs="Arial"/>
          <w:i/>
          <w:strike/>
        </w:rPr>
        <w:br/>
      </w:r>
    </w:p>
    <w:p w14:paraId="0C3EE73B" w14:textId="25DBA856" w:rsidR="00B80BC2" w:rsidRPr="00FE113F" w:rsidRDefault="00B80BC2" w:rsidP="00FE113F">
      <w:pPr>
        <w:pStyle w:val="ListParagraph"/>
        <w:numPr>
          <w:ilvl w:val="0"/>
          <w:numId w:val="22"/>
        </w:numPr>
        <w:spacing w:before="120"/>
        <w:ind w:left="450" w:hanging="90"/>
        <w:rPr>
          <w:rFonts w:ascii="Arial" w:hAnsi="Arial" w:cs="Arial"/>
          <w:i/>
          <w:strike/>
        </w:rPr>
      </w:pPr>
      <w:r w:rsidRPr="00FE113F">
        <w:rPr>
          <w:rFonts w:ascii="Arial" w:hAnsi="Arial" w:cs="Arial"/>
          <w:i/>
          <w:strike/>
        </w:rPr>
        <w:t>All hardware shall have tamper-resistant fasteners.</w:t>
      </w:r>
      <w:r w:rsidR="00FE113F">
        <w:rPr>
          <w:rFonts w:ascii="Arial" w:hAnsi="Arial" w:cs="Arial"/>
          <w:i/>
          <w:strike/>
        </w:rPr>
        <w:br/>
      </w:r>
    </w:p>
    <w:p w14:paraId="64397203" w14:textId="1965CF85" w:rsidR="00B80BC2" w:rsidRPr="00FE113F" w:rsidRDefault="00B80BC2" w:rsidP="00FE113F">
      <w:pPr>
        <w:pStyle w:val="ListParagraph"/>
        <w:numPr>
          <w:ilvl w:val="0"/>
          <w:numId w:val="22"/>
        </w:numPr>
        <w:spacing w:before="120"/>
        <w:ind w:left="450" w:hanging="90"/>
        <w:rPr>
          <w:rFonts w:ascii="Arial" w:hAnsi="Arial" w:cs="Arial"/>
        </w:rPr>
      </w:pPr>
      <w:r w:rsidRPr="00FE113F">
        <w:rPr>
          <w:rFonts w:ascii="Arial" w:hAnsi="Arial" w:cs="Arial"/>
          <w:i/>
          <w:strike/>
        </w:rPr>
        <w:t>Cords at all call stations in rooms designated for psychiatric patient use shall be detachable.</w:t>
      </w:r>
    </w:p>
    <w:p w14:paraId="0AD7C40B" w14:textId="77777777" w:rsidR="007B585D" w:rsidRDefault="007B585D" w:rsidP="00C06FD2">
      <w:pPr>
        <w:widowControl/>
        <w:autoSpaceDE w:val="0"/>
        <w:autoSpaceDN w:val="0"/>
        <w:adjustRightInd w:val="0"/>
        <w:spacing w:before="120"/>
        <w:rPr>
          <w:rFonts w:ascii="Arial" w:hAnsi="Arial" w:cs="Arial"/>
          <w:b/>
          <w:bCs/>
          <w:snapToGrid/>
          <w:color w:val="000000"/>
          <w:szCs w:val="24"/>
        </w:rPr>
      </w:pPr>
      <w:r w:rsidRPr="00CD1091">
        <w:rPr>
          <w:rFonts w:ascii="Arial" w:hAnsi="Arial" w:cs="Arial"/>
          <w:b/>
          <w:bCs/>
          <w:snapToGrid/>
          <w:color w:val="000000"/>
          <w:szCs w:val="24"/>
        </w:rPr>
        <w:t>ASSOCIATE</w:t>
      </w:r>
      <w:r w:rsidR="00EE0A5C">
        <w:rPr>
          <w:rFonts w:ascii="Arial" w:hAnsi="Arial" w:cs="Arial"/>
          <w:b/>
          <w:bCs/>
          <w:snapToGrid/>
          <w:color w:val="000000"/>
          <w:szCs w:val="24"/>
        </w:rPr>
        <w:t>D</w:t>
      </w:r>
      <w:r w:rsidRPr="00CD1091">
        <w:rPr>
          <w:rFonts w:ascii="Arial" w:hAnsi="Arial" w:cs="Arial"/>
          <w:b/>
          <w:bCs/>
          <w:snapToGrid/>
          <w:color w:val="000000"/>
          <w:szCs w:val="24"/>
        </w:rPr>
        <w:t xml:space="preserve"> ARTICLES TO ITEM </w:t>
      </w:r>
      <w:r w:rsidR="000D7494">
        <w:rPr>
          <w:rFonts w:ascii="Arial" w:hAnsi="Arial" w:cs="Arial"/>
          <w:b/>
          <w:bCs/>
          <w:snapToGrid/>
          <w:color w:val="000000"/>
          <w:szCs w:val="24"/>
        </w:rPr>
        <w:t>12</w:t>
      </w:r>
    </w:p>
    <w:p w14:paraId="1288A381" w14:textId="77777777" w:rsidR="006C0D48" w:rsidRPr="006C0D48" w:rsidRDefault="006C0D48" w:rsidP="00C06FD2">
      <w:pPr>
        <w:widowControl/>
        <w:autoSpaceDE w:val="0"/>
        <w:autoSpaceDN w:val="0"/>
        <w:adjustRightInd w:val="0"/>
        <w:spacing w:after="240"/>
        <w:rPr>
          <w:rFonts w:ascii="Arial" w:hAnsi="Arial" w:cs="Arial"/>
          <w:bCs/>
          <w:snapToGrid/>
          <w:color w:val="000000"/>
          <w:szCs w:val="24"/>
        </w:rPr>
      </w:pPr>
      <w:r w:rsidRPr="006C0D48">
        <w:rPr>
          <w:rFonts w:ascii="Arial" w:hAnsi="Arial" w:cs="Arial"/>
          <w:bCs/>
          <w:snapToGrid/>
          <w:color w:val="000000"/>
          <w:szCs w:val="24"/>
        </w:rPr>
        <w:t xml:space="preserve">Represents </w:t>
      </w:r>
      <w:r>
        <w:rPr>
          <w:rFonts w:ascii="Arial" w:hAnsi="Arial" w:cs="Arial"/>
          <w:bCs/>
          <w:snapToGrid/>
          <w:color w:val="000000"/>
          <w:szCs w:val="24"/>
        </w:rPr>
        <w:t>articles that</w:t>
      </w:r>
      <w:r w:rsidRPr="006C0D48">
        <w:rPr>
          <w:rFonts w:ascii="Arial" w:hAnsi="Arial" w:cs="Arial"/>
          <w:bCs/>
          <w:snapToGrid/>
          <w:color w:val="000000"/>
          <w:szCs w:val="24"/>
        </w:rPr>
        <w:t xml:space="preserve"> may be impacted by this proposed code change item – Refer to those items in parentheses for related changes</w:t>
      </w:r>
      <w:r>
        <w:rPr>
          <w:rFonts w:ascii="Arial" w:hAnsi="Arial" w:cs="Arial"/>
          <w:bCs/>
          <w:snapToGrid/>
          <w:color w:val="000000"/>
          <w:szCs w:val="24"/>
        </w:rPr>
        <w:t>.</w:t>
      </w:r>
    </w:p>
    <w:p w14:paraId="1EF5469C" w14:textId="77777777" w:rsidR="007B585D" w:rsidRDefault="007B585D" w:rsidP="00C06FD2">
      <w:pPr>
        <w:widowControl/>
        <w:autoSpaceDE w:val="0"/>
        <w:autoSpaceDN w:val="0"/>
        <w:adjustRightInd w:val="0"/>
        <w:rPr>
          <w:rFonts w:ascii="Arial" w:hAnsi="Arial" w:cs="Arial"/>
          <w:bCs/>
          <w:snapToGrid/>
          <w:color w:val="000000"/>
          <w:szCs w:val="24"/>
        </w:rPr>
      </w:pPr>
      <w:r w:rsidRPr="00645764">
        <w:rPr>
          <w:rFonts w:ascii="Arial" w:hAnsi="Arial" w:cs="Arial"/>
          <w:b/>
          <w:bCs/>
          <w:snapToGrid/>
          <w:color w:val="000000"/>
          <w:szCs w:val="24"/>
        </w:rPr>
        <w:t>(ITEM 3)</w:t>
      </w:r>
      <w:r>
        <w:rPr>
          <w:rFonts w:ascii="Arial" w:hAnsi="Arial" w:cs="Arial"/>
          <w:bCs/>
          <w:snapToGrid/>
          <w:color w:val="000000"/>
          <w:szCs w:val="24"/>
        </w:rPr>
        <w:t xml:space="preserve"> Chapter 1 </w:t>
      </w:r>
      <w:r w:rsidR="001874E6">
        <w:rPr>
          <w:rFonts w:ascii="Arial" w:hAnsi="Arial" w:cs="Arial"/>
          <w:bCs/>
          <w:snapToGrid/>
          <w:color w:val="000000"/>
          <w:szCs w:val="24"/>
        </w:rPr>
        <w:t>General</w:t>
      </w:r>
    </w:p>
    <w:p w14:paraId="42A291BC"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i/>
        </w:rPr>
        <w:t>Articles 110.2 and 110.13(C)</w:t>
      </w:r>
    </w:p>
    <w:p w14:paraId="71BDA293" w14:textId="77777777" w:rsidR="007B585D" w:rsidRDefault="007B585D" w:rsidP="00C06FD2">
      <w:pPr>
        <w:widowControl/>
        <w:autoSpaceDE w:val="0"/>
        <w:autoSpaceDN w:val="0"/>
        <w:adjustRightInd w:val="0"/>
        <w:rPr>
          <w:rFonts w:ascii="Arial" w:hAnsi="Arial" w:cs="Arial"/>
          <w:bCs/>
          <w:snapToGrid/>
          <w:color w:val="000000"/>
          <w:szCs w:val="24"/>
        </w:rPr>
      </w:pPr>
      <w:r w:rsidRPr="00CD7A38">
        <w:rPr>
          <w:rFonts w:ascii="Arial" w:hAnsi="Arial" w:cs="Arial"/>
          <w:b/>
          <w:bCs/>
          <w:snapToGrid/>
          <w:color w:val="000000"/>
          <w:szCs w:val="24"/>
        </w:rPr>
        <w:t>(ITEM 4)</w:t>
      </w:r>
      <w:r>
        <w:rPr>
          <w:rFonts w:ascii="Arial" w:hAnsi="Arial" w:cs="Arial"/>
          <w:bCs/>
          <w:snapToGrid/>
          <w:color w:val="000000"/>
          <w:szCs w:val="24"/>
        </w:rPr>
        <w:t xml:space="preserve"> Chapter 4 </w:t>
      </w:r>
      <w:r w:rsidR="00662D9E">
        <w:rPr>
          <w:rFonts w:ascii="Arial" w:hAnsi="Arial" w:cs="Arial"/>
          <w:bCs/>
          <w:snapToGrid/>
          <w:color w:val="000000"/>
          <w:szCs w:val="24"/>
        </w:rPr>
        <w:t>Equipment for General Use</w:t>
      </w:r>
    </w:p>
    <w:p w14:paraId="1312D3F9"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404.4(C) and 406.9(C)(1)</w:t>
      </w:r>
    </w:p>
    <w:p w14:paraId="545AA097" w14:textId="77777777" w:rsidR="007B585D" w:rsidRDefault="007B585D" w:rsidP="00C06FD2">
      <w:pPr>
        <w:widowControl/>
        <w:rPr>
          <w:rFonts w:ascii="Arial" w:hAnsi="Arial" w:cs="Arial"/>
          <w:bCs/>
          <w:snapToGrid/>
          <w:color w:val="000000"/>
          <w:szCs w:val="24"/>
        </w:rPr>
      </w:pPr>
      <w:r w:rsidRPr="00CD7A38">
        <w:rPr>
          <w:rFonts w:ascii="Arial" w:hAnsi="Arial" w:cs="Arial"/>
          <w:b/>
          <w:bCs/>
          <w:snapToGrid/>
          <w:color w:val="000000"/>
          <w:szCs w:val="24"/>
        </w:rPr>
        <w:t>(ITEM 7)</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33CFB658" w14:textId="77777777" w:rsidR="007B585D" w:rsidRPr="007953F0" w:rsidRDefault="007B585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 517.2, Definitions General Care (Category 2) Space and Critical Care (Category 1) Space</w:t>
      </w:r>
    </w:p>
    <w:p w14:paraId="4293209D" w14:textId="77777777" w:rsidR="007B585D" w:rsidRDefault="007B585D" w:rsidP="00C06FD2">
      <w:pPr>
        <w:widowControl/>
        <w:autoSpaceDE w:val="0"/>
        <w:autoSpaceDN w:val="0"/>
        <w:adjustRightInd w:val="0"/>
        <w:rPr>
          <w:rFonts w:ascii="Arial" w:hAnsi="Arial" w:cs="Arial"/>
          <w:bCs/>
          <w:snapToGrid/>
          <w:color w:val="000000"/>
          <w:szCs w:val="24"/>
        </w:rPr>
      </w:pPr>
      <w:r w:rsidRPr="00CD7A38">
        <w:rPr>
          <w:rFonts w:ascii="Arial" w:hAnsi="Arial" w:cs="Arial"/>
          <w:b/>
          <w:bCs/>
          <w:snapToGrid/>
          <w:color w:val="000000"/>
          <w:szCs w:val="24"/>
        </w:rPr>
        <w:t>(ITEM 9)</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21570E4A" w14:textId="77777777" w:rsidR="0033313D" w:rsidRPr="007953F0" w:rsidRDefault="0033313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517.10(B)(2), 517.12(A), 517,18(B)</w:t>
      </w:r>
      <w:r>
        <w:rPr>
          <w:rFonts w:ascii="Arial" w:hAnsi="Arial" w:cs="Arial"/>
          <w:i/>
        </w:rPr>
        <w:t xml:space="preserve"> Exc.3, </w:t>
      </w:r>
      <w:r w:rsidRPr="007953F0">
        <w:rPr>
          <w:rFonts w:ascii="Arial" w:hAnsi="Arial" w:cs="Arial"/>
          <w:i/>
        </w:rPr>
        <w:t>517,18(B)</w:t>
      </w:r>
      <w:r>
        <w:rPr>
          <w:rFonts w:ascii="Arial" w:hAnsi="Arial" w:cs="Arial"/>
          <w:i/>
        </w:rPr>
        <w:t xml:space="preserve"> Exc.4</w:t>
      </w:r>
      <w:r w:rsidRPr="007953F0">
        <w:rPr>
          <w:rFonts w:ascii="Arial" w:hAnsi="Arial" w:cs="Arial"/>
          <w:i/>
        </w:rPr>
        <w:t>, 517,18(B)</w:t>
      </w:r>
      <w:r>
        <w:rPr>
          <w:rFonts w:ascii="Arial" w:hAnsi="Arial" w:cs="Arial"/>
          <w:i/>
        </w:rPr>
        <w:t xml:space="preserve"> Exc.5, </w:t>
      </w:r>
      <w:r w:rsidRPr="007953F0">
        <w:rPr>
          <w:rFonts w:ascii="Arial" w:hAnsi="Arial" w:cs="Arial"/>
          <w:i/>
        </w:rPr>
        <w:t>517.19(B)(1)</w:t>
      </w:r>
      <w:r>
        <w:rPr>
          <w:rFonts w:ascii="Arial" w:hAnsi="Arial" w:cs="Arial"/>
          <w:i/>
        </w:rPr>
        <w:t xml:space="preserve"> Exc.</w:t>
      </w:r>
      <w:r w:rsidRPr="007953F0">
        <w:rPr>
          <w:rFonts w:ascii="Arial" w:hAnsi="Arial" w:cs="Arial"/>
          <w:i/>
        </w:rPr>
        <w:t>, 517.22, 517.22(B)(1), 517.24, and 517.26</w:t>
      </w:r>
    </w:p>
    <w:p w14:paraId="23CBEBE6" w14:textId="77777777" w:rsidR="007B585D" w:rsidRDefault="007B585D" w:rsidP="00C06FD2">
      <w:pPr>
        <w:widowControl/>
        <w:autoSpaceDE w:val="0"/>
        <w:autoSpaceDN w:val="0"/>
        <w:adjustRightInd w:val="0"/>
        <w:rPr>
          <w:rFonts w:ascii="Arial" w:hAnsi="Arial" w:cs="Arial"/>
          <w:bCs/>
          <w:snapToGrid/>
          <w:color w:val="000000"/>
          <w:szCs w:val="24"/>
        </w:rPr>
      </w:pPr>
      <w:r w:rsidRPr="00CD7A38">
        <w:rPr>
          <w:rFonts w:ascii="Arial" w:hAnsi="Arial" w:cs="Arial"/>
          <w:b/>
          <w:bCs/>
          <w:snapToGrid/>
          <w:color w:val="000000"/>
          <w:szCs w:val="24"/>
        </w:rPr>
        <w:t>(ITEM 10)</w:t>
      </w:r>
      <w:r>
        <w:rPr>
          <w:rFonts w:ascii="Arial" w:hAnsi="Arial" w:cs="Arial"/>
          <w:bCs/>
          <w:snapToGrid/>
          <w:color w:val="000000"/>
          <w:szCs w:val="24"/>
        </w:rPr>
        <w:t xml:space="preserve"> </w:t>
      </w:r>
      <w:r w:rsidRPr="007953F0">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6125A72D"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w:t>
      </w:r>
      <w:r w:rsidRPr="003E5A20">
        <w:rPr>
          <w:rFonts w:ascii="Arial" w:hAnsi="Arial" w:cs="Arial"/>
          <w:i/>
        </w:rPr>
        <w:t>rticle 517.29(A.1)</w:t>
      </w:r>
    </w:p>
    <w:p w14:paraId="7C8B5444" w14:textId="77777777" w:rsidR="007B585D" w:rsidRDefault="007B585D" w:rsidP="00C06FD2">
      <w:pPr>
        <w:widowControl/>
        <w:autoSpaceDE w:val="0"/>
        <w:autoSpaceDN w:val="0"/>
        <w:adjustRightInd w:val="0"/>
        <w:rPr>
          <w:rFonts w:ascii="Arial" w:hAnsi="Arial" w:cs="Arial"/>
          <w:bCs/>
          <w:snapToGrid/>
          <w:color w:val="000000"/>
          <w:szCs w:val="24"/>
        </w:rPr>
      </w:pPr>
      <w:r w:rsidRPr="00CD7A38">
        <w:rPr>
          <w:rFonts w:ascii="Arial" w:hAnsi="Arial" w:cs="Arial"/>
          <w:b/>
          <w:bCs/>
          <w:snapToGrid/>
          <w:color w:val="000000"/>
          <w:szCs w:val="24"/>
        </w:rPr>
        <w:t>(ITEM 11)</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082CBCA0" w14:textId="77777777" w:rsidR="007B585D" w:rsidRPr="003E5A20" w:rsidRDefault="007B585D" w:rsidP="00C06FD2">
      <w:pPr>
        <w:widowControl/>
        <w:autoSpaceDE w:val="0"/>
        <w:autoSpaceDN w:val="0"/>
        <w:adjustRightInd w:val="0"/>
        <w:ind w:left="720"/>
        <w:rPr>
          <w:rFonts w:ascii="Arial" w:hAnsi="Arial" w:cs="Arial"/>
          <w:bCs/>
          <w:i/>
          <w:snapToGrid/>
          <w:color w:val="000000"/>
          <w:szCs w:val="24"/>
        </w:rPr>
      </w:pPr>
      <w:r w:rsidRPr="003E5A20">
        <w:rPr>
          <w:rFonts w:ascii="Arial" w:hAnsi="Arial" w:cs="Arial"/>
          <w:bCs/>
          <w:i/>
          <w:snapToGrid/>
          <w:color w:val="000000"/>
          <w:szCs w:val="24"/>
        </w:rPr>
        <w:t xml:space="preserve">Articles 517.30(B)(1.1), 517.30(C), 517.31(B)(1)(3), 517.31(B)(3), 517.31(C)(3)(3)g, 517.31(D.1), 517.31(E), 517.34(A)(5), 517.34(A)(8), 517.34(A)(10), 517.35(A)(9) – (10), 517.35(B)(1.1) - (1.2), 517.42(E), </w:t>
      </w:r>
      <w:r w:rsidR="00314560" w:rsidRPr="003E5A20">
        <w:rPr>
          <w:rFonts w:ascii="Arial" w:hAnsi="Arial" w:cs="Arial"/>
          <w:bCs/>
          <w:i/>
          <w:snapToGrid/>
          <w:color w:val="000000"/>
          <w:szCs w:val="24"/>
        </w:rPr>
        <w:t>517.44(A)(6</w:t>
      </w:r>
      <w:r w:rsidR="00314560">
        <w:rPr>
          <w:rFonts w:ascii="Arial" w:hAnsi="Arial" w:cs="Arial"/>
          <w:bCs/>
          <w:i/>
          <w:snapToGrid/>
          <w:color w:val="000000"/>
          <w:szCs w:val="24"/>
        </w:rPr>
        <w:t xml:space="preserve">) Exc.1, </w:t>
      </w:r>
      <w:r w:rsidR="00314560" w:rsidRPr="003E5A20">
        <w:rPr>
          <w:rFonts w:ascii="Arial" w:hAnsi="Arial" w:cs="Arial"/>
          <w:bCs/>
          <w:i/>
          <w:snapToGrid/>
          <w:color w:val="000000"/>
          <w:szCs w:val="24"/>
        </w:rPr>
        <w:t>517.44(A)(</w:t>
      </w:r>
      <w:r w:rsidR="00314560">
        <w:rPr>
          <w:rFonts w:ascii="Arial" w:hAnsi="Arial" w:cs="Arial"/>
          <w:bCs/>
          <w:i/>
          <w:snapToGrid/>
          <w:color w:val="000000"/>
          <w:szCs w:val="24"/>
        </w:rPr>
        <w:t>7</w:t>
      </w:r>
      <w:r w:rsidRPr="003E5A20">
        <w:rPr>
          <w:rFonts w:ascii="Arial" w:hAnsi="Arial" w:cs="Arial"/>
          <w:bCs/>
          <w:i/>
          <w:snapToGrid/>
          <w:color w:val="000000"/>
          <w:szCs w:val="24"/>
        </w:rPr>
        <w:t>) – (10), and 517.44(B</w:t>
      </w:r>
      <w:r w:rsidR="00142971">
        <w:rPr>
          <w:rFonts w:ascii="Arial" w:hAnsi="Arial" w:cs="Arial"/>
          <w:bCs/>
          <w:i/>
          <w:snapToGrid/>
          <w:color w:val="000000"/>
          <w:szCs w:val="24"/>
        </w:rPr>
        <w:t>)(</w:t>
      </w:r>
      <w:r w:rsidRPr="003E5A20">
        <w:rPr>
          <w:rFonts w:ascii="Arial" w:hAnsi="Arial" w:cs="Arial"/>
          <w:bCs/>
          <w:i/>
          <w:snapToGrid/>
          <w:color w:val="000000"/>
          <w:szCs w:val="24"/>
        </w:rPr>
        <w:t>1.1)</w:t>
      </w:r>
    </w:p>
    <w:p w14:paraId="374D0CC9" w14:textId="77777777" w:rsidR="007B585D" w:rsidRDefault="007B585D" w:rsidP="00C06FD2">
      <w:pPr>
        <w:widowControl/>
        <w:autoSpaceDE w:val="0"/>
        <w:autoSpaceDN w:val="0"/>
        <w:adjustRightInd w:val="0"/>
        <w:rPr>
          <w:rFonts w:ascii="Arial" w:hAnsi="Arial" w:cs="Arial"/>
          <w:bCs/>
          <w:snapToGrid/>
          <w:color w:val="000000"/>
          <w:szCs w:val="24"/>
        </w:rPr>
      </w:pPr>
      <w:r w:rsidRPr="00CD7A38">
        <w:rPr>
          <w:rFonts w:ascii="Arial" w:hAnsi="Arial" w:cs="Arial"/>
          <w:b/>
          <w:bCs/>
          <w:snapToGrid/>
          <w:color w:val="000000"/>
          <w:szCs w:val="24"/>
        </w:rPr>
        <w:t>(ITEM 13)</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21F03983" w14:textId="77777777" w:rsidR="007B585D" w:rsidRDefault="007B585D" w:rsidP="00C06FD2">
      <w:pPr>
        <w:widowControl/>
        <w:autoSpaceDE w:val="0"/>
        <w:autoSpaceDN w:val="0"/>
        <w:adjustRightInd w:val="0"/>
        <w:ind w:firstLine="720"/>
        <w:rPr>
          <w:rFonts w:ascii="Arial" w:hAnsi="Arial" w:cs="Arial"/>
          <w:bCs/>
          <w:snapToGrid/>
          <w:color w:val="000000"/>
          <w:szCs w:val="24"/>
        </w:rPr>
      </w:pPr>
      <w:r>
        <w:rPr>
          <w:rFonts w:ascii="Arial" w:hAnsi="Arial" w:cs="Arial"/>
          <w:bCs/>
          <w:snapToGrid/>
          <w:color w:val="000000"/>
          <w:szCs w:val="24"/>
        </w:rPr>
        <w:t>Article 517.124</w:t>
      </w:r>
    </w:p>
    <w:p w14:paraId="17DB1CCD" w14:textId="77777777" w:rsidR="007B585D" w:rsidRDefault="007B585D" w:rsidP="00C06FD2">
      <w:pPr>
        <w:widowControl/>
        <w:autoSpaceDE w:val="0"/>
        <w:autoSpaceDN w:val="0"/>
        <w:adjustRightInd w:val="0"/>
        <w:rPr>
          <w:rFonts w:ascii="Arial" w:hAnsi="Arial" w:cs="Arial"/>
          <w:bCs/>
          <w:snapToGrid/>
          <w:color w:val="000000"/>
          <w:szCs w:val="24"/>
        </w:rPr>
      </w:pPr>
      <w:r w:rsidRPr="00CD7A38">
        <w:rPr>
          <w:rFonts w:ascii="Arial" w:hAnsi="Arial" w:cs="Arial"/>
          <w:b/>
          <w:bCs/>
          <w:snapToGrid/>
          <w:color w:val="000000"/>
          <w:szCs w:val="24"/>
        </w:rPr>
        <w:t>(ITEM 14)</w:t>
      </w:r>
      <w:r>
        <w:rPr>
          <w:rFonts w:ascii="Arial" w:hAnsi="Arial" w:cs="Arial"/>
          <w:bCs/>
          <w:snapToGrid/>
          <w:color w:val="000000"/>
          <w:szCs w:val="24"/>
        </w:rPr>
        <w:t xml:space="preserve"> </w:t>
      </w:r>
      <w:r w:rsidRPr="007953F0">
        <w:rPr>
          <w:rFonts w:ascii="Arial" w:hAnsi="Arial" w:cs="Arial"/>
          <w:bCs/>
          <w:snapToGrid/>
          <w:color w:val="000000"/>
          <w:szCs w:val="24"/>
        </w:rPr>
        <w:t xml:space="preserve">Chapter </w:t>
      </w:r>
      <w:r>
        <w:rPr>
          <w:rFonts w:ascii="Arial" w:hAnsi="Arial" w:cs="Arial"/>
          <w:bCs/>
          <w:snapToGrid/>
          <w:color w:val="000000"/>
          <w:szCs w:val="24"/>
        </w:rPr>
        <w:t>7</w:t>
      </w:r>
      <w:r w:rsidRPr="007953F0">
        <w:rPr>
          <w:rFonts w:ascii="Arial" w:hAnsi="Arial" w:cs="Arial"/>
          <w:bCs/>
          <w:snapToGrid/>
          <w:color w:val="000000"/>
          <w:szCs w:val="24"/>
        </w:rPr>
        <w:t xml:space="preserve"> </w:t>
      </w:r>
      <w:r w:rsidR="00662D9E">
        <w:rPr>
          <w:rFonts w:ascii="Arial" w:hAnsi="Arial" w:cs="Arial"/>
          <w:bCs/>
          <w:snapToGrid/>
          <w:color w:val="000000"/>
          <w:szCs w:val="24"/>
        </w:rPr>
        <w:t>Special Conditions</w:t>
      </w:r>
    </w:p>
    <w:p w14:paraId="4BEC9F84" w14:textId="77777777" w:rsidR="00B80BC2" w:rsidRPr="000D7494"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 xml:space="preserve">Article </w:t>
      </w:r>
      <w:r w:rsidR="00A34C16" w:rsidRPr="003E5A20">
        <w:rPr>
          <w:rFonts w:ascii="Arial" w:hAnsi="Arial" w:cs="Arial"/>
          <w:bCs/>
          <w:i/>
          <w:snapToGrid/>
          <w:color w:val="000000"/>
          <w:szCs w:val="24"/>
        </w:rPr>
        <w:t>700.12(B)(2)</w:t>
      </w:r>
      <w:r w:rsidR="00A34C16">
        <w:rPr>
          <w:rFonts w:ascii="Arial" w:hAnsi="Arial" w:cs="Arial"/>
          <w:bCs/>
          <w:i/>
          <w:snapToGrid/>
          <w:color w:val="000000"/>
          <w:szCs w:val="24"/>
        </w:rPr>
        <w:t xml:space="preserve"> </w:t>
      </w:r>
      <w:proofErr w:type="spellStart"/>
      <w:r w:rsidR="00FE0F40">
        <w:rPr>
          <w:rFonts w:ascii="Arial" w:hAnsi="Arial" w:cs="Arial"/>
          <w:bCs/>
          <w:i/>
          <w:snapToGrid/>
          <w:color w:val="000000"/>
          <w:szCs w:val="24"/>
        </w:rPr>
        <w:t>Exc’s</w:t>
      </w:r>
      <w:proofErr w:type="spellEnd"/>
      <w:r w:rsidR="00FE0F40">
        <w:rPr>
          <w:rFonts w:ascii="Arial" w:hAnsi="Arial" w:cs="Arial"/>
          <w:bCs/>
          <w:i/>
          <w:snapToGrid/>
          <w:color w:val="000000"/>
          <w:szCs w:val="24"/>
        </w:rPr>
        <w:t>., Exc.1, Exc.2, and Exc.3</w:t>
      </w:r>
    </w:p>
    <w:p w14:paraId="4FB069E3" w14:textId="77777777" w:rsidR="007F23B9" w:rsidRPr="001E690C" w:rsidRDefault="007F23B9" w:rsidP="00C06FD2">
      <w:pPr>
        <w:spacing w:before="120"/>
        <w:rPr>
          <w:rFonts w:ascii="Arial" w:hAnsi="Arial" w:cs="Arial"/>
          <w:b/>
        </w:rPr>
      </w:pPr>
      <w:r w:rsidRPr="001E690C">
        <w:rPr>
          <w:rFonts w:ascii="Arial" w:hAnsi="Arial" w:cs="Arial"/>
          <w:b/>
        </w:rPr>
        <w:t xml:space="preserve">Notation: </w:t>
      </w:r>
    </w:p>
    <w:p w14:paraId="3DDB08A0" w14:textId="77777777" w:rsidR="007F23B9" w:rsidRPr="001E690C" w:rsidRDefault="007F23B9" w:rsidP="00C06FD2">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6E6AFD4" w14:textId="77777777" w:rsidR="00733C8D" w:rsidRDefault="007F23B9" w:rsidP="00C06FD2">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2AF4195B" w14:textId="77777777" w:rsidR="00733C8D" w:rsidRDefault="00733C8D" w:rsidP="00C06FD2">
      <w:pPr>
        <w:widowControl/>
        <w:autoSpaceDE w:val="0"/>
        <w:autoSpaceDN w:val="0"/>
        <w:adjustRightInd w:val="0"/>
        <w:rPr>
          <w:rFonts w:ascii="Arial" w:hAnsi="Arial" w:cs="Arial"/>
          <w:b/>
          <w:snapToGrid/>
          <w:szCs w:val="24"/>
        </w:rPr>
      </w:pPr>
    </w:p>
    <w:p w14:paraId="717D7A84" w14:textId="77777777" w:rsidR="00733C8D" w:rsidRDefault="00733C8D" w:rsidP="00C06FD2">
      <w:pPr>
        <w:widowControl/>
        <w:autoSpaceDE w:val="0"/>
        <w:autoSpaceDN w:val="0"/>
        <w:adjustRightInd w:val="0"/>
        <w:rPr>
          <w:rFonts w:ascii="Arial" w:hAnsi="Arial" w:cs="Arial"/>
          <w:b/>
          <w:snapToGrid/>
          <w:szCs w:val="24"/>
        </w:rPr>
      </w:pPr>
    </w:p>
    <w:p w14:paraId="75D21E93" w14:textId="77777777" w:rsidR="00727372" w:rsidRPr="001D348D" w:rsidRDefault="00733C8D" w:rsidP="001D348D">
      <w:pPr>
        <w:pStyle w:val="Heading2"/>
        <w:rPr>
          <w:snapToGrid/>
        </w:rPr>
      </w:pPr>
      <w:r w:rsidRPr="001D348D">
        <w:rPr>
          <w:snapToGrid/>
        </w:rPr>
        <w:t xml:space="preserve">ITEM </w:t>
      </w:r>
      <w:r w:rsidR="00727372" w:rsidRPr="001D348D">
        <w:t>13</w:t>
      </w:r>
    </w:p>
    <w:p w14:paraId="18EBDABA" w14:textId="77777777" w:rsidR="00727372" w:rsidRDefault="00727372" w:rsidP="00C06FD2">
      <w:pPr>
        <w:spacing w:before="120"/>
        <w:rPr>
          <w:rFonts w:ascii="Arial" w:hAnsi="Arial" w:cs="Arial"/>
          <w:bCs/>
          <w:snapToGrid/>
          <w:color w:val="000000"/>
          <w:szCs w:val="24"/>
        </w:rPr>
      </w:pPr>
      <w:r w:rsidRPr="0091453F">
        <w:rPr>
          <w:rFonts w:ascii="Arial" w:hAnsi="Arial" w:cs="Arial"/>
          <w:bCs/>
          <w:snapToGrid/>
          <w:color w:val="000000"/>
          <w:szCs w:val="24"/>
        </w:rPr>
        <w:t xml:space="preserve">OSHPD proposes to amend </w:t>
      </w:r>
      <w:r w:rsidR="00CD1091">
        <w:rPr>
          <w:rFonts w:ascii="Arial" w:hAnsi="Arial" w:cs="Arial"/>
          <w:bCs/>
          <w:snapToGrid/>
          <w:color w:val="000000"/>
          <w:szCs w:val="24"/>
        </w:rPr>
        <w:t>A</w:t>
      </w:r>
      <w:r w:rsidR="00A245C7">
        <w:rPr>
          <w:rFonts w:ascii="Arial" w:hAnsi="Arial" w:cs="Arial"/>
          <w:bCs/>
          <w:snapToGrid/>
          <w:color w:val="000000"/>
          <w:szCs w:val="24"/>
        </w:rPr>
        <w:t xml:space="preserve">rticle 517.124 </w:t>
      </w:r>
      <w:r w:rsidRPr="0091453F">
        <w:rPr>
          <w:rFonts w:ascii="Arial" w:hAnsi="Arial" w:cs="Arial"/>
          <w:bCs/>
          <w:snapToGrid/>
          <w:color w:val="000000"/>
          <w:szCs w:val="24"/>
        </w:rPr>
        <w:t>to remove 1R from OSHPD banners because OSHPD 1R designation is not applicable to electrical functional requirements</w:t>
      </w:r>
    </w:p>
    <w:p w14:paraId="2B32C5A6" w14:textId="77777777" w:rsidR="000F73CF" w:rsidRPr="000F73CF" w:rsidRDefault="004D11E6" w:rsidP="00C06FD2">
      <w:pPr>
        <w:spacing w:before="120"/>
        <w:jc w:val="center"/>
        <w:rPr>
          <w:rFonts w:ascii="Arial" w:hAnsi="Arial" w:cs="Arial"/>
          <w:b/>
          <w:snapToGrid/>
          <w:szCs w:val="24"/>
        </w:rPr>
      </w:pPr>
      <w:r w:rsidRPr="005E0D26">
        <w:rPr>
          <w:rFonts w:ascii="Arial" w:hAnsi="Arial" w:cs="Arial"/>
          <w:b/>
        </w:rPr>
        <w:t>C</w:t>
      </w:r>
      <w:r>
        <w:rPr>
          <w:rFonts w:ascii="Arial" w:hAnsi="Arial" w:cs="Arial"/>
          <w:b/>
        </w:rPr>
        <w:t xml:space="preserve">hapter 5 </w:t>
      </w:r>
      <w:r w:rsidRPr="005E0D26">
        <w:rPr>
          <w:rFonts w:ascii="Arial" w:hAnsi="Arial" w:cs="Arial"/>
          <w:b/>
        </w:rPr>
        <w:t>S</w:t>
      </w:r>
      <w:r>
        <w:rPr>
          <w:rFonts w:ascii="Arial" w:hAnsi="Arial" w:cs="Arial"/>
          <w:b/>
        </w:rPr>
        <w:t>pecial</w:t>
      </w:r>
      <w:r w:rsidRPr="005E0D26">
        <w:rPr>
          <w:rFonts w:ascii="Arial" w:hAnsi="Arial" w:cs="Arial"/>
          <w:b/>
        </w:rPr>
        <w:t xml:space="preserve"> O</w:t>
      </w:r>
      <w:r>
        <w:rPr>
          <w:rFonts w:ascii="Arial" w:hAnsi="Arial" w:cs="Arial"/>
          <w:b/>
        </w:rPr>
        <w:t>ccupancies</w:t>
      </w:r>
    </w:p>
    <w:p w14:paraId="55D52DFF" w14:textId="77777777" w:rsidR="00B80BC2" w:rsidRDefault="00B80BC2" w:rsidP="00C06FD2">
      <w:pPr>
        <w:spacing w:before="120"/>
        <w:rPr>
          <w:rFonts w:ascii="Arial" w:hAnsi="Arial" w:cs="Arial"/>
          <w:b/>
          <w:i/>
        </w:rPr>
      </w:pPr>
      <w:r w:rsidRPr="000D4E12">
        <w:rPr>
          <w:rFonts w:ascii="Arial" w:hAnsi="Arial" w:cs="Arial"/>
          <w:b/>
          <w:i/>
        </w:rPr>
        <w:t>517.124 [OSHPD 1,</w:t>
      </w:r>
      <w:r w:rsidRPr="006420F9">
        <w:rPr>
          <w:rFonts w:ascii="Arial" w:hAnsi="Arial" w:cs="Arial"/>
          <w:iCs/>
          <w:snapToGrid/>
          <w:color w:val="000000"/>
          <w:szCs w:val="24"/>
        </w:rPr>
        <w:t xml:space="preserve"> </w:t>
      </w:r>
      <w:r w:rsidRPr="00A1335B">
        <w:rPr>
          <w:rFonts w:ascii="Arial" w:hAnsi="Arial" w:cs="Arial"/>
          <w:b/>
          <w:i/>
          <w:iCs/>
          <w:strike/>
          <w:snapToGrid/>
          <w:color w:val="000000"/>
          <w:szCs w:val="24"/>
        </w:rPr>
        <w:t>1R</w:t>
      </w:r>
      <w:r w:rsidRPr="001C4D72">
        <w:rPr>
          <w:rFonts w:ascii="Arial" w:hAnsi="Arial" w:cs="Arial"/>
          <w:b/>
          <w:i/>
          <w:strike/>
        </w:rPr>
        <w:t xml:space="preserve">, </w:t>
      </w:r>
      <w:r w:rsidRPr="000D4E12">
        <w:rPr>
          <w:rFonts w:ascii="Arial" w:hAnsi="Arial" w:cs="Arial"/>
          <w:b/>
          <w:i/>
        </w:rPr>
        <w:t>4 &amp; 5] Technology and Telecommunications Rooms.</w:t>
      </w:r>
    </w:p>
    <w:p w14:paraId="6E526E6B" w14:textId="77777777" w:rsidR="007B585D" w:rsidRDefault="007B585D" w:rsidP="00C06FD2">
      <w:pPr>
        <w:widowControl/>
        <w:autoSpaceDE w:val="0"/>
        <w:autoSpaceDN w:val="0"/>
        <w:adjustRightInd w:val="0"/>
        <w:spacing w:before="120"/>
        <w:rPr>
          <w:rFonts w:ascii="Arial" w:hAnsi="Arial" w:cs="Arial"/>
          <w:b/>
          <w:bCs/>
          <w:snapToGrid/>
          <w:color w:val="000000"/>
          <w:szCs w:val="24"/>
        </w:rPr>
      </w:pPr>
      <w:r w:rsidRPr="00CD1091">
        <w:rPr>
          <w:rFonts w:ascii="Arial" w:hAnsi="Arial" w:cs="Arial"/>
          <w:b/>
          <w:bCs/>
          <w:snapToGrid/>
          <w:color w:val="000000"/>
          <w:szCs w:val="24"/>
        </w:rPr>
        <w:t>ASSOCIATE</w:t>
      </w:r>
      <w:r w:rsidR="00EE0A5C">
        <w:rPr>
          <w:rFonts w:ascii="Arial" w:hAnsi="Arial" w:cs="Arial"/>
          <w:b/>
          <w:bCs/>
          <w:snapToGrid/>
          <w:color w:val="000000"/>
          <w:szCs w:val="24"/>
        </w:rPr>
        <w:t>D</w:t>
      </w:r>
      <w:r w:rsidRPr="00CD1091">
        <w:rPr>
          <w:rFonts w:ascii="Arial" w:hAnsi="Arial" w:cs="Arial"/>
          <w:b/>
          <w:bCs/>
          <w:snapToGrid/>
          <w:color w:val="000000"/>
          <w:szCs w:val="24"/>
        </w:rPr>
        <w:t xml:space="preserve"> ARTICLES TO ITEM </w:t>
      </w:r>
      <w:r w:rsidR="000D7494">
        <w:rPr>
          <w:rFonts w:ascii="Arial" w:hAnsi="Arial" w:cs="Arial"/>
          <w:b/>
          <w:bCs/>
          <w:snapToGrid/>
          <w:color w:val="000000"/>
          <w:szCs w:val="24"/>
        </w:rPr>
        <w:t>13</w:t>
      </w:r>
    </w:p>
    <w:p w14:paraId="6B62F674" w14:textId="77777777" w:rsidR="006C0D48" w:rsidRPr="006C0D48" w:rsidRDefault="006C0D48" w:rsidP="00C06FD2">
      <w:pPr>
        <w:widowControl/>
        <w:autoSpaceDE w:val="0"/>
        <w:autoSpaceDN w:val="0"/>
        <w:adjustRightInd w:val="0"/>
        <w:spacing w:after="240"/>
        <w:rPr>
          <w:rFonts w:ascii="Arial" w:hAnsi="Arial" w:cs="Arial"/>
          <w:bCs/>
          <w:snapToGrid/>
          <w:color w:val="000000"/>
          <w:szCs w:val="24"/>
        </w:rPr>
      </w:pPr>
      <w:r w:rsidRPr="006C0D48">
        <w:rPr>
          <w:rFonts w:ascii="Arial" w:hAnsi="Arial" w:cs="Arial"/>
          <w:bCs/>
          <w:snapToGrid/>
          <w:color w:val="000000"/>
          <w:szCs w:val="24"/>
        </w:rPr>
        <w:t xml:space="preserve">Represents </w:t>
      </w:r>
      <w:r>
        <w:rPr>
          <w:rFonts w:ascii="Arial" w:hAnsi="Arial" w:cs="Arial"/>
          <w:bCs/>
          <w:snapToGrid/>
          <w:color w:val="000000"/>
          <w:szCs w:val="24"/>
        </w:rPr>
        <w:t>articles that</w:t>
      </w:r>
      <w:r w:rsidRPr="006C0D48">
        <w:rPr>
          <w:rFonts w:ascii="Arial" w:hAnsi="Arial" w:cs="Arial"/>
          <w:bCs/>
          <w:snapToGrid/>
          <w:color w:val="000000"/>
          <w:szCs w:val="24"/>
        </w:rPr>
        <w:t xml:space="preserve"> may be impacted by this proposed code change item – Refer to those items in parentheses for related changes</w:t>
      </w:r>
      <w:r>
        <w:rPr>
          <w:rFonts w:ascii="Arial" w:hAnsi="Arial" w:cs="Arial"/>
          <w:bCs/>
          <w:snapToGrid/>
          <w:color w:val="000000"/>
          <w:szCs w:val="24"/>
        </w:rPr>
        <w:t>.</w:t>
      </w:r>
    </w:p>
    <w:p w14:paraId="4E95BC72" w14:textId="77777777" w:rsidR="007B585D" w:rsidRDefault="007B585D" w:rsidP="00C06FD2">
      <w:pPr>
        <w:widowControl/>
        <w:autoSpaceDE w:val="0"/>
        <w:autoSpaceDN w:val="0"/>
        <w:adjustRightInd w:val="0"/>
        <w:rPr>
          <w:rFonts w:ascii="Arial" w:hAnsi="Arial" w:cs="Arial"/>
          <w:bCs/>
          <w:snapToGrid/>
          <w:color w:val="000000"/>
          <w:szCs w:val="24"/>
        </w:rPr>
      </w:pPr>
      <w:r w:rsidRPr="00CD7A38">
        <w:rPr>
          <w:rFonts w:ascii="Arial" w:hAnsi="Arial" w:cs="Arial"/>
          <w:b/>
          <w:bCs/>
          <w:snapToGrid/>
          <w:color w:val="000000"/>
          <w:szCs w:val="24"/>
        </w:rPr>
        <w:t>(ITEM 3)</w:t>
      </w:r>
      <w:r>
        <w:rPr>
          <w:rFonts w:ascii="Arial" w:hAnsi="Arial" w:cs="Arial"/>
          <w:bCs/>
          <w:snapToGrid/>
          <w:color w:val="000000"/>
          <w:szCs w:val="24"/>
        </w:rPr>
        <w:t xml:space="preserve"> Chapter 1 </w:t>
      </w:r>
      <w:r w:rsidR="001874E6">
        <w:rPr>
          <w:rFonts w:ascii="Arial" w:hAnsi="Arial" w:cs="Arial"/>
          <w:bCs/>
          <w:snapToGrid/>
          <w:color w:val="000000"/>
          <w:szCs w:val="24"/>
        </w:rPr>
        <w:t>General</w:t>
      </w:r>
    </w:p>
    <w:p w14:paraId="616B4870"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i/>
        </w:rPr>
        <w:t>Articles 110.2 and 110.13(C)</w:t>
      </w:r>
    </w:p>
    <w:p w14:paraId="6BC6E785" w14:textId="77777777" w:rsidR="007B585D" w:rsidRDefault="007B585D" w:rsidP="00C06FD2">
      <w:pPr>
        <w:widowControl/>
        <w:autoSpaceDE w:val="0"/>
        <w:autoSpaceDN w:val="0"/>
        <w:adjustRightInd w:val="0"/>
        <w:rPr>
          <w:rFonts w:ascii="Arial" w:hAnsi="Arial" w:cs="Arial"/>
          <w:bCs/>
          <w:snapToGrid/>
          <w:color w:val="000000"/>
          <w:szCs w:val="24"/>
        </w:rPr>
      </w:pPr>
      <w:r w:rsidRPr="00CD7A38">
        <w:rPr>
          <w:rFonts w:ascii="Arial" w:hAnsi="Arial" w:cs="Arial"/>
          <w:b/>
          <w:bCs/>
          <w:snapToGrid/>
          <w:color w:val="000000"/>
          <w:szCs w:val="24"/>
        </w:rPr>
        <w:t>(ITEM 4)</w:t>
      </w:r>
      <w:r>
        <w:rPr>
          <w:rFonts w:ascii="Arial" w:hAnsi="Arial" w:cs="Arial"/>
          <w:bCs/>
          <w:snapToGrid/>
          <w:color w:val="000000"/>
          <w:szCs w:val="24"/>
        </w:rPr>
        <w:t xml:space="preserve"> Chapter 4 </w:t>
      </w:r>
      <w:r w:rsidR="00662D9E">
        <w:rPr>
          <w:rFonts w:ascii="Arial" w:hAnsi="Arial" w:cs="Arial"/>
          <w:bCs/>
          <w:snapToGrid/>
          <w:color w:val="000000"/>
          <w:szCs w:val="24"/>
        </w:rPr>
        <w:t>Equipment for General Use</w:t>
      </w:r>
    </w:p>
    <w:p w14:paraId="48ACDCAA"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404.4(C) and 406.9(C)(1)</w:t>
      </w:r>
    </w:p>
    <w:p w14:paraId="2A9A4FA2" w14:textId="77777777" w:rsidR="007B585D" w:rsidRDefault="007B585D" w:rsidP="00C06FD2">
      <w:pPr>
        <w:widowControl/>
        <w:autoSpaceDE w:val="0"/>
        <w:autoSpaceDN w:val="0"/>
        <w:adjustRightInd w:val="0"/>
        <w:rPr>
          <w:rFonts w:ascii="Arial" w:hAnsi="Arial" w:cs="Arial"/>
          <w:bCs/>
          <w:snapToGrid/>
          <w:color w:val="000000"/>
          <w:szCs w:val="24"/>
        </w:rPr>
      </w:pPr>
      <w:r w:rsidRPr="00CD7A38">
        <w:rPr>
          <w:rFonts w:ascii="Arial" w:hAnsi="Arial" w:cs="Arial"/>
          <w:b/>
          <w:bCs/>
          <w:snapToGrid/>
          <w:color w:val="000000"/>
          <w:szCs w:val="24"/>
        </w:rPr>
        <w:t>(ITEM 7)</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7CEDC693" w14:textId="77777777" w:rsidR="007B585D" w:rsidRPr="007953F0" w:rsidRDefault="007B585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 517.2, Definitions General Care (Category 2) Space and Critical Care (Category 1) Space</w:t>
      </w:r>
    </w:p>
    <w:p w14:paraId="48E7F59B" w14:textId="77777777" w:rsidR="007B585D" w:rsidRDefault="007B585D" w:rsidP="00C06FD2">
      <w:pPr>
        <w:widowControl/>
        <w:autoSpaceDE w:val="0"/>
        <w:autoSpaceDN w:val="0"/>
        <w:adjustRightInd w:val="0"/>
        <w:rPr>
          <w:rFonts w:ascii="Arial" w:hAnsi="Arial" w:cs="Arial"/>
          <w:bCs/>
          <w:snapToGrid/>
          <w:color w:val="000000"/>
          <w:szCs w:val="24"/>
        </w:rPr>
      </w:pPr>
      <w:r w:rsidRPr="00CD7A38">
        <w:rPr>
          <w:rFonts w:ascii="Arial" w:hAnsi="Arial" w:cs="Arial"/>
          <w:b/>
          <w:bCs/>
          <w:snapToGrid/>
          <w:color w:val="000000"/>
          <w:szCs w:val="24"/>
        </w:rPr>
        <w:t>(ITEM 9)</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05C60D0F" w14:textId="77777777" w:rsidR="0033313D" w:rsidRPr="007953F0" w:rsidRDefault="0033313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517.10(B)(2), 517.12(A), 517,18(B)</w:t>
      </w:r>
      <w:r>
        <w:rPr>
          <w:rFonts w:ascii="Arial" w:hAnsi="Arial" w:cs="Arial"/>
          <w:i/>
        </w:rPr>
        <w:t xml:space="preserve"> Exc.3, </w:t>
      </w:r>
      <w:r w:rsidRPr="007953F0">
        <w:rPr>
          <w:rFonts w:ascii="Arial" w:hAnsi="Arial" w:cs="Arial"/>
          <w:i/>
        </w:rPr>
        <w:t>517,18(B)</w:t>
      </w:r>
      <w:r>
        <w:rPr>
          <w:rFonts w:ascii="Arial" w:hAnsi="Arial" w:cs="Arial"/>
          <w:i/>
        </w:rPr>
        <w:t xml:space="preserve"> Exc.4</w:t>
      </w:r>
      <w:r w:rsidRPr="007953F0">
        <w:rPr>
          <w:rFonts w:ascii="Arial" w:hAnsi="Arial" w:cs="Arial"/>
          <w:i/>
        </w:rPr>
        <w:t>, 517,18(B)</w:t>
      </w:r>
      <w:r>
        <w:rPr>
          <w:rFonts w:ascii="Arial" w:hAnsi="Arial" w:cs="Arial"/>
          <w:i/>
        </w:rPr>
        <w:t xml:space="preserve"> Exc.5, </w:t>
      </w:r>
      <w:r w:rsidRPr="007953F0">
        <w:rPr>
          <w:rFonts w:ascii="Arial" w:hAnsi="Arial" w:cs="Arial"/>
          <w:i/>
        </w:rPr>
        <w:t>517.19(B)(1)</w:t>
      </w:r>
      <w:r>
        <w:rPr>
          <w:rFonts w:ascii="Arial" w:hAnsi="Arial" w:cs="Arial"/>
          <w:i/>
        </w:rPr>
        <w:t xml:space="preserve"> Exc.</w:t>
      </w:r>
      <w:r w:rsidRPr="007953F0">
        <w:rPr>
          <w:rFonts w:ascii="Arial" w:hAnsi="Arial" w:cs="Arial"/>
          <w:i/>
        </w:rPr>
        <w:t>, 517.22, 517.22(B)(1), 517.24, and 517.26</w:t>
      </w:r>
    </w:p>
    <w:p w14:paraId="19EFB272" w14:textId="77777777" w:rsidR="007B585D" w:rsidRDefault="007B585D" w:rsidP="00C06FD2">
      <w:pPr>
        <w:widowControl/>
        <w:autoSpaceDE w:val="0"/>
        <w:autoSpaceDN w:val="0"/>
        <w:adjustRightInd w:val="0"/>
        <w:rPr>
          <w:rFonts w:ascii="Arial" w:hAnsi="Arial" w:cs="Arial"/>
          <w:bCs/>
          <w:snapToGrid/>
          <w:color w:val="000000"/>
          <w:szCs w:val="24"/>
        </w:rPr>
      </w:pPr>
      <w:r w:rsidRPr="0062294D">
        <w:rPr>
          <w:rFonts w:ascii="Arial" w:hAnsi="Arial" w:cs="Arial"/>
          <w:b/>
          <w:bCs/>
          <w:snapToGrid/>
          <w:color w:val="000000"/>
          <w:szCs w:val="24"/>
        </w:rPr>
        <w:t>(ITEM 10)</w:t>
      </w:r>
      <w:r>
        <w:rPr>
          <w:rFonts w:ascii="Arial" w:hAnsi="Arial" w:cs="Arial"/>
          <w:bCs/>
          <w:snapToGrid/>
          <w:color w:val="000000"/>
          <w:szCs w:val="24"/>
        </w:rPr>
        <w:t xml:space="preserve"> </w:t>
      </w:r>
      <w:r w:rsidRPr="007953F0">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1B9D8985"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w:t>
      </w:r>
      <w:r w:rsidRPr="003E5A20">
        <w:rPr>
          <w:rFonts w:ascii="Arial" w:hAnsi="Arial" w:cs="Arial"/>
          <w:i/>
        </w:rPr>
        <w:t>rticle 517.29(A.1)</w:t>
      </w:r>
    </w:p>
    <w:p w14:paraId="05B17F73" w14:textId="77777777" w:rsidR="007B585D" w:rsidRDefault="007B585D" w:rsidP="00C06FD2">
      <w:pPr>
        <w:widowControl/>
        <w:autoSpaceDE w:val="0"/>
        <w:autoSpaceDN w:val="0"/>
        <w:adjustRightInd w:val="0"/>
        <w:rPr>
          <w:rFonts w:ascii="Arial" w:hAnsi="Arial" w:cs="Arial"/>
          <w:bCs/>
          <w:snapToGrid/>
          <w:color w:val="000000"/>
          <w:szCs w:val="24"/>
        </w:rPr>
      </w:pPr>
      <w:r w:rsidRPr="0062294D">
        <w:rPr>
          <w:rFonts w:ascii="Arial" w:hAnsi="Arial" w:cs="Arial"/>
          <w:b/>
          <w:bCs/>
          <w:snapToGrid/>
          <w:color w:val="000000"/>
          <w:szCs w:val="24"/>
        </w:rPr>
        <w:t>(ITEM 11)</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057300E0" w14:textId="77777777" w:rsidR="007B585D" w:rsidRPr="003E5A20" w:rsidRDefault="007B585D" w:rsidP="00C06FD2">
      <w:pPr>
        <w:widowControl/>
        <w:autoSpaceDE w:val="0"/>
        <w:autoSpaceDN w:val="0"/>
        <w:adjustRightInd w:val="0"/>
        <w:ind w:left="720"/>
        <w:rPr>
          <w:rFonts w:ascii="Arial" w:hAnsi="Arial" w:cs="Arial"/>
          <w:bCs/>
          <w:i/>
          <w:snapToGrid/>
          <w:color w:val="000000"/>
          <w:szCs w:val="24"/>
        </w:rPr>
      </w:pPr>
      <w:r w:rsidRPr="003E5A20">
        <w:rPr>
          <w:rFonts w:ascii="Arial" w:hAnsi="Arial" w:cs="Arial"/>
          <w:bCs/>
          <w:i/>
          <w:snapToGrid/>
          <w:color w:val="000000"/>
          <w:szCs w:val="24"/>
        </w:rPr>
        <w:t xml:space="preserve">Articles 517.30(B)(1.1), 517.30(C), 517.31(B)(1)(3), 517.31(B)(3), 517.31(C)(3)(3)g, 517.31(D.1), 517.31(E), 517.34(A)(5), 517.34(A)(8), 517.34(A)(10), 517.35(A)(9) – (10), 517.35(B)(1.1) - (1.2), 517.42(E), </w:t>
      </w:r>
      <w:r w:rsidR="00314560" w:rsidRPr="003E5A20">
        <w:rPr>
          <w:rFonts w:ascii="Arial" w:hAnsi="Arial" w:cs="Arial"/>
          <w:bCs/>
          <w:i/>
          <w:snapToGrid/>
          <w:color w:val="000000"/>
          <w:szCs w:val="24"/>
        </w:rPr>
        <w:t>517.44(A)(6</w:t>
      </w:r>
      <w:r w:rsidR="00314560">
        <w:rPr>
          <w:rFonts w:ascii="Arial" w:hAnsi="Arial" w:cs="Arial"/>
          <w:bCs/>
          <w:i/>
          <w:snapToGrid/>
          <w:color w:val="000000"/>
          <w:szCs w:val="24"/>
        </w:rPr>
        <w:t xml:space="preserve">) Exc.1, </w:t>
      </w:r>
      <w:r w:rsidR="00314560" w:rsidRPr="003E5A20">
        <w:rPr>
          <w:rFonts w:ascii="Arial" w:hAnsi="Arial" w:cs="Arial"/>
          <w:bCs/>
          <w:i/>
          <w:snapToGrid/>
          <w:color w:val="000000"/>
          <w:szCs w:val="24"/>
        </w:rPr>
        <w:t>517.44(A)(</w:t>
      </w:r>
      <w:r w:rsidR="00314560">
        <w:rPr>
          <w:rFonts w:ascii="Arial" w:hAnsi="Arial" w:cs="Arial"/>
          <w:bCs/>
          <w:i/>
          <w:snapToGrid/>
          <w:color w:val="000000"/>
          <w:szCs w:val="24"/>
        </w:rPr>
        <w:t>7</w:t>
      </w:r>
      <w:r w:rsidRPr="003E5A20">
        <w:rPr>
          <w:rFonts w:ascii="Arial" w:hAnsi="Arial" w:cs="Arial"/>
          <w:bCs/>
          <w:i/>
          <w:snapToGrid/>
          <w:color w:val="000000"/>
          <w:szCs w:val="24"/>
        </w:rPr>
        <w:t>) – (10), and 517.44(B</w:t>
      </w:r>
      <w:r w:rsidR="00142971">
        <w:rPr>
          <w:rFonts w:ascii="Arial" w:hAnsi="Arial" w:cs="Arial"/>
          <w:bCs/>
          <w:i/>
          <w:snapToGrid/>
          <w:color w:val="000000"/>
          <w:szCs w:val="24"/>
        </w:rPr>
        <w:t>)(</w:t>
      </w:r>
      <w:r w:rsidRPr="003E5A20">
        <w:rPr>
          <w:rFonts w:ascii="Arial" w:hAnsi="Arial" w:cs="Arial"/>
          <w:bCs/>
          <w:i/>
          <w:snapToGrid/>
          <w:color w:val="000000"/>
          <w:szCs w:val="24"/>
        </w:rPr>
        <w:t>1.1)</w:t>
      </w:r>
    </w:p>
    <w:p w14:paraId="27F5374A" w14:textId="77777777" w:rsidR="007B585D" w:rsidRDefault="007B585D" w:rsidP="00C06FD2">
      <w:pPr>
        <w:widowControl/>
        <w:autoSpaceDE w:val="0"/>
        <w:autoSpaceDN w:val="0"/>
        <w:adjustRightInd w:val="0"/>
        <w:rPr>
          <w:rFonts w:ascii="Arial" w:hAnsi="Arial" w:cs="Arial"/>
          <w:bCs/>
          <w:snapToGrid/>
          <w:color w:val="000000"/>
          <w:szCs w:val="24"/>
        </w:rPr>
      </w:pPr>
      <w:r w:rsidRPr="0062294D">
        <w:rPr>
          <w:rFonts w:ascii="Arial" w:hAnsi="Arial" w:cs="Arial"/>
          <w:b/>
          <w:bCs/>
          <w:snapToGrid/>
          <w:color w:val="000000"/>
          <w:szCs w:val="24"/>
        </w:rPr>
        <w:t>(ITEM 12)</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0556E847"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Articles 517.123</w:t>
      </w:r>
    </w:p>
    <w:p w14:paraId="7219AFD3" w14:textId="77777777" w:rsidR="007B585D" w:rsidRDefault="007B585D" w:rsidP="00C06FD2">
      <w:pPr>
        <w:widowControl/>
        <w:autoSpaceDE w:val="0"/>
        <w:autoSpaceDN w:val="0"/>
        <w:adjustRightInd w:val="0"/>
        <w:rPr>
          <w:rFonts w:ascii="Arial" w:hAnsi="Arial" w:cs="Arial"/>
          <w:bCs/>
          <w:snapToGrid/>
          <w:color w:val="000000"/>
          <w:szCs w:val="24"/>
        </w:rPr>
      </w:pPr>
      <w:r w:rsidRPr="0062294D">
        <w:rPr>
          <w:rFonts w:ascii="Arial" w:hAnsi="Arial" w:cs="Arial"/>
          <w:b/>
          <w:bCs/>
          <w:snapToGrid/>
          <w:color w:val="000000"/>
          <w:szCs w:val="24"/>
        </w:rPr>
        <w:t>(ITEM 14)</w:t>
      </w:r>
      <w:r>
        <w:rPr>
          <w:rFonts w:ascii="Arial" w:hAnsi="Arial" w:cs="Arial"/>
          <w:bCs/>
          <w:snapToGrid/>
          <w:color w:val="000000"/>
          <w:szCs w:val="24"/>
        </w:rPr>
        <w:t xml:space="preserve"> </w:t>
      </w:r>
      <w:r w:rsidRPr="007953F0">
        <w:rPr>
          <w:rFonts w:ascii="Arial" w:hAnsi="Arial" w:cs="Arial"/>
          <w:bCs/>
          <w:snapToGrid/>
          <w:color w:val="000000"/>
          <w:szCs w:val="24"/>
        </w:rPr>
        <w:t xml:space="preserve">Chapter </w:t>
      </w:r>
      <w:r>
        <w:rPr>
          <w:rFonts w:ascii="Arial" w:hAnsi="Arial" w:cs="Arial"/>
          <w:bCs/>
          <w:snapToGrid/>
          <w:color w:val="000000"/>
          <w:szCs w:val="24"/>
        </w:rPr>
        <w:t>7</w:t>
      </w:r>
      <w:r w:rsidRPr="007953F0">
        <w:rPr>
          <w:rFonts w:ascii="Arial" w:hAnsi="Arial" w:cs="Arial"/>
          <w:bCs/>
          <w:snapToGrid/>
          <w:color w:val="000000"/>
          <w:szCs w:val="24"/>
        </w:rPr>
        <w:t xml:space="preserve"> </w:t>
      </w:r>
      <w:r w:rsidR="00662D9E">
        <w:rPr>
          <w:rFonts w:ascii="Arial" w:hAnsi="Arial" w:cs="Arial"/>
          <w:bCs/>
          <w:snapToGrid/>
          <w:color w:val="000000"/>
          <w:szCs w:val="24"/>
        </w:rPr>
        <w:t>Special Conditions</w:t>
      </w:r>
    </w:p>
    <w:p w14:paraId="5E7B2F28"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 xml:space="preserve">Article </w:t>
      </w:r>
      <w:r w:rsidR="00A34C16" w:rsidRPr="003E5A20">
        <w:rPr>
          <w:rFonts w:ascii="Arial" w:hAnsi="Arial" w:cs="Arial"/>
          <w:bCs/>
          <w:i/>
          <w:snapToGrid/>
          <w:color w:val="000000"/>
          <w:szCs w:val="24"/>
        </w:rPr>
        <w:t>700.12(B)(2)</w:t>
      </w:r>
      <w:r w:rsidR="00A34C16">
        <w:rPr>
          <w:rFonts w:ascii="Arial" w:hAnsi="Arial" w:cs="Arial"/>
          <w:bCs/>
          <w:i/>
          <w:snapToGrid/>
          <w:color w:val="000000"/>
          <w:szCs w:val="24"/>
        </w:rPr>
        <w:t xml:space="preserve"> </w:t>
      </w:r>
      <w:proofErr w:type="spellStart"/>
      <w:r w:rsidR="00FE0F40">
        <w:rPr>
          <w:rFonts w:ascii="Arial" w:hAnsi="Arial" w:cs="Arial"/>
          <w:bCs/>
          <w:i/>
          <w:snapToGrid/>
          <w:color w:val="000000"/>
          <w:szCs w:val="24"/>
        </w:rPr>
        <w:t>Exc’s</w:t>
      </w:r>
      <w:proofErr w:type="spellEnd"/>
      <w:r w:rsidR="00FE0F40">
        <w:rPr>
          <w:rFonts w:ascii="Arial" w:hAnsi="Arial" w:cs="Arial"/>
          <w:bCs/>
          <w:i/>
          <w:snapToGrid/>
          <w:color w:val="000000"/>
          <w:szCs w:val="24"/>
        </w:rPr>
        <w:t>., Exc.1, Exc.2, and Exc.3</w:t>
      </w:r>
    </w:p>
    <w:p w14:paraId="36CCF4F6" w14:textId="77777777" w:rsidR="004A6E0F" w:rsidRPr="001E690C" w:rsidRDefault="004A6E0F" w:rsidP="00C06FD2">
      <w:pPr>
        <w:spacing w:before="120"/>
        <w:rPr>
          <w:rFonts w:ascii="Arial" w:hAnsi="Arial" w:cs="Arial"/>
          <w:b/>
        </w:rPr>
      </w:pPr>
      <w:r w:rsidRPr="001E690C">
        <w:rPr>
          <w:rFonts w:ascii="Arial" w:hAnsi="Arial" w:cs="Arial"/>
          <w:b/>
        </w:rPr>
        <w:t xml:space="preserve">Notation: </w:t>
      </w:r>
    </w:p>
    <w:p w14:paraId="6FDE5CA1" w14:textId="77777777" w:rsidR="004A6E0F" w:rsidRPr="001E690C" w:rsidRDefault="004A6E0F" w:rsidP="00C06FD2">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40946F78" w14:textId="77777777" w:rsidR="00733C8D" w:rsidRDefault="004A6E0F" w:rsidP="00C06FD2">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985267D" w14:textId="77777777" w:rsidR="00733C8D" w:rsidRDefault="00733C8D" w:rsidP="00C06FD2">
      <w:pPr>
        <w:widowControl/>
        <w:autoSpaceDE w:val="0"/>
        <w:autoSpaceDN w:val="0"/>
        <w:adjustRightInd w:val="0"/>
        <w:rPr>
          <w:rFonts w:ascii="Arial" w:hAnsi="Arial" w:cs="Arial"/>
          <w:b/>
          <w:snapToGrid/>
          <w:szCs w:val="24"/>
        </w:rPr>
      </w:pPr>
    </w:p>
    <w:p w14:paraId="24223F5C" w14:textId="77777777" w:rsidR="00733C8D" w:rsidRDefault="00733C8D" w:rsidP="00C06FD2">
      <w:pPr>
        <w:widowControl/>
        <w:autoSpaceDE w:val="0"/>
        <w:autoSpaceDN w:val="0"/>
        <w:adjustRightInd w:val="0"/>
        <w:rPr>
          <w:rFonts w:ascii="Arial" w:hAnsi="Arial" w:cs="Arial"/>
          <w:b/>
          <w:snapToGrid/>
          <w:szCs w:val="24"/>
        </w:rPr>
      </w:pPr>
    </w:p>
    <w:p w14:paraId="50E57DDE" w14:textId="77777777" w:rsidR="00C06FD2" w:rsidRDefault="00C06FD2">
      <w:pPr>
        <w:widowControl/>
        <w:rPr>
          <w:rFonts w:ascii="Arial" w:hAnsi="Arial" w:cs="Arial"/>
          <w:b/>
          <w:snapToGrid/>
          <w:szCs w:val="24"/>
        </w:rPr>
      </w:pPr>
      <w:r>
        <w:rPr>
          <w:rFonts w:ascii="Arial" w:hAnsi="Arial" w:cs="Arial"/>
          <w:b/>
          <w:snapToGrid/>
          <w:szCs w:val="24"/>
        </w:rPr>
        <w:br w:type="page"/>
      </w:r>
    </w:p>
    <w:p w14:paraId="0F1A9880" w14:textId="77777777" w:rsidR="00733C8D" w:rsidRPr="001D348D" w:rsidRDefault="00733C8D" w:rsidP="001D348D">
      <w:pPr>
        <w:pStyle w:val="Heading2"/>
        <w:rPr>
          <w:snapToGrid/>
        </w:rPr>
      </w:pPr>
      <w:r w:rsidRPr="001D348D">
        <w:rPr>
          <w:snapToGrid/>
        </w:rPr>
        <w:lastRenderedPageBreak/>
        <w:t>ITEM 14</w:t>
      </w:r>
    </w:p>
    <w:p w14:paraId="0A591ABB" w14:textId="77777777" w:rsidR="00727372" w:rsidRPr="00733C8D" w:rsidRDefault="00727372" w:rsidP="00C06FD2">
      <w:pPr>
        <w:widowControl/>
        <w:autoSpaceDE w:val="0"/>
        <w:autoSpaceDN w:val="0"/>
        <w:adjustRightInd w:val="0"/>
        <w:spacing w:before="120"/>
        <w:rPr>
          <w:rFonts w:ascii="Arial" w:hAnsi="Arial" w:cs="Arial"/>
          <w:b/>
          <w:snapToGrid/>
          <w:szCs w:val="24"/>
        </w:rPr>
      </w:pPr>
      <w:r w:rsidRPr="0091453F">
        <w:rPr>
          <w:rFonts w:ascii="Arial" w:hAnsi="Arial" w:cs="Arial"/>
          <w:bCs/>
          <w:snapToGrid/>
          <w:color w:val="000000"/>
          <w:szCs w:val="24"/>
        </w:rPr>
        <w:t xml:space="preserve">OSHPD proposes to amend </w:t>
      </w:r>
      <w:r w:rsidR="00CD1091">
        <w:rPr>
          <w:rFonts w:ascii="Arial" w:hAnsi="Arial" w:cs="Arial"/>
          <w:bCs/>
          <w:snapToGrid/>
          <w:color w:val="000000"/>
          <w:szCs w:val="24"/>
        </w:rPr>
        <w:t>A</w:t>
      </w:r>
      <w:r w:rsidR="00A245C7">
        <w:rPr>
          <w:rFonts w:ascii="Arial" w:hAnsi="Arial" w:cs="Arial"/>
          <w:bCs/>
          <w:snapToGrid/>
          <w:color w:val="000000"/>
          <w:szCs w:val="24"/>
        </w:rPr>
        <w:t xml:space="preserve">rticle </w:t>
      </w:r>
      <w:r w:rsidR="00AE6711">
        <w:rPr>
          <w:rFonts w:ascii="Arial" w:hAnsi="Arial" w:cs="Arial"/>
          <w:bCs/>
          <w:snapToGrid/>
          <w:color w:val="000000"/>
          <w:szCs w:val="24"/>
        </w:rPr>
        <w:t>700.12</w:t>
      </w:r>
      <w:r w:rsidR="00A245C7">
        <w:rPr>
          <w:rFonts w:ascii="Arial" w:hAnsi="Arial" w:cs="Arial"/>
          <w:bCs/>
          <w:snapToGrid/>
          <w:color w:val="000000"/>
          <w:szCs w:val="24"/>
        </w:rPr>
        <w:t>(B)(2)</w:t>
      </w:r>
      <w:r>
        <w:rPr>
          <w:rFonts w:ascii="Arial" w:hAnsi="Arial" w:cs="Arial"/>
          <w:bCs/>
          <w:snapToGrid/>
          <w:color w:val="000000"/>
          <w:szCs w:val="24"/>
        </w:rPr>
        <w:t xml:space="preserve"> </w:t>
      </w:r>
      <w:r w:rsidR="00A34C16">
        <w:rPr>
          <w:rFonts w:ascii="Arial" w:hAnsi="Arial" w:cs="Arial"/>
          <w:bCs/>
          <w:snapToGrid/>
          <w:color w:val="000000"/>
          <w:szCs w:val="24"/>
        </w:rPr>
        <w:t xml:space="preserve">Exceptions, Exception No.1, Exception No.2 and Exception No.3 </w:t>
      </w:r>
      <w:r w:rsidRPr="0091453F">
        <w:rPr>
          <w:rFonts w:ascii="Arial" w:hAnsi="Arial" w:cs="Arial"/>
          <w:bCs/>
          <w:snapToGrid/>
          <w:color w:val="000000"/>
          <w:szCs w:val="24"/>
        </w:rPr>
        <w:t>to remove 1R from OSHPD banners because OSHPD 1R designation is not applicable to electrical functional requirements</w:t>
      </w:r>
      <w:r w:rsidR="009D21D8">
        <w:rPr>
          <w:rFonts w:ascii="Arial" w:hAnsi="Arial" w:cs="Arial"/>
          <w:bCs/>
          <w:snapToGrid/>
          <w:color w:val="000000"/>
          <w:szCs w:val="24"/>
        </w:rPr>
        <w:t>.</w:t>
      </w:r>
    </w:p>
    <w:p w14:paraId="17631C34" w14:textId="77777777" w:rsidR="00B80BC2" w:rsidRDefault="00B80BC2" w:rsidP="00C06FD2">
      <w:pPr>
        <w:spacing w:before="120"/>
        <w:jc w:val="center"/>
        <w:rPr>
          <w:rFonts w:ascii="Arial" w:hAnsi="Arial" w:cs="Arial"/>
          <w:b/>
        </w:rPr>
      </w:pPr>
      <w:bookmarkStart w:id="11" w:name="_Hlk28337536"/>
      <w:r>
        <w:rPr>
          <w:rFonts w:ascii="Arial" w:hAnsi="Arial" w:cs="Arial"/>
          <w:b/>
        </w:rPr>
        <w:t>C</w:t>
      </w:r>
      <w:r w:rsidR="004D11E6">
        <w:rPr>
          <w:rFonts w:ascii="Arial" w:hAnsi="Arial" w:cs="Arial"/>
          <w:b/>
        </w:rPr>
        <w:t>hapter</w:t>
      </w:r>
      <w:r>
        <w:rPr>
          <w:rFonts w:ascii="Arial" w:hAnsi="Arial" w:cs="Arial"/>
          <w:b/>
        </w:rPr>
        <w:t xml:space="preserve"> 7 S</w:t>
      </w:r>
      <w:r w:rsidR="004D11E6">
        <w:rPr>
          <w:rFonts w:ascii="Arial" w:hAnsi="Arial" w:cs="Arial"/>
          <w:b/>
        </w:rPr>
        <w:t>pecial</w:t>
      </w:r>
      <w:r>
        <w:rPr>
          <w:rFonts w:ascii="Arial" w:hAnsi="Arial" w:cs="Arial"/>
          <w:b/>
        </w:rPr>
        <w:t xml:space="preserve"> C</w:t>
      </w:r>
      <w:r w:rsidR="004D11E6">
        <w:rPr>
          <w:rFonts w:ascii="Arial" w:hAnsi="Arial" w:cs="Arial"/>
          <w:b/>
        </w:rPr>
        <w:t>onditions</w:t>
      </w:r>
    </w:p>
    <w:bookmarkEnd w:id="11"/>
    <w:p w14:paraId="503DA712" w14:textId="77777777" w:rsidR="00B80BC2" w:rsidRPr="00A16743" w:rsidRDefault="00B80BC2" w:rsidP="00C06FD2">
      <w:pPr>
        <w:spacing w:before="120"/>
        <w:rPr>
          <w:rFonts w:ascii="Arial" w:hAnsi="Arial" w:cs="Arial"/>
          <w:b/>
        </w:rPr>
      </w:pPr>
      <w:r w:rsidRPr="00A16743">
        <w:rPr>
          <w:rFonts w:ascii="Arial" w:hAnsi="Arial" w:cs="Arial"/>
          <w:b/>
        </w:rPr>
        <w:t>700.12 General Requirements.</w:t>
      </w:r>
    </w:p>
    <w:p w14:paraId="683F2F82" w14:textId="77777777" w:rsidR="00B80BC2" w:rsidRDefault="00B80BC2" w:rsidP="00C06FD2">
      <w:pPr>
        <w:spacing w:before="120"/>
        <w:rPr>
          <w:rFonts w:ascii="Arial" w:hAnsi="Arial" w:cs="Arial"/>
        </w:rPr>
      </w:pPr>
      <w:r w:rsidRPr="00A16743">
        <w:rPr>
          <w:rFonts w:ascii="Arial" w:hAnsi="Arial" w:cs="Arial"/>
        </w:rPr>
        <w:t>...</w:t>
      </w:r>
      <w:r>
        <w:rPr>
          <w:rFonts w:ascii="Arial" w:hAnsi="Arial" w:cs="Arial"/>
        </w:rPr>
        <w:t xml:space="preserve"> </w:t>
      </w:r>
    </w:p>
    <w:p w14:paraId="5B0E837D" w14:textId="77777777" w:rsidR="00B80BC2" w:rsidRPr="006420F9" w:rsidRDefault="00B80BC2" w:rsidP="00C06FD2">
      <w:pPr>
        <w:spacing w:before="120"/>
        <w:rPr>
          <w:rFonts w:ascii="Arial" w:hAnsi="Arial" w:cs="Arial"/>
          <w:b/>
        </w:rPr>
      </w:pPr>
      <w:r w:rsidRPr="006420F9">
        <w:rPr>
          <w:rFonts w:ascii="Arial" w:hAnsi="Arial" w:cs="Arial"/>
          <w:b/>
        </w:rPr>
        <w:t>(B) Generator Set.</w:t>
      </w:r>
    </w:p>
    <w:p w14:paraId="56D73683" w14:textId="77777777" w:rsidR="00B80BC2" w:rsidRPr="004A63C5" w:rsidRDefault="00B80BC2" w:rsidP="00C06FD2">
      <w:pPr>
        <w:spacing w:before="120"/>
        <w:rPr>
          <w:rFonts w:ascii="Arial" w:hAnsi="Arial" w:cs="Arial"/>
        </w:rPr>
      </w:pPr>
      <w:r w:rsidRPr="004A63C5">
        <w:rPr>
          <w:rFonts w:ascii="Arial" w:hAnsi="Arial" w:cs="Arial"/>
        </w:rPr>
        <w:t>…</w:t>
      </w:r>
    </w:p>
    <w:p w14:paraId="19533335" w14:textId="77777777" w:rsidR="00B80BC2" w:rsidRPr="006420F9" w:rsidRDefault="00B80BC2" w:rsidP="00C06FD2">
      <w:pPr>
        <w:spacing w:before="120"/>
        <w:rPr>
          <w:rFonts w:ascii="Arial" w:hAnsi="Arial" w:cs="Arial"/>
        </w:rPr>
      </w:pPr>
      <w:r w:rsidRPr="006420F9">
        <w:rPr>
          <w:rFonts w:ascii="Arial" w:hAnsi="Arial" w:cs="Arial"/>
          <w:b/>
        </w:rPr>
        <w:t>(2) Internal Combustion Engines as Prime Movers.</w:t>
      </w:r>
      <w:r w:rsidRPr="006420F9">
        <w:rPr>
          <w:rFonts w:ascii="Arial" w:hAnsi="Arial" w:cs="Arial"/>
        </w:rPr>
        <w:t xml:space="preserve"> Where internal combustion engines are used as the prime mover, an on-site fuel supply shall be provided with an on-premises fuel supply </w:t>
      </w:r>
      <w:proofErr w:type="gramStart"/>
      <w:r w:rsidRPr="006420F9">
        <w:rPr>
          <w:rFonts w:ascii="Arial" w:hAnsi="Arial" w:cs="Arial"/>
        </w:rPr>
        <w:t>sufficient</w:t>
      </w:r>
      <w:proofErr w:type="gramEnd"/>
      <w:r w:rsidRPr="006420F9">
        <w:rPr>
          <w:rFonts w:ascii="Arial" w:hAnsi="Arial" w:cs="Arial"/>
        </w:rPr>
        <w:t xml:space="preserve"> for not less than 2 hours full-demand operation of the system. Where power is needed for the operation of the fuel transfer pumps to deliver fuel to a generator set day tank, this pump shall be connected to the emergency power system.</w:t>
      </w:r>
    </w:p>
    <w:p w14:paraId="27E03625" w14:textId="77777777" w:rsidR="00B80BC2" w:rsidRPr="006420F9" w:rsidRDefault="00B80BC2" w:rsidP="00C06FD2">
      <w:pPr>
        <w:spacing w:before="120"/>
        <w:rPr>
          <w:rFonts w:ascii="Arial" w:hAnsi="Arial" w:cs="Arial"/>
        </w:rPr>
      </w:pPr>
      <w:r w:rsidRPr="006420F9">
        <w:rPr>
          <w:rFonts w:ascii="Arial" w:hAnsi="Arial" w:cs="Arial"/>
        </w:rPr>
        <w:t xml:space="preserve">Exceptions [SFM, OSHPD 1, </w:t>
      </w:r>
      <w:r w:rsidRPr="00664A23">
        <w:rPr>
          <w:rFonts w:ascii="Arial" w:hAnsi="Arial" w:cs="Arial"/>
          <w:i/>
          <w:iCs/>
          <w:strike/>
          <w:snapToGrid/>
          <w:color w:val="000000"/>
          <w:szCs w:val="24"/>
        </w:rPr>
        <w:t>1R,</w:t>
      </w:r>
      <w:r w:rsidRPr="001C4D72">
        <w:rPr>
          <w:rFonts w:ascii="Arial" w:hAnsi="Arial" w:cs="Arial"/>
          <w:i/>
          <w:iCs/>
          <w:strike/>
          <w:snapToGrid/>
          <w:color w:val="000000"/>
          <w:szCs w:val="24"/>
        </w:rPr>
        <w:t xml:space="preserve"> </w:t>
      </w:r>
      <w:r w:rsidRPr="006420F9">
        <w:rPr>
          <w:rFonts w:ascii="Arial" w:hAnsi="Arial" w:cs="Arial"/>
        </w:rPr>
        <w:t>2, 3, 4 &amp; 5]</w:t>
      </w:r>
    </w:p>
    <w:p w14:paraId="5F8A04A1" w14:textId="77777777" w:rsidR="00B80BC2" w:rsidRPr="006420F9" w:rsidRDefault="00B80BC2" w:rsidP="00C06FD2">
      <w:pPr>
        <w:spacing w:before="120"/>
        <w:rPr>
          <w:rFonts w:ascii="Arial" w:hAnsi="Arial" w:cs="Arial"/>
        </w:rPr>
      </w:pPr>
      <w:r w:rsidRPr="006420F9">
        <w:rPr>
          <w:rFonts w:ascii="Arial" w:hAnsi="Arial" w:cs="Arial"/>
        </w:rPr>
        <w:t xml:space="preserve">Exception No.1: [SFM, OSHPD 1, </w:t>
      </w:r>
      <w:r w:rsidRPr="00664A23">
        <w:rPr>
          <w:rFonts w:ascii="Arial" w:hAnsi="Arial" w:cs="Arial"/>
          <w:i/>
          <w:iCs/>
          <w:strike/>
          <w:snapToGrid/>
          <w:color w:val="000000"/>
          <w:szCs w:val="24"/>
        </w:rPr>
        <w:t>1R</w:t>
      </w:r>
      <w:r w:rsidRPr="001C4D72">
        <w:rPr>
          <w:rFonts w:ascii="Arial" w:hAnsi="Arial" w:cs="Arial"/>
          <w:i/>
          <w:iCs/>
          <w:strike/>
          <w:snapToGrid/>
          <w:color w:val="000000"/>
          <w:szCs w:val="24"/>
        </w:rPr>
        <w:t xml:space="preserve">, </w:t>
      </w:r>
      <w:r w:rsidRPr="006420F9">
        <w:rPr>
          <w:rFonts w:ascii="Arial" w:hAnsi="Arial" w:cs="Arial"/>
        </w:rPr>
        <w:t xml:space="preserve">2, 3, 4 &amp; 5] The on-premises fuel supply shall be </w:t>
      </w:r>
      <w:proofErr w:type="gramStart"/>
      <w:r w:rsidRPr="006420F9">
        <w:rPr>
          <w:rFonts w:ascii="Arial" w:hAnsi="Arial" w:cs="Arial"/>
        </w:rPr>
        <w:t>sufficient</w:t>
      </w:r>
      <w:proofErr w:type="gramEnd"/>
      <w:r w:rsidRPr="006420F9">
        <w:rPr>
          <w:rFonts w:ascii="Arial" w:hAnsi="Arial" w:cs="Arial"/>
        </w:rPr>
        <w:t xml:space="preserve"> for not less than 24 hours full-demand operation in acute general care hospitals and correctional treatment centers that provide optional services. For acute care hospital facilities required to meet NPC-5, the on-premises fuel supply shall be </w:t>
      </w:r>
      <w:proofErr w:type="gramStart"/>
      <w:r w:rsidRPr="006420F9">
        <w:rPr>
          <w:rFonts w:ascii="Arial" w:hAnsi="Arial" w:cs="Arial"/>
        </w:rPr>
        <w:t>sufficient</w:t>
      </w:r>
      <w:proofErr w:type="gramEnd"/>
      <w:r w:rsidRPr="006420F9">
        <w:rPr>
          <w:rFonts w:ascii="Arial" w:hAnsi="Arial" w:cs="Arial"/>
        </w:rPr>
        <w:t xml:space="preserve"> for no less than 72 hours full-demand operations.</w:t>
      </w:r>
    </w:p>
    <w:p w14:paraId="4CE07080" w14:textId="77777777" w:rsidR="00B80BC2" w:rsidRPr="006420F9" w:rsidRDefault="00B80BC2" w:rsidP="00C06FD2">
      <w:pPr>
        <w:spacing w:before="120"/>
        <w:rPr>
          <w:rFonts w:ascii="Arial" w:hAnsi="Arial" w:cs="Arial"/>
        </w:rPr>
      </w:pPr>
      <w:r w:rsidRPr="006420F9">
        <w:rPr>
          <w:rFonts w:ascii="Arial" w:hAnsi="Arial" w:cs="Arial"/>
        </w:rPr>
        <w:t xml:space="preserve">Exception No. 2: [SFM, OSHPD 1, </w:t>
      </w:r>
      <w:r w:rsidRPr="00664A23">
        <w:rPr>
          <w:rFonts w:ascii="Arial" w:hAnsi="Arial" w:cs="Arial"/>
          <w:i/>
          <w:iCs/>
          <w:strike/>
          <w:snapToGrid/>
          <w:color w:val="000000"/>
          <w:szCs w:val="24"/>
        </w:rPr>
        <w:t>1R,</w:t>
      </w:r>
      <w:r w:rsidRPr="001C4D72">
        <w:rPr>
          <w:rFonts w:ascii="Arial" w:hAnsi="Arial" w:cs="Arial"/>
          <w:strike/>
        </w:rPr>
        <w:t xml:space="preserve"> </w:t>
      </w:r>
      <w:r w:rsidRPr="006420F9">
        <w:rPr>
          <w:rFonts w:ascii="Arial" w:hAnsi="Arial" w:cs="Arial"/>
        </w:rPr>
        <w:t>2, 3, 4 &amp; 5] The on-premises fuel supply shall be sufficient for not less than 6 hours full-demand operation in the following health facilities of seven or more beds: correctional treatment centers that provide only basic services, acute psychiatric hospitals, intermediate care facilities, and skilled nursing facilities.</w:t>
      </w:r>
    </w:p>
    <w:p w14:paraId="5948BA70" w14:textId="77777777" w:rsidR="00B80BC2" w:rsidRDefault="00B80BC2" w:rsidP="00C06FD2">
      <w:pPr>
        <w:spacing w:before="120"/>
        <w:rPr>
          <w:rFonts w:ascii="Arial" w:hAnsi="Arial" w:cs="Arial"/>
        </w:rPr>
      </w:pPr>
      <w:r w:rsidRPr="006420F9">
        <w:rPr>
          <w:rFonts w:ascii="Arial" w:hAnsi="Arial" w:cs="Arial"/>
        </w:rPr>
        <w:t xml:space="preserve">Exception No. 3: [SFM, OSHPD 1, </w:t>
      </w:r>
      <w:r w:rsidRPr="00664A23">
        <w:rPr>
          <w:rFonts w:ascii="Arial" w:hAnsi="Arial" w:cs="Arial"/>
          <w:i/>
          <w:iCs/>
          <w:strike/>
          <w:snapToGrid/>
          <w:color w:val="000000"/>
          <w:szCs w:val="24"/>
        </w:rPr>
        <w:t>1R,</w:t>
      </w:r>
      <w:r w:rsidRPr="001C4D72">
        <w:rPr>
          <w:rFonts w:ascii="Arial" w:hAnsi="Arial" w:cs="Arial"/>
          <w:strike/>
        </w:rPr>
        <w:t xml:space="preserve"> </w:t>
      </w:r>
      <w:r w:rsidRPr="006420F9">
        <w:rPr>
          <w:rFonts w:ascii="Arial" w:hAnsi="Arial" w:cs="Arial"/>
        </w:rPr>
        <w:t xml:space="preserve">2, 3, 4 &amp; 5] The on-premises fuel supply shall be </w:t>
      </w:r>
      <w:proofErr w:type="gramStart"/>
      <w:r w:rsidRPr="006420F9">
        <w:rPr>
          <w:rFonts w:ascii="Arial" w:hAnsi="Arial" w:cs="Arial"/>
        </w:rPr>
        <w:t>sufficient</w:t>
      </w:r>
      <w:proofErr w:type="gramEnd"/>
      <w:r w:rsidRPr="006420F9">
        <w:rPr>
          <w:rFonts w:ascii="Arial" w:hAnsi="Arial" w:cs="Arial"/>
        </w:rPr>
        <w:t xml:space="preserve"> for not less than 4 hours full-demand operation in ambulatory surgical clinics.</w:t>
      </w:r>
    </w:p>
    <w:p w14:paraId="56252FA8" w14:textId="77777777" w:rsidR="007B585D" w:rsidRDefault="007B585D" w:rsidP="00C06FD2">
      <w:pPr>
        <w:widowControl/>
        <w:autoSpaceDE w:val="0"/>
        <w:autoSpaceDN w:val="0"/>
        <w:adjustRightInd w:val="0"/>
        <w:spacing w:before="120"/>
        <w:rPr>
          <w:rFonts w:ascii="Arial" w:hAnsi="Arial" w:cs="Arial"/>
          <w:b/>
          <w:bCs/>
          <w:snapToGrid/>
          <w:color w:val="000000"/>
          <w:szCs w:val="24"/>
        </w:rPr>
      </w:pPr>
      <w:r w:rsidRPr="00CD1091">
        <w:rPr>
          <w:rFonts w:ascii="Arial" w:hAnsi="Arial" w:cs="Arial"/>
          <w:b/>
          <w:bCs/>
          <w:snapToGrid/>
          <w:color w:val="000000"/>
          <w:szCs w:val="24"/>
        </w:rPr>
        <w:t>ASSOCIATE</w:t>
      </w:r>
      <w:r w:rsidR="00EE0A5C">
        <w:rPr>
          <w:rFonts w:ascii="Arial" w:hAnsi="Arial" w:cs="Arial"/>
          <w:b/>
          <w:bCs/>
          <w:snapToGrid/>
          <w:color w:val="000000"/>
          <w:szCs w:val="24"/>
        </w:rPr>
        <w:t>D</w:t>
      </w:r>
      <w:r w:rsidRPr="00CD1091">
        <w:rPr>
          <w:rFonts w:ascii="Arial" w:hAnsi="Arial" w:cs="Arial"/>
          <w:b/>
          <w:bCs/>
          <w:snapToGrid/>
          <w:color w:val="000000"/>
          <w:szCs w:val="24"/>
        </w:rPr>
        <w:t xml:space="preserve"> ARTICLES TO ITEM </w:t>
      </w:r>
      <w:r w:rsidR="000D7494">
        <w:rPr>
          <w:rFonts w:ascii="Arial" w:hAnsi="Arial" w:cs="Arial"/>
          <w:b/>
          <w:bCs/>
          <w:snapToGrid/>
          <w:color w:val="000000"/>
          <w:szCs w:val="24"/>
        </w:rPr>
        <w:t>14</w:t>
      </w:r>
    </w:p>
    <w:p w14:paraId="6BA2191E" w14:textId="77777777" w:rsidR="006C0D48" w:rsidRPr="006C0D48" w:rsidRDefault="006C0D48" w:rsidP="00C06FD2">
      <w:pPr>
        <w:widowControl/>
        <w:autoSpaceDE w:val="0"/>
        <w:autoSpaceDN w:val="0"/>
        <w:adjustRightInd w:val="0"/>
        <w:spacing w:after="240"/>
        <w:rPr>
          <w:rFonts w:ascii="Arial" w:hAnsi="Arial" w:cs="Arial"/>
          <w:bCs/>
          <w:snapToGrid/>
          <w:color w:val="000000"/>
          <w:szCs w:val="24"/>
        </w:rPr>
      </w:pPr>
      <w:r w:rsidRPr="006C0D48">
        <w:rPr>
          <w:rFonts w:ascii="Arial" w:hAnsi="Arial" w:cs="Arial"/>
          <w:bCs/>
          <w:snapToGrid/>
          <w:color w:val="000000"/>
          <w:szCs w:val="24"/>
        </w:rPr>
        <w:t xml:space="preserve">Represents </w:t>
      </w:r>
      <w:r>
        <w:rPr>
          <w:rFonts w:ascii="Arial" w:hAnsi="Arial" w:cs="Arial"/>
          <w:bCs/>
          <w:snapToGrid/>
          <w:color w:val="000000"/>
          <w:szCs w:val="24"/>
        </w:rPr>
        <w:t>articles that</w:t>
      </w:r>
      <w:r w:rsidRPr="006C0D48">
        <w:rPr>
          <w:rFonts w:ascii="Arial" w:hAnsi="Arial" w:cs="Arial"/>
          <w:bCs/>
          <w:snapToGrid/>
          <w:color w:val="000000"/>
          <w:szCs w:val="24"/>
        </w:rPr>
        <w:t xml:space="preserve"> may be impacted by this proposed code change item – Refer to those items in parentheses for related changes</w:t>
      </w:r>
      <w:r>
        <w:rPr>
          <w:rFonts w:ascii="Arial" w:hAnsi="Arial" w:cs="Arial"/>
          <w:bCs/>
          <w:snapToGrid/>
          <w:color w:val="000000"/>
          <w:szCs w:val="24"/>
        </w:rPr>
        <w:t>.</w:t>
      </w:r>
    </w:p>
    <w:p w14:paraId="44AA92FA" w14:textId="77777777" w:rsidR="007B585D" w:rsidRDefault="007B585D" w:rsidP="00C06FD2">
      <w:pPr>
        <w:widowControl/>
        <w:autoSpaceDE w:val="0"/>
        <w:autoSpaceDN w:val="0"/>
        <w:adjustRightInd w:val="0"/>
        <w:rPr>
          <w:rFonts w:ascii="Arial" w:hAnsi="Arial" w:cs="Arial"/>
          <w:bCs/>
          <w:snapToGrid/>
          <w:color w:val="000000"/>
          <w:szCs w:val="24"/>
        </w:rPr>
      </w:pPr>
      <w:r w:rsidRPr="0062294D">
        <w:rPr>
          <w:rFonts w:ascii="Arial" w:hAnsi="Arial" w:cs="Arial"/>
          <w:b/>
          <w:bCs/>
          <w:snapToGrid/>
          <w:color w:val="000000"/>
          <w:szCs w:val="24"/>
        </w:rPr>
        <w:t>(ITEM 3)</w:t>
      </w:r>
      <w:r>
        <w:rPr>
          <w:rFonts w:ascii="Arial" w:hAnsi="Arial" w:cs="Arial"/>
          <w:bCs/>
          <w:snapToGrid/>
          <w:color w:val="000000"/>
          <w:szCs w:val="24"/>
        </w:rPr>
        <w:t xml:space="preserve"> Chapter 1 </w:t>
      </w:r>
      <w:r w:rsidR="001874E6">
        <w:rPr>
          <w:rFonts w:ascii="Arial" w:hAnsi="Arial" w:cs="Arial"/>
          <w:bCs/>
          <w:snapToGrid/>
          <w:color w:val="000000"/>
          <w:szCs w:val="24"/>
        </w:rPr>
        <w:t>General</w:t>
      </w:r>
    </w:p>
    <w:p w14:paraId="5ED55D0E"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i/>
        </w:rPr>
        <w:t>Articles 110.2 and 110.13(C)</w:t>
      </w:r>
    </w:p>
    <w:p w14:paraId="3A5FD2EE" w14:textId="77777777" w:rsidR="007B585D" w:rsidRDefault="007B585D" w:rsidP="00C06FD2">
      <w:pPr>
        <w:widowControl/>
        <w:autoSpaceDE w:val="0"/>
        <w:autoSpaceDN w:val="0"/>
        <w:adjustRightInd w:val="0"/>
        <w:rPr>
          <w:rFonts w:ascii="Arial" w:hAnsi="Arial" w:cs="Arial"/>
          <w:bCs/>
          <w:snapToGrid/>
          <w:color w:val="000000"/>
          <w:szCs w:val="24"/>
        </w:rPr>
      </w:pPr>
      <w:r w:rsidRPr="0062294D">
        <w:rPr>
          <w:rFonts w:ascii="Arial" w:hAnsi="Arial" w:cs="Arial"/>
          <w:b/>
          <w:bCs/>
          <w:snapToGrid/>
          <w:color w:val="000000"/>
          <w:szCs w:val="24"/>
        </w:rPr>
        <w:t>(ITEM 4)</w:t>
      </w:r>
      <w:r>
        <w:rPr>
          <w:rFonts w:ascii="Arial" w:hAnsi="Arial" w:cs="Arial"/>
          <w:bCs/>
          <w:snapToGrid/>
          <w:color w:val="000000"/>
          <w:szCs w:val="24"/>
        </w:rPr>
        <w:t xml:space="preserve"> Chapter 4 </w:t>
      </w:r>
      <w:r w:rsidR="00662D9E">
        <w:rPr>
          <w:rFonts w:ascii="Arial" w:hAnsi="Arial" w:cs="Arial"/>
          <w:bCs/>
          <w:snapToGrid/>
          <w:color w:val="000000"/>
          <w:szCs w:val="24"/>
        </w:rPr>
        <w:t>Equipment for General Use</w:t>
      </w:r>
    </w:p>
    <w:p w14:paraId="092BBD12" w14:textId="77777777" w:rsidR="007B585D" w:rsidRPr="007953F0" w:rsidRDefault="007B585D" w:rsidP="00C06FD2">
      <w:pPr>
        <w:widowControl/>
        <w:autoSpaceDE w:val="0"/>
        <w:autoSpaceDN w:val="0"/>
        <w:adjustRightInd w:val="0"/>
        <w:ind w:firstLine="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404.4(C) and 406.9(C)(1)</w:t>
      </w:r>
    </w:p>
    <w:p w14:paraId="6E010F63" w14:textId="77777777" w:rsidR="007B585D" w:rsidRDefault="007B585D" w:rsidP="00C06FD2">
      <w:pPr>
        <w:widowControl/>
        <w:autoSpaceDE w:val="0"/>
        <w:autoSpaceDN w:val="0"/>
        <w:adjustRightInd w:val="0"/>
        <w:rPr>
          <w:rFonts w:ascii="Arial" w:hAnsi="Arial" w:cs="Arial"/>
          <w:bCs/>
          <w:snapToGrid/>
          <w:color w:val="000000"/>
          <w:szCs w:val="24"/>
        </w:rPr>
      </w:pPr>
      <w:r w:rsidRPr="0062294D">
        <w:rPr>
          <w:rFonts w:ascii="Arial" w:hAnsi="Arial" w:cs="Arial"/>
          <w:b/>
          <w:bCs/>
          <w:snapToGrid/>
          <w:color w:val="000000"/>
          <w:szCs w:val="24"/>
        </w:rPr>
        <w:t>(ITEM 7)</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39B83D7B" w14:textId="77777777" w:rsidR="007B585D" w:rsidRPr="007953F0" w:rsidRDefault="007B585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 517.2, Definitions General Care (Category 2) Space and Critical Care (Category 1) Space</w:t>
      </w:r>
    </w:p>
    <w:p w14:paraId="6C1B5C8A" w14:textId="77777777" w:rsidR="007B585D" w:rsidRDefault="007B585D" w:rsidP="00C06FD2">
      <w:pPr>
        <w:widowControl/>
        <w:autoSpaceDE w:val="0"/>
        <w:autoSpaceDN w:val="0"/>
        <w:adjustRightInd w:val="0"/>
        <w:rPr>
          <w:rFonts w:ascii="Arial" w:hAnsi="Arial" w:cs="Arial"/>
          <w:bCs/>
          <w:snapToGrid/>
          <w:color w:val="000000"/>
          <w:szCs w:val="24"/>
        </w:rPr>
      </w:pPr>
      <w:r w:rsidRPr="0062294D">
        <w:rPr>
          <w:rFonts w:ascii="Arial" w:hAnsi="Arial" w:cs="Arial"/>
          <w:b/>
          <w:bCs/>
          <w:snapToGrid/>
          <w:color w:val="000000"/>
          <w:szCs w:val="24"/>
        </w:rPr>
        <w:t>(ITEM 9)</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70BA178F" w14:textId="77777777" w:rsidR="0033313D" w:rsidRPr="007953F0" w:rsidRDefault="0033313D" w:rsidP="00C06FD2">
      <w:pPr>
        <w:widowControl/>
        <w:autoSpaceDE w:val="0"/>
        <w:autoSpaceDN w:val="0"/>
        <w:adjustRightInd w:val="0"/>
        <w:ind w:left="720"/>
        <w:rPr>
          <w:rFonts w:ascii="Arial" w:hAnsi="Arial" w:cs="Arial"/>
          <w:bCs/>
          <w:i/>
          <w:snapToGrid/>
          <w:color w:val="000000"/>
          <w:szCs w:val="24"/>
        </w:rPr>
      </w:pPr>
      <w:r w:rsidRPr="007953F0">
        <w:rPr>
          <w:rFonts w:ascii="Arial" w:hAnsi="Arial" w:cs="Arial"/>
          <w:bCs/>
          <w:i/>
          <w:snapToGrid/>
          <w:color w:val="000000"/>
          <w:szCs w:val="24"/>
        </w:rPr>
        <w:t>A</w:t>
      </w:r>
      <w:r w:rsidRPr="007953F0">
        <w:rPr>
          <w:rFonts w:ascii="Arial" w:hAnsi="Arial" w:cs="Arial"/>
          <w:i/>
        </w:rPr>
        <w:t>rticles 517.10(B)(2), 517.12(A), 517,18(B)</w:t>
      </w:r>
      <w:r>
        <w:rPr>
          <w:rFonts w:ascii="Arial" w:hAnsi="Arial" w:cs="Arial"/>
          <w:i/>
        </w:rPr>
        <w:t xml:space="preserve"> Exc.3, </w:t>
      </w:r>
      <w:r w:rsidRPr="007953F0">
        <w:rPr>
          <w:rFonts w:ascii="Arial" w:hAnsi="Arial" w:cs="Arial"/>
          <w:i/>
        </w:rPr>
        <w:t>517,18(B)</w:t>
      </w:r>
      <w:r>
        <w:rPr>
          <w:rFonts w:ascii="Arial" w:hAnsi="Arial" w:cs="Arial"/>
          <w:i/>
        </w:rPr>
        <w:t xml:space="preserve"> Exc.4</w:t>
      </w:r>
      <w:r w:rsidRPr="007953F0">
        <w:rPr>
          <w:rFonts w:ascii="Arial" w:hAnsi="Arial" w:cs="Arial"/>
          <w:i/>
        </w:rPr>
        <w:t>, 517,18(B)</w:t>
      </w:r>
      <w:r>
        <w:rPr>
          <w:rFonts w:ascii="Arial" w:hAnsi="Arial" w:cs="Arial"/>
          <w:i/>
        </w:rPr>
        <w:t xml:space="preserve"> Exc.5, </w:t>
      </w:r>
      <w:r w:rsidRPr="007953F0">
        <w:rPr>
          <w:rFonts w:ascii="Arial" w:hAnsi="Arial" w:cs="Arial"/>
          <w:i/>
        </w:rPr>
        <w:t>517.19(B)(1)</w:t>
      </w:r>
      <w:r>
        <w:rPr>
          <w:rFonts w:ascii="Arial" w:hAnsi="Arial" w:cs="Arial"/>
          <w:i/>
        </w:rPr>
        <w:t xml:space="preserve"> Exc.</w:t>
      </w:r>
      <w:r w:rsidRPr="007953F0">
        <w:rPr>
          <w:rFonts w:ascii="Arial" w:hAnsi="Arial" w:cs="Arial"/>
          <w:i/>
        </w:rPr>
        <w:t>, 517.22, 517.22(B)(1), 517.24, and 517.26</w:t>
      </w:r>
    </w:p>
    <w:p w14:paraId="2E26CBDA" w14:textId="77777777" w:rsidR="00C06FD2" w:rsidRDefault="0033313D" w:rsidP="00C06FD2">
      <w:pPr>
        <w:widowControl/>
        <w:autoSpaceDE w:val="0"/>
        <w:autoSpaceDN w:val="0"/>
        <w:adjustRightInd w:val="0"/>
        <w:rPr>
          <w:rFonts w:ascii="Arial" w:hAnsi="Arial" w:cs="Arial"/>
          <w:bCs/>
          <w:snapToGrid/>
          <w:color w:val="000000"/>
          <w:szCs w:val="24"/>
        </w:rPr>
      </w:pPr>
      <w:r>
        <w:rPr>
          <w:rFonts w:ascii="Arial" w:hAnsi="Arial" w:cs="Arial"/>
          <w:bCs/>
          <w:snapToGrid/>
          <w:color w:val="000000"/>
          <w:szCs w:val="24"/>
        </w:rPr>
        <w:t xml:space="preserve"> </w:t>
      </w:r>
    </w:p>
    <w:p w14:paraId="21672A43" w14:textId="77777777" w:rsidR="007B585D" w:rsidRDefault="00C06FD2" w:rsidP="00C06FD2">
      <w:pPr>
        <w:rPr>
          <w:rFonts w:ascii="Arial" w:hAnsi="Arial" w:cs="Arial"/>
          <w:bCs/>
          <w:snapToGrid/>
          <w:color w:val="000000"/>
          <w:szCs w:val="24"/>
        </w:rPr>
      </w:pPr>
      <w:r>
        <w:rPr>
          <w:snapToGrid/>
        </w:rPr>
        <w:br w:type="page"/>
      </w:r>
      <w:r w:rsidR="007B585D" w:rsidRPr="0062294D">
        <w:rPr>
          <w:rFonts w:ascii="Arial" w:hAnsi="Arial" w:cs="Arial"/>
          <w:b/>
          <w:bCs/>
          <w:snapToGrid/>
          <w:color w:val="000000"/>
          <w:szCs w:val="24"/>
        </w:rPr>
        <w:lastRenderedPageBreak/>
        <w:t>(ITEM 10)</w:t>
      </w:r>
      <w:r w:rsidR="007B585D">
        <w:rPr>
          <w:rFonts w:ascii="Arial" w:hAnsi="Arial" w:cs="Arial"/>
          <w:bCs/>
          <w:snapToGrid/>
          <w:color w:val="000000"/>
          <w:szCs w:val="24"/>
        </w:rPr>
        <w:t xml:space="preserve"> </w:t>
      </w:r>
      <w:r w:rsidR="007B585D" w:rsidRPr="007953F0">
        <w:rPr>
          <w:rFonts w:ascii="Arial" w:hAnsi="Arial" w:cs="Arial"/>
          <w:bCs/>
          <w:snapToGrid/>
          <w:color w:val="000000"/>
          <w:szCs w:val="24"/>
        </w:rPr>
        <w:t xml:space="preserve">Chapter 5 </w:t>
      </w:r>
      <w:r w:rsidR="00662D9E">
        <w:rPr>
          <w:rFonts w:ascii="Arial" w:hAnsi="Arial" w:cs="Arial"/>
          <w:bCs/>
          <w:snapToGrid/>
          <w:color w:val="000000"/>
          <w:szCs w:val="24"/>
        </w:rPr>
        <w:t>Special Occupancies</w:t>
      </w:r>
    </w:p>
    <w:p w14:paraId="0DCD0B6F"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w:t>
      </w:r>
      <w:r w:rsidRPr="003E5A20">
        <w:rPr>
          <w:rFonts w:ascii="Arial" w:hAnsi="Arial" w:cs="Arial"/>
          <w:i/>
        </w:rPr>
        <w:t>rticle 517.29(A.1)</w:t>
      </w:r>
    </w:p>
    <w:p w14:paraId="0E3C528E" w14:textId="77777777" w:rsidR="007B585D" w:rsidRDefault="007B585D" w:rsidP="00C06FD2">
      <w:pPr>
        <w:widowControl/>
        <w:autoSpaceDE w:val="0"/>
        <w:autoSpaceDN w:val="0"/>
        <w:adjustRightInd w:val="0"/>
        <w:rPr>
          <w:rFonts w:ascii="Arial" w:hAnsi="Arial" w:cs="Arial"/>
          <w:bCs/>
          <w:snapToGrid/>
          <w:color w:val="000000"/>
          <w:szCs w:val="24"/>
        </w:rPr>
      </w:pPr>
      <w:r w:rsidRPr="0062294D">
        <w:rPr>
          <w:rFonts w:ascii="Arial" w:hAnsi="Arial" w:cs="Arial"/>
          <w:b/>
          <w:bCs/>
          <w:snapToGrid/>
          <w:color w:val="000000"/>
          <w:szCs w:val="24"/>
        </w:rPr>
        <w:t>(ITEM 11)</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3B37D206" w14:textId="77777777" w:rsidR="007B585D" w:rsidRPr="003E5A20" w:rsidRDefault="007B585D" w:rsidP="00C06FD2">
      <w:pPr>
        <w:widowControl/>
        <w:autoSpaceDE w:val="0"/>
        <w:autoSpaceDN w:val="0"/>
        <w:adjustRightInd w:val="0"/>
        <w:ind w:left="720"/>
        <w:rPr>
          <w:rFonts w:ascii="Arial" w:hAnsi="Arial" w:cs="Arial"/>
          <w:bCs/>
          <w:i/>
          <w:snapToGrid/>
          <w:color w:val="000000"/>
          <w:szCs w:val="24"/>
        </w:rPr>
      </w:pPr>
      <w:r w:rsidRPr="003E5A20">
        <w:rPr>
          <w:rFonts w:ascii="Arial" w:hAnsi="Arial" w:cs="Arial"/>
          <w:bCs/>
          <w:i/>
          <w:snapToGrid/>
          <w:color w:val="000000"/>
          <w:szCs w:val="24"/>
        </w:rPr>
        <w:t xml:space="preserve">Articles 517.30(B)(1.1), 517.30(C), 517.31(B)(1)(3), 517.31(B)(3), 517.31(C)(3)(3)g, 517.31(D.1), 517.31(E), 517.34(A)(5), 517.34(A)(8), 517.34(A)(10), 517.35(A)(9) – (10), 517.35(B)(1.1) - (1.2), 517.42(E), </w:t>
      </w:r>
      <w:r w:rsidR="00314560" w:rsidRPr="003E5A20">
        <w:rPr>
          <w:rFonts w:ascii="Arial" w:hAnsi="Arial" w:cs="Arial"/>
          <w:bCs/>
          <w:i/>
          <w:snapToGrid/>
          <w:color w:val="000000"/>
          <w:szCs w:val="24"/>
        </w:rPr>
        <w:t>517.44(A)(6</w:t>
      </w:r>
      <w:r w:rsidR="00314560">
        <w:rPr>
          <w:rFonts w:ascii="Arial" w:hAnsi="Arial" w:cs="Arial"/>
          <w:bCs/>
          <w:i/>
          <w:snapToGrid/>
          <w:color w:val="000000"/>
          <w:szCs w:val="24"/>
        </w:rPr>
        <w:t xml:space="preserve">) Exc.1, </w:t>
      </w:r>
      <w:r w:rsidR="00314560" w:rsidRPr="003E5A20">
        <w:rPr>
          <w:rFonts w:ascii="Arial" w:hAnsi="Arial" w:cs="Arial"/>
          <w:bCs/>
          <w:i/>
          <w:snapToGrid/>
          <w:color w:val="000000"/>
          <w:szCs w:val="24"/>
        </w:rPr>
        <w:t>517.44(A)(</w:t>
      </w:r>
      <w:r w:rsidR="00314560">
        <w:rPr>
          <w:rFonts w:ascii="Arial" w:hAnsi="Arial" w:cs="Arial"/>
          <w:bCs/>
          <w:i/>
          <w:snapToGrid/>
          <w:color w:val="000000"/>
          <w:szCs w:val="24"/>
        </w:rPr>
        <w:t>7</w:t>
      </w:r>
      <w:r w:rsidRPr="003E5A20">
        <w:rPr>
          <w:rFonts w:ascii="Arial" w:hAnsi="Arial" w:cs="Arial"/>
          <w:bCs/>
          <w:i/>
          <w:snapToGrid/>
          <w:color w:val="000000"/>
          <w:szCs w:val="24"/>
        </w:rPr>
        <w:t>) – (10), and 517.44(B</w:t>
      </w:r>
      <w:r w:rsidR="00142971">
        <w:rPr>
          <w:rFonts w:ascii="Arial" w:hAnsi="Arial" w:cs="Arial"/>
          <w:bCs/>
          <w:i/>
          <w:snapToGrid/>
          <w:color w:val="000000"/>
          <w:szCs w:val="24"/>
        </w:rPr>
        <w:t>)(</w:t>
      </w:r>
      <w:r w:rsidRPr="003E5A20">
        <w:rPr>
          <w:rFonts w:ascii="Arial" w:hAnsi="Arial" w:cs="Arial"/>
          <w:bCs/>
          <w:i/>
          <w:snapToGrid/>
          <w:color w:val="000000"/>
          <w:szCs w:val="24"/>
        </w:rPr>
        <w:t>1.1)</w:t>
      </w:r>
    </w:p>
    <w:p w14:paraId="6781121C" w14:textId="77777777" w:rsidR="007B585D" w:rsidRDefault="007B585D" w:rsidP="00C06FD2">
      <w:pPr>
        <w:widowControl/>
        <w:autoSpaceDE w:val="0"/>
        <w:autoSpaceDN w:val="0"/>
        <w:adjustRightInd w:val="0"/>
        <w:rPr>
          <w:rFonts w:ascii="Arial" w:hAnsi="Arial" w:cs="Arial"/>
          <w:bCs/>
          <w:snapToGrid/>
          <w:color w:val="000000"/>
          <w:szCs w:val="24"/>
        </w:rPr>
      </w:pPr>
      <w:r w:rsidRPr="0062294D">
        <w:rPr>
          <w:rFonts w:ascii="Arial" w:hAnsi="Arial" w:cs="Arial"/>
          <w:b/>
          <w:bCs/>
          <w:snapToGrid/>
          <w:color w:val="000000"/>
          <w:szCs w:val="24"/>
        </w:rPr>
        <w:t>(ITEM 12)</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5DA0A585" w14:textId="77777777" w:rsidR="007B585D" w:rsidRPr="003E5A20" w:rsidRDefault="007B585D" w:rsidP="00C06FD2">
      <w:pPr>
        <w:widowControl/>
        <w:autoSpaceDE w:val="0"/>
        <w:autoSpaceDN w:val="0"/>
        <w:adjustRightInd w:val="0"/>
        <w:ind w:firstLine="720"/>
        <w:rPr>
          <w:rFonts w:ascii="Arial" w:hAnsi="Arial" w:cs="Arial"/>
          <w:bCs/>
          <w:i/>
          <w:snapToGrid/>
          <w:color w:val="000000"/>
          <w:szCs w:val="24"/>
        </w:rPr>
      </w:pPr>
      <w:r w:rsidRPr="003E5A20">
        <w:rPr>
          <w:rFonts w:ascii="Arial" w:hAnsi="Arial" w:cs="Arial"/>
          <w:bCs/>
          <w:i/>
          <w:snapToGrid/>
          <w:color w:val="000000"/>
          <w:szCs w:val="24"/>
        </w:rPr>
        <w:t>Articles 517.123</w:t>
      </w:r>
    </w:p>
    <w:p w14:paraId="76FAC7FD" w14:textId="77777777" w:rsidR="007B585D" w:rsidRDefault="007B585D" w:rsidP="00C06FD2">
      <w:pPr>
        <w:widowControl/>
        <w:autoSpaceDE w:val="0"/>
        <w:autoSpaceDN w:val="0"/>
        <w:adjustRightInd w:val="0"/>
        <w:rPr>
          <w:rFonts w:ascii="Arial" w:hAnsi="Arial" w:cs="Arial"/>
          <w:bCs/>
          <w:snapToGrid/>
          <w:color w:val="000000"/>
          <w:szCs w:val="24"/>
        </w:rPr>
      </w:pPr>
      <w:r w:rsidRPr="0062294D">
        <w:rPr>
          <w:rFonts w:ascii="Arial" w:hAnsi="Arial" w:cs="Arial"/>
          <w:b/>
          <w:bCs/>
          <w:snapToGrid/>
          <w:color w:val="000000"/>
          <w:szCs w:val="24"/>
        </w:rPr>
        <w:t>(ITEM 13)</w:t>
      </w:r>
      <w:r>
        <w:rPr>
          <w:rFonts w:ascii="Arial" w:hAnsi="Arial" w:cs="Arial"/>
          <w:bCs/>
          <w:snapToGrid/>
          <w:color w:val="000000"/>
          <w:szCs w:val="24"/>
        </w:rPr>
        <w:t xml:space="preserve"> Chapter 5 </w:t>
      </w:r>
      <w:r w:rsidR="00662D9E">
        <w:rPr>
          <w:rFonts w:ascii="Arial" w:hAnsi="Arial" w:cs="Arial"/>
          <w:bCs/>
          <w:snapToGrid/>
          <w:color w:val="000000"/>
          <w:szCs w:val="24"/>
        </w:rPr>
        <w:t>Special Occupancies</w:t>
      </w:r>
    </w:p>
    <w:p w14:paraId="0DD72B9A" w14:textId="77777777" w:rsidR="007B585D" w:rsidRDefault="007B585D" w:rsidP="00C06FD2">
      <w:pPr>
        <w:widowControl/>
        <w:autoSpaceDE w:val="0"/>
        <w:autoSpaceDN w:val="0"/>
        <w:adjustRightInd w:val="0"/>
        <w:ind w:left="720"/>
        <w:rPr>
          <w:rFonts w:ascii="Arial" w:hAnsi="Arial" w:cs="Arial"/>
          <w:bCs/>
          <w:snapToGrid/>
          <w:color w:val="000000"/>
          <w:szCs w:val="24"/>
        </w:rPr>
      </w:pPr>
      <w:r>
        <w:rPr>
          <w:rFonts w:ascii="Arial" w:hAnsi="Arial" w:cs="Arial"/>
          <w:bCs/>
          <w:snapToGrid/>
          <w:color w:val="000000"/>
          <w:szCs w:val="24"/>
        </w:rPr>
        <w:t>Article 517.124</w:t>
      </w:r>
    </w:p>
    <w:p w14:paraId="12B05BA2" w14:textId="77777777" w:rsidR="00900336" w:rsidRPr="009D21D8" w:rsidRDefault="00900336" w:rsidP="00C06FD2">
      <w:pPr>
        <w:spacing w:before="120"/>
        <w:rPr>
          <w:rFonts w:ascii="Arial" w:hAnsi="Arial" w:cs="Arial"/>
          <w:b/>
        </w:rPr>
      </w:pPr>
      <w:r w:rsidRPr="009D21D8">
        <w:rPr>
          <w:rFonts w:ascii="Arial" w:hAnsi="Arial" w:cs="Arial"/>
          <w:b/>
        </w:rPr>
        <w:t xml:space="preserve">Notation: </w:t>
      </w:r>
    </w:p>
    <w:p w14:paraId="12B82188" w14:textId="77777777" w:rsidR="00900336" w:rsidRPr="00900336" w:rsidRDefault="00900336" w:rsidP="00C06FD2">
      <w:pPr>
        <w:spacing w:before="120"/>
        <w:rPr>
          <w:rFonts w:ascii="Arial" w:hAnsi="Arial" w:cs="Arial"/>
        </w:rPr>
      </w:pPr>
      <w:r w:rsidRPr="00900336">
        <w:rPr>
          <w:rFonts w:ascii="Arial" w:hAnsi="Arial" w:cs="Arial"/>
        </w:rPr>
        <w:t>Authority: Health and Safety Code, Sections 1275, 18928, 129790, and 129850</w:t>
      </w:r>
    </w:p>
    <w:p w14:paraId="3CEB236A" w14:textId="77777777" w:rsidR="00733C8D" w:rsidRDefault="00900336" w:rsidP="00C06FD2">
      <w:pPr>
        <w:spacing w:before="120"/>
        <w:rPr>
          <w:rFonts w:ascii="Arial" w:hAnsi="Arial" w:cs="Arial"/>
          <w:b/>
        </w:rPr>
      </w:pPr>
      <w:r w:rsidRPr="00900336">
        <w:rPr>
          <w:rFonts w:ascii="Arial" w:hAnsi="Arial" w:cs="Arial"/>
        </w:rPr>
        <w:t>Reference: Health and Safety Code, Section 129850</w:t>
      </w:r>
    </w:p>
    <w:p w14:paraId="23BA7E83" w14:textId="77777777" w:rsidR="00733C8D" w:rsidRDefault="00733C8D" w:rsidP="00C06FD2">
      <w:pPr>
        <w:widowControl/>
        <w:autoSpaceDE w:val="0"/>
        <w:autoSpaceDN w:val="0"/>
        <w:adjustRightInd w:val="0"/>
        <w:rPr>
          <w:rFonts w:ascii="Arial" w:hAnsi="Arial" w:cs="Arial"/>
          <w:b/>
          <w:snapToGrid/>
          <w:szCs w:val="24"/>
        </w:rPr>
      </w:pPr>
    </w:p>
    <w:p w14:paraId="44943BBC" w14:textId="77777777" w:rsidR="00733C8D" w:rsidRDefault="00733C8D" w:rsidP="00C06FD2">
      <w:pPr>
        <w:widowControl/>
        <w:autoSpaceDE w:val="0"/>
        <w:autoSpaceDN w:val="0"/>
        <w:adjustRightInd w:val="0"/>
        <w:rPr>
          <w:rFonts w:ascii="Arial" w:hAnsi="Arial" w:cs="Arial"/>
          <w:b/>
          <w:snapToGrid/>
          <w:szCs w:val="24"/>
        </w:rPr>
      </w:pPr>
    </w:p>
    <w:p w14:paraId="05C47477" w14:textId="77777777" w:rsidR="008B615A" w:rsidRPr="001D348D" w:rsidRDefault="00733C8D" w:rsidP="001D348D">
      <w:pPr>
        <w:pStyle w:val="Heading2"/>
      </w:pPr>
      <w:r w:rsidRPr="001D348D">
        <w:rPr>
          <w:snapToGrid/>
        </w:rPr>
        <w:t>ITEM 1</w:t>
      </w:r>
      <w:r w:rsidR="00727372" w:rsidRPr="001D348D">
        <w:t>5</w:t>
      </w:r>
    </w:p>
    <w:p w14:paraId="5CB4B28D" w14:textId="77777777" w:rsidR="008B615A" w:rsidRDefault="00AE6711" w:rsidP="00C06FD2">
      <w:pPr>
        <w:spacing w:before="120"/>
        <w:rPr>
          <w:rFonts w:ascii="Arial" w:hAnsi="Arial" w:cs="Arial"/>
        </w:rPr>
      </w:pPr>
      <w:r>
        <w:rPr>
          <w:rFonts w:ascii="Arial" w:hAnsi="Arial" w:cs="Arial"/>
        </w:rPr>
        <w:t xml:space="preserve">OSHPD proposes to amend </w:t>
      </w:r>
      <w:r w:rsidR="00CD1091">
        <w:rPr>
          <w:rFonts w:ascii="Arial" w:hAnsi="Arial" w:cs="Arial"/>
        </w:rPr>
        <w:t>A</w:t>
      </w:r>
      <w:r w:rsidR="00807B8E">
        <w:rPr>
          <w:rFonts w:ascii="Arial" w:hAnsi="Arial" w:cs="Arial"/>
        </w:rPr>
        <w:t xml:space="preserve">rticle 700.12(E) to </w:t>
      </w:r>
      <w:r w:rsidR="00565CF8">
        <w:rPr>
          <w:rFonts w:ascii="Arial" w:hAnsi="Arial" w:cs="Arial"/>
        </w:rPr>
        <w:t xml:space="preserve">add an exception to </w:t>
      </w:r>
      <w:r w:rsidR="00807B8E">
        <w:rPr>
          <w:rFonts w:ascii="Arial" w:hAnsi="Arial" w:cs="Arial"/>
        </w:rPr>
        <w:t>clarify</w:t>
      </w:r>
      <w:r w:rsidR="00366484">
        <w:rPr>
          <w:rFonts w:ascii="Arial" w:hAnsi="Arial" w:cs="Arial"/>
        </w:rPr>
        <w:t xml:space="preserve"> on-premises fuel storage requirements</w:t>
      </w:r>
      <w:r w:rsidR="00807B8E">
        <w:rPr>
          <w:rFonts w:ascii="Arial" w:hAnsi="Arial" w:cs="Arial"/>
        </w:rPr>
        <w:t xml:space="preserve"> </w:t>
      </w:r>
      <w:r w:rsidR="00366484">
        <w:rPr>
          <w:rFonts w:ascii="Arial" w:hAnsi="Arial" w:cs="Arial"/>
        </w:rPr>
        <w:t xml:space="preserve">for fuel cell systems used as an alternate source of electrical power at OSHPD healthcare </w:t>
      </w:r>
      <w:r w:rsidR="008333F4">
        <w:rPr>
          <w:rFonts w:ascii="Arial" w:hAnsi="Arial" w:cs="Arial"/>
        </w:rPr>
        <w:t>facilities</w:t>
      </w:r>
      <w:r w:rsidR="00366484">
        <w:rPr>
          <w:rFonts w:ascii="Arial" w:hAnsi="Arial" w:cs="Arial"/>
        </w:rPr>
        <w:t>.</w:t>
      </w:r>
    </w:p>
    <w:p w14:paraId="1B32A357" w14:textId="77777777" w:rsidR="00E83C4B" w:rsidRPr="00E83C4B" w:rsidRDefault="004D11E6" w:rsidP="00C06FD2">
      <w:pPr>
        <w:spacing w:before="120"/>
        <w:jc w:val="center"/>
        <w:rPr>
          <w:rFonts w:ascii="Arial" w:hAnsi="Arial" w:cs="Arial"/>
          <w:b/>
        </w:rPr>
      </w:pPr>
      <w:r>
        <w:rPr>
          <w:rFonts w:ascii="Arial" w:hAnsi="Arial" w:cs="Arial"/>
          <w:b/>
        </w:rPr>
        <w:t>Chapter 7 Special Conditions</w:t>
      </w:r>
    </w:p>
    <w:p w14:paraId="00B10B77" w14:textId="77777777" w:rsidR="00807B8E" w:rsidRPr="00A16743" w:rsidRDefault="00807B8E" w:rsidP="00C06FD2">
      <w:pPr>
        <w:spacing w:before="120"/>
        <w:rPr>
          <w:rFonts w:ascii="Arial" w:hAnsi="Arial" w:cs="Arial"/>
          <w:b/>
        </w:rPr>
      </w:pPr>
      <w:r w:rsidRPr="00A16743">
        <w:rPr>
          <w:rFonts w:ascii="Arial" w:hAnsi="Arial" w:cs="Arial"/>
          <w:b/>
        </w:rPr>
        <w:t>700.12 General Requirements.</w:t>
      </w:r>
    </w:p>
    <w:p w14:paraId="231172F4" w14:textId="77777777" w:rsidR="00807B8E" w:rsidRPr="00807B8E" w:rsidRDefault="00807B8E" w:rsidP="00C06FD2">
      <w:pPr>
        <w:spacing w:before="120"/>
        <w:rPr>
          <w:rFonts w:ascii="Arial" w:hAnsi="Arial" w:cs="Arial"/>
        </w:rPr>
      </w:pPr>
      <w:r w:rsidRPr="00A16743">
        <w:rPr>
          <w:rFonts w:ascii="Arial" w:hAnsi="Arial" w:cs="Arial"/>
        </w:rPr>
        <w:t>...</w:t>
      </w:r>
      <w:r>
        <w:rPr>
          <w:rFonts w:ascii="Arial" w:hAnsi="Arial" w:cs="Arial"/>
        </w:rPr>
        <w:t xml:space="preserve"> </w:t>
      </w:r>
    </w:p>
    <w:p w14:paraId="6F73C03F" w14:textId="77777777" w:rsidR="00B80BC2" w:rsidRPr="00A16743" w:rsidRDefault="00B80BC2" w:rsidP="00C06FD2">
      <w:pPr>
        <w:spacing w:before="120"/>
        <w:rPr>
          <w:rFonts w:ascii="Arial" w:hAnsi="Arial" w:cs="Arial"/>
        </w:rPr>
      </w:pPr>
      <w:r w:rsidRPr="00A16743">
        <w:rPr>
          <w:rFonts w:ascii="Arial" w:hAnsi="Arial" w:cs="Arial"/>
          <w:b/>
        </w:rPr>
        <w:t>(E)  Fuel Cell System.</w:t>
      </w:r>
      <w:r w:rsidRPr="00A16743">
        <w:rPr>
          <w:rFonts w:ascii="Arial" w:hAnsi="Arial" w:cs="Arial"/>
        </w:rPr>
        <w:t xml:space="preserve">  Fuel cell systems used as a source of power for emergency systems shall be of suitable rating and capacity to supply and maintain the total load for not less than 2 hours of full-demand operation.</w:t>
      </w:r>
    </w:p>
    <w:p w14:paraId="46A332C6" w14:textId="77777777" w:rsidR="00B80BC2" w:rsidRPr="00DE5EB4" w:rsidRDefault="00B80BC2" w:rsidP="00C06FD2">
      <w:pPr>
        <w:spacing w:before="120"/>
        <w:rPr>
          <w:rFonts w:ascii="Arial" w:hAnsi="Arial" w:cs="Arial"/>
        </w:rPr>
      </w:pPr>
      <w:r w:rsidRPr="00A16743">
        <w:rPr>
          <w:rFonts w:ascii="Arial" w:hAnsi="Arial" w:cs="Arial"/>
          <w:i/>
          <w:u w:val="single"/>
        </w:rPr>
        <w:t>Exception: [OSHPD 1, 2, 3, 4 &amp; 5] Fuel cell system shall meet on-premises fuel requirements specified in Article 700.12 (B)(2).</w:t>
      </w:r>
    </w:p>
    <w:p w14:paraId="7DDFBE27" w14:textId="77777777" w:rsidR="005B7E80" w:rsidRPr="001E690C" w:rsidRDefault="005B7E80" w:rsidP="00C06FD2">
      <w:pPr>
        <w:spacing w:before="120"/>
        <w:rPr>
          <w:rFonts w:ascii="Arial" w:hAnsi="Arial" w:cs="Arial"/>
          <w:b/>
        </w:rPr>
      </w:pPr>
      <w:r w:rsidRPr="001E690C">
        <w:rPr>
          <w:rFonts w:ascii="Arial" w:hAnsi="Arial" w:cs="Arial"/>
          <w:b/>
        </w:rPr>
        <w:t xml:space="preserve">Notation: </w:t>
      </w:r>
    </w:p>
    <w:p w14:paraId="0B8ED169" w14:textId="77777777" w:rsidR="005B7E80" w:rsidRPr="001E690C" w:rsidRDefault="005B7E80" w:rsidP="00C06FD2">
      <w:pPr>
        <w:spacing w:before="120"/>
        <w:rPr>
          <w:rFonts w:ascii="Arial" w:hAnsi="Arial" w:cs="Arial"/>
        </w:rPr>
      </w:pPr>
      <w:r w:rsidRPr="001E690C">
        <w:rPr>
          <w:rFonts w:ascii="Arial" w:hAnsi="Arial" w:cs="Arial"/>
        </w:rPr>
        <w:t>Authority:</w:t>
      </w:r>
      <w:r>
        <w:rPr>
          <w:rFonts w:ascii="Arial" w:hAnsi="Arial" w:cs="Arial"/>
        </w:rPr>
        <w:t xml:space="preserve"> </w:t>
      </w:r>
      <w:bookmarkStart w:id="12" w:name="_Hlk23860350"/>
      <w:r w:rsidRPr="002B4982">
        <w:t>Health and Safety Code</w:t>
      </w:r>
      <w:r>
        <w:t xml:space="preserve">, </w:t>
      </w:r>
      <w:r w:rsidRPr="002B4982">
        <w:t xml:space="preserve">Sections </w:t>
      </w:r>
      <w:r>
        <w:t xml:space="preserve">1275, </w:t>
      </w:r>
      <w:r w:rsidRPr="002B4982">
        <w:t>18928</w:t>
      </w:r>
      <w:r>
        <w:t xml:space="preserve">, 129790, </w:t>
      </w:r>
      <w:r w:rsidRPr="002B4982">
        <w:t>and 129850</w:t>
      </w:r>
      <w:bookmarkEnd w:id="12"/>
    </w:p>
    <w:p w14:paraId="01046AB6" w14:textId="77777777" w:rsidR="005B7E80" w:rsidRDefault="005B7E80" w:rsidP="00C06FD2">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sectPr w:rsidR="005B7E80" w:rsidSect="00B70204">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E18F2" w14:textId="77777777" w:rsidR="00C43792" w:rsidRDefault="00C43792">
      <w:r>
        <w:separator/>
      </w:r>
    </w:p>
  </w:endnote>
  <w:endnote w:type="continuationSeparator" w:id="0">
    <w:p w14:paraId="4CBE96F8" w14:textId="77777777" w:rsidR="00C43792" w:rsidRDefault="00C4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F4C4" w14:textId="77777777" w:rsidR="00C43792" w:rsidRDefault="00C43792">
    <w:pPr>
      <w:pStyle w:val="Footer"/>
      <w:tabs>
        <w:tab w:val="clear" w:pos="4320"/>
        <w:tab w:val="clear" w:pos="8640"/>
        <w:tab w:val="center" w:pos="4806"/>
        <w:tab w:val="right" w:pos="6696"/>
      </w:tabs>
      <w:ind w:left="108"/>
      <w:rPr>
        <w:rFonts w:ascii="Arial" w:hAnsi="Arial" w:cs="Arial"/>
        <w:sz w:val="16"/>
      </w:rPr>
    </w:pPr>
  </w:p>
  <w:p w14:paraId="522DEE5A" w14:textId="77777777" w:rsidR="00C43792" w:rsidRDefault="00C43792" w:rsidP="0067477E">
    <w:pPr>
      <w:pStyle w:val="Footer"/>
      <w:tabs>
        <w:tab w:val="clear" w:pos="4320"/>
        <w:tab w:val="clear" w:pos="8640"/>
        <w:tab w:val="right" w:pos="9180"/>
      </w:tabs>
      <w:ind w:left="108"/>
      <w:rPr>
        <w:rFonts w:ascii="Arial" w:hAnsi="Arial" w:cs="Arial"/>
        <w:sz w:val="16"/>
      </w:rPr>
    </w:pPr>
    <w:r w:rsidRPr="00B70204">
      <w:rPr>
        <w:rFonts w:ascii="Arial" w:hAnsi="Arial" w:cs="Arial"/>
        <w:sz w:val="16"/>
      </w:rPr>
      <w:t>BSC TP-121 (Rev. 0</w:t>
    </w:r>
    <w:r>
      <w:rPr>
        <w:rFonts w:ascii="Arial" w:hAnsi="Arial" w:cs="Arial"/>
        <w:sz w:val="16"/>
      </w:rPr>
      <w:t>9</w:t>
    </w:r>
    <w:r w:rsidRPr="00B70204">
      <w:rPr>
        <w:rFonts w:ascii="Arial" w:hAnsi="Arial" w:cs="Arial"/>
        <w:sz w:val="16"/>
      </w:rPr>
      <w:t>/1</w:t>
    </w:r>
    <w:r>
      <w:rPr>
        <w:rFonts w:ascii="Arial" w:hAnsi="Arial" w:cs="Arial"/>
        <w:sz w:val="16"/>
      </w:rPr>
      <w:t>9</w:t>
    </w:r>
    <w:r w:rsidRPr="00B70204">
      <w:rPr>
        <w:rFonts w:ascii="Arial" w:hAnsi="Arial" w:cs="Arial"/>
        <w:sz w:val="16"/>
      </w:rPr>
      <w:t>) Initial Express Terms</w:t>
    </w:r>
    <w:r>
      <w:rPr>
        <w:sz w:val="16"/>
      </w:rPr>
      <w:tab/>
      <w:t>January 24, 2020</w:t>
    </w:r>
  </w:p>
  <w:p w14:paraId="471DC2F2" w14:textId="77777777" w:rsidR="00C43792" w:rsidRDefault="00C43792" w:rsidP="00560C5F">
    <w:pPr>
      <w:pStyle w:val="Footer"/>
      <w:tabs>
        <w:tab w:val="clear" w:pos="4320"/>
        <w:tab w:val="clear" w:pos="8640"/>
        <w:tab w:val="center" w:pos="5040"/>
        <w:tab w:val="right" w:pos="9180"/>
      </w:tabs>
      <w:ind w:left="108"/>
      <w:rPr>
        <w:sz w:val="16"/>
      </w:rPr>
    </w:pPr>
    <w:bookmarkStart w:id="13" w:name="_Hlk23858969"/>
    <w:r w:rsidRPr="00DA61E4">
      <w:rPr>
        <w:rFonts w:ascii="Arial" w:hAnsi="Arial" w:cs="Arial"/>
        <w:sz w:val="16"/>
      </w:rPr>
      <w:t>OSHPD 04/19</w:t>
    </w:r>
    <w:r>
      <w:rPr>
        <w:rFonts w:ascii="Arial" w:hAnsi="Arial" w:cs="Arial"/>
        <w:sz w:val="16"/>
      </w:rPr>
      <w:t>, Part 3 –</w:t>
    </w:r>
    <w:r w:rsidRPr="00B70204">
      <w:rPr>
        <w:rFonts w:ascii="Arial" w:hAnsi="Arial" w:cs="Arial"/>
        <w:sz w:val="16"/>
      </w:rPr>
      <w:t xml:space="preserve"> </w:t>
    </w:r>
    <w:r>
      <w:rPr>
        <w:rFonts w:ascii="Arial" w:hAnsi="Arial" w:cs="Arial"/>
        <w:sz w:val="16"/>
      </w:rPr>
      <w:t xml:space="preserve">2019 </w:t>
    </w:r>
    <w:r w:rsidRPr="00B70204">
      <w:rPr>
        <w:rFonts w:ascii="Arial" w:hAnsi="Arial" w:cs="Arial"/>
        <w:sz w:val="16"/>
      </w:rPr>
      <w:t>Inter</w:t>
    </w:r>
    <w:r>
      <w:rPr>
        <w:rFonts w:ascii="Arial" w:hAnsi="Arial" w:cs="Arial"/>
        <w:sz w:val="16"/>
      </w:rPr>
      <w:t>vening</w:t>
    </w:r>
    <w:r w:rsidRPr="00B70204">
      <w:rPr>
        <w:rFonts w:ascii="Arial" w:hAnsi="Arial" w:cs="Arial"/>
        <w:sz w:val="16"/>
      </w:rPr>
      <w:t xml:space="preserve"> Code Cycle</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noProof/>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noProof/>
        <w:sz w:val="16"/>
      </w:rPr>
      <w:t>18</w:t>
    </w:r>
    <w:r w:rsidRPr="00B1767F">
      <w:rPr>
        <w:rStyle w:val="PageNumber"/>
        <w:rFonts w:cs="Arial"/>
        <w:sz w:val="16"/>
      </w:rPr>
      <w:fldChar w:fldCharType="end"/>
    </w:r>
    <w:r>
      <w:rPr>
        <w:sz w:val="16"/>
      </w:rPr>
      <w:tab/>
    </w:r>
    <w:r w:rsidRPr="00D85B06">
      <w:rPr>
        <w:sz w:val="16"/>
      </w:rPr>
      <w:t>Part 3_IET</w:t>
    </w:r>
  </w:p>
  <w:bookmarkEnd w:id="13"/>
  <w:p w14:paraId="5BCC85FE" w14:textId="77777777" w:rsidR="00C43792" w:rsidRDefault="00C43792" w:rsidP="00B80BC2">
    <w:pPr>
      <w:pStyle w:val="Footer"/>
      <w:tabs>
        <w:tab w:val="clear" w:pos="4320"/>
        <w:tab w:val="clear" w:pos="8640"/>
        <w:tab w:val="center" w:pos="4806"/>
        <w:tab w:val="right" w:pos="9180"/>
      </w:tabs>
      <w:ind w:left="108"/>
      <w:rPr>
        <w:sz w:val="16"/>
      </w:rPr>
    </w:pPr>
    <w:r>
      <w:rPr>
        <w:rFonts w:ascii="Arial" w:hAnsi="Arial" w:cs="Arial"/>
        <w:sz w:val="16"/>
      </w:rPr>
      <w:t>Office of Statewide Health Planning and Development</w:t>
    </w:r>
  </w:p>
  <w:p w14:paraId="503D576F" w14:textId="77777777" w:rsidR="00C43792" w:rsidRPr="004624C8" w:rsidRDefault="00C43792"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E791F" w14:textId="77777777" w:rsidR="00C43792" w:rsidRDefault="00C43792">
      <w:r>
        <w:separator/>
      </w:r>
    </w:p>
  </w:footnote>
  <w:footnote w:type="continuationSeparator" w:id="0">
    <w:p w14:paraId="7AB73453" w14:textId="77777777" w:rsidR="00C43792" w:rsidRDefault="00C4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9A74" w14:textId="77777777" w:rsidR="00C43792" w:rsidRDefault="00C43792"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AF52644" w14:textId="77777777" w:rsidR="00C43792" w:rsidRDefault="00C43792"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79C9B52C" w14:textId="77777777" w:rsidR="00C43792" w:rsidRDefault="00C43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49E9"/>
    <w:multiLevelType w:val="multilevel"/>
    <w:tmpl w:val="7BD0623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4021A0"/>
    <w:multiLevelType w:val="hybridMultilevel"/>
    <w:tmpl w:val="C45A4154"/>
    <w:lvl w:ilvl="0" w:tplc="7E2E12A6">
      <w:start w:val="5"/>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044C7"/>
    <w:multiLevelType w:val="hybridMultilevel"/>
    <w:tmpl w:val="9CA61ABE"/>
    <w:lvl w:ilvl="0" w:tplc="DD28F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6193A"/>
    <w:multiLevelType w:val="hybridMultilevel"/>
    <w:tmpl w:val="ABEE6CDA"/>
    <w:lvl w:ilvl="0" w:tplc="896EB8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C4038"/>
    <w:multiLevelType w:val="hybridMultilevel"/>
    <w:tmpl w:val="195681F0"/>
    <w:lvl w:ilvl="0" w:tplc="C3BCBAA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F1320"/>
    <w:multiLevelType w:val="hybridMultilevel"/>
    <w:tmpl w:val="59883974"/>
    <w:lvl w:ilvl="0" w:tplc="659EF35C">
      <w:start w:val="1"/>
      <w:numFmt w:val="decimal"/>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91261BD"/>
    <w:multiLevelType w:val="hybridMultilevel"/>
    <w:tmpl w:val="C87E2098"/>
    <w:lvl w:ilvl="0" w:tplc="D376F8AA">
      <w:start w:val="7"/>
      <w:numFmt w:val="decimal"/>
      <w:lvlText w:val="(%1)"/>
      <w:lvlJc w:val="left"/>
      <w:pPr>
        <w:ind w:left="720" w:hanging="360"/>
      </w:pPr>
      <w:rPr>
        <w:rFonts w:hint="default"/>
        <w:b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919B3"/>
    <w:multiLevelType w:val="hybridMultilevel"/>
    <w:tmpl w:val="17E866F4"/>
    <w:lvl w:ilvl="0" w:tplc="DD28FC58">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241239"/>
    <w:multiLevelType w:val="hybridMultilevel"/>
    <w:tmpl w:val="507032B2"/>
    <w:lvl w:ilvl="0" w:tplc="62FCB9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47E56"/>
    <w:multiLevelType w:val="hybridMultilevel"/>
    <w:tmpl w:val="18363984"/>
    <w:lvl w:ilvl="0" w:tplc="9BA225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C33FA"/>
    <w:multiLevelType w:val="hybridMultilevel"/>
    <w:tmpl w:val="487C4D40"/>
    <w:lvl w:ilvl="0" w:tplc="DD28F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A2E5A"/>
    <w:multiLevelType w:val="hybridMultilevel"/>
    <w:tmpl w:val="75C4581C"/>
    <w:lvl w:ilvl="0" w:tplc="DD28F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FE017FF"/>
    <w:multiLevelType w:val="hybridMultilevel"/>
    <w:tmpl w:val="C6BCCE12"/>
    <w:lvl w:ilvl="0" w:tplc="3C5AA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81D34"/>
    <w:multiLevelType w:val="hybridMultilevel"/>
    <w:tmpl w:val="F62C8290"/>
    <w:lvl w:ilvl="0" w:tplc="72CEBEB6">
      <w:start w:val="1"/>
      <w:numFmt w:val="decimal"/>
      <w:lvlText w:val="(1.%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0C5F85"/>
    <w:multiLevelType w:val="hybridMultilevel"/>
    <w:tmpl w:val="0EE26CF0"/>
    <w:lvl w:ilvl="0" w:tplc="05804B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AAC0F56"/>
    <w:multiLevelType w:val="hybridMultilevel"/>
    <w:tmpl w:val="D22C6668"/>
    <w:lvl w:ilvl="0" w:tplc="31BC5854">
      <w:start w:val="6"/>
      <w:numFmt w:val="decimal"/>
      <w:lvlText w:val="(%1)"/>
      <w:lvlJc w:val="left"/>
      <w:pPr>
        <w:ind w:left="720" w:hanging="360"/>
      </w:pPr>
      <w:rPr>
        <w:rFonts w:hint="default"/>
        <w:b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23FD2"/>
    <w:multiLevelType w:val="hybridMultilevel"/>
    <w:tmpl w:val="C88895E0"/>
    <w:lvl w:ilvl="0" w:tplc="556EF1B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9061AD"/>
    <w:multiLevelType w:val="hybridMultilevel"/>
    <w:tmpl w:val="7E14580E"/>
    <w:lvl w:ilvl="0" w:tplc="ECDC7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00166"/>
    <w:multiLevelType w:val="hybridMultilevel"/>
    <w:tmpl w:val="C322A64C"/>
    <w:lvl w:ilvl="0" w:tplc="991A02AC">
      <w:start w:val="1"/>
      <w:numFmt w:val="lowerLetter"/>
      <w:lvlText w:val="(%1)"/>
      <w:lvlJc w:val="right"/>
      <w:pPr>
        <w:ind w:left="720" w:hanging="360"/>
      </w:pPr>
      <w:rPr>
        <w:rFonts w:hint="default"/>
        <w:b w:val="0"/>
        <w:i/>
        <w:strike/>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25D36"/>
    <w:multiLevelType w:val="hybridMultilevel"/>
    <w:tmpl w:val="554E1AA6"/>
    <w:lvl w:ilvl="0" w:tplc="C12EA66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20"/>
  </w:num>
  <w:num w:numId="4">
    <w:abstractNumId w:val="1"/>
  </w:num>
  <w:num w:numId="5">
    <w:abstractNumId w:val="5"/>
  </w:num>
  <w:num w:numId="6">
    <w:abstractNumId w:val="17"/>
  </w:num>
  <w:num w:numId="7">
    <w:abstractNumId w:val="12"/>
  </w:num>
  <w:num w:numId="8">
    <w:abstractNumId w:val="19"/>
  </w:num>
  <w:num w:numId="9">
    <w:abstractNumId w:val="7"/>
  </w:num>
  <w:num w:numId="10">
    <w:abstractNumId w:val="9"/>
  </w:num>
  <w:num w:numId="11">
    <w:abstractNumId w:val="10"/>
  </w:num>
  <w:num w:numId="12">
    <w:abstractNumId w:val="2"/>
  </w:num>
  <w:num w:numId="13">
    <w:abstractNumId w:val="4"/>
  </w:num>
  <w:num w:numId="14">
    <w:abstractNumId w:val="3"/>
  </w:num>
  <w:num w:numId="15">
    <w:abstractNumId w:val="11"/>
  </w:num>
  <w:num w:numId="16">
    <w:abstractNumId w:val="15"/>
  </w:num>
  <w:num w:numId="17">
    <w:abstractNumId w:val="16"/>
  </w:num>
  <w:num w:numId="18">
    <w:abstractNumId w:val="0"/>
  </w:num>
  <w:num w:numId="19">
    <w:abstractNumId w:val="22"/>
  </w:num>
  <w:num w:numId="20">
    <w:abstractNumId w:val="18"/>
  </w:num>
  <w:num w:numId="21">
    <w:abstractNumId w:val="6"/>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2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1B7F"/>
    <w:rsid w:val="00016692"/>
    <w:rsid w:val="0002035E"/>
    <w:rsid w:val="000257AD"/>
    <w:rsid w:val="00042CD8"/>
    <w:rsid w:val="00045CC9"/>
    <w:rsid w:val="000641D9"/>
    <w:rsid w:val="00080490"/>
    <w:rsid w:val="000A028D"/>
    <w:rsid w:val="000A35BC"/>
    <w:rsid w:val="000B7134"/>
    <w:rsid w:val="000C0275"/>
    <w:rsid w:val="000D4A59"/>
    <w:rsid w:val="000D7494"/>
    <w:rsid w:val="000E24B4"/>
    <w:rsid w:val="000F25B5"/>
    <w:rsid w:val="000F73CF"/>
    <w:rsid w:val="00107FED"/>
    <w:rsid w:val="00114DF6"/>
    <w:rsid w:val="00123F82"/>
    <w:rsid w:val="00136EEE"/>
    <w:rsid w:val="00137624"/>
    <w:rsid w:val="00140550"/>
    <w:rsid w:val="00142971"/>
    <w:rsid w:val="0015143A"/>
    <w:rsid w:val="00161374"/>
    <w:rsid w:val="001701D4"/>
    <w:rsid w:val="00175449"/>
    <w:rsid w:val="0018047B"/>
    <w:rsid w:val="00180FA2"/>
    <w:rsid w:val="001874E6"/>
    <w:rsid w:val="00193D5E"/>
    <w:rsid w:val="001B284B"/>
    <w:rsid w:val="001C4D72"/>
    <w:rsid w:val="001D348D"/>
    <w:rsid w:val="001D7CE4"/>
    <w:rsid w:val="001E635B"/>
    <w:rsid w:val="001E690C"/>
    <w:rsid w:val="001F0D3F"/>
    <w:rsid w:val="001F3417"/>
    <w:rsid w:val="001F7834"/>
    <w:rsid w:val="00203931"/>
    <w:rsid w:val="002154E8"/>
    <w:rsid w:val="00234A84"/>
    <w:rsid w:val="002441B6"/>
    <w:rsid w:val="00255E14"/>
    <w:rsid w:val="002604E2"/>
    <w:rsid w:val="00270616"/>
    <w:rsid w:val="0027362E"/>
    <w:rsid w:val="00276420"/>
    <w:rsid w:val="00290A08"/>
    <w:rsid w:val="002968AF"/>
    <w:rsid w:val="002A2507"/>
    <w:rsid w:val="002A55E0"/>
    <w:rsid w:val="002A7200"/>
    <w:rsid w:val="002C62F7"/>
    <w:rsid w:val="002F34EB"/>
    <w:rsid w:val="002F799C"/>
    <w:rsid w:val="0030639B"/>
    <w:rsid w:val="003128EA"/>
    <w:rsid w:val="00314560"/>
    <w:rsid w:val="003252A3"/>
    <w:rsid w:val="00327A51"/>
    <w:rsid w:val="0033225C"/>
    <w:rsid w:val="0033313D"/>
    <w:rsid w:val="003549FA"/>
    <w:rsid w:val="00366484"/>
    <w:rsid w:val="00371D4C"/>
    <w:rsid w:val="00374204"/>
    <w:rsid w:val="003818A9"/>
    <w:rsid w:val="00394567"/>
    <w:rsid w:val="003A5EC5"/>
    <w:rsid w:val="003C5545"/>
    <w:rsid w:val="003E5A20"/>
    <w:rsid w:val="003F7FD6"/>
    <w:rsid w:val="00404AAE"/>
    <w:rsid w:val="004052BB"/>
    <w:rsid w:val="004259A3"/>
    <w:rsid w:val="00440E6E"/>
    <w:rsid w:val="004432B5"/>
    <w:rsid w:val="004445B8"/>
    <w:rsid w:val="00444BEA"/>
    <w:rsid w:val="004624C8"/>
    <w:rsid w:val="0047767F"/>
    <w:rsid w:val="00497125"/>
    <w:rsid w:val="004A129E"/>
    <w:rsid w:val="004A63C5"/>
    <w:rsid w:val="004A6E0F"/>
    <w:rsid w:val="004B2AB9"/>
    <w:rsid w:val="004B4E69"/>
    <w:rsid w:val="004C0306"/>
    <w:rsid w:val="004D11E6"/>
    <w:rsid w:val="00500F48"/>
    <w:rsid w:val="00507BB7"/>
    <w:rsid w:val="00513317"/>
    <w:rsid w:val="00513451"/>
    <w:rsid w:val="00513D68"/>
    <w:rsid w:val="0054050E"/>
    <w:rsid w:val="00547159"/>
    <w:rsid w:val="00560C5F"/>
    <w:rsid w:val="00561DFA"/>
    <w:rsid w:val="00565CF8"/>
    <w:rsid w:val="00567765"/>
    <w:rsid w:val="00567F17"/>
    <w:rsid w:val="005827EA"/>
    <w:rsid w:val="00584E6D"/>
    <w:rsid w:val="005A4B22"/>
    <w:rsid w:val="005B7E80"/>
    <w:rsid w:val="005D44AA"/>
    <w:rsid w:val="005D4578"/>
    <w:rsid w:val="005E162F"/>
    <w:rsid w:val="005E3507"/>
    <w:rsid w:val="005E6371"/>
    <w:rsid w:val="005F1F14"/>
    <w:rsid w:val="0062294D"/>
    <w:rsid w:val="0063037F"/>
    <w:rsid w:val="006375F6"/>
    <w:rsid w:val="00645764"/>
    <w:rsid w:val="00662D9E"/>
    <w:rsid w:val="0067477E"/>
    <w:rsid w:val="00674B90"/>
    <w:rsid w:val="006A2DAE"/>
    <w:rsid w:val="006C0D48"/>
    <w:rsid w:val="006D0A7D"/>
    <w:rsid w:val="006D2D85"/>
    <w:rsid w:val="006D74C1"/>
    <w:rsid w:val="006E5B74"/>
    <w:rsid w:val="006F576B"/>
    <w:rsid w:val="00700726"/>
    <w:rsid w:val="0070359F"/>
    <w:rsid w:val="00704C9C"/>
    <w:rsid w:val="007073F1"/>
    <w:rsid w:val="007105E9"/>
    <w:rsid w:val="00713AF8"/>
    <w:rsid w:val="0072217D"/>
    <w:rsid w:val="00723F31"/>
    <w:rsid w:val="00727372"/>
    <w:rsid w:val="007318E3"/>
    <w:rsid w:val="00733C8D"/>
    <w:rsid w:val="00742BC6"/>
    <w:rsid w:val="00745FCA"/>
    <w:rsid w:val="00783DDC"/>
    <w:rsid w:val="007872FD"/>
    <w:rsid w:val="007953F0"/>
    <w:rsid w:val="007A51AC"/>
    <w:rsid w:val="007B585D"/>
    <w:rsid w:val="007C0129"/>
    <w:rsid w:val="007C31D0"/>
    <w:rsid w:val="007E375B"/>
    <w:rsid w:val="007E485E"/>
    <w:rsid w:val="007F23B9"/>
    <w:rsid w:val="007F7996"/>
    <w:rsid w:val="00807B8E"/>
    <w:rsid w:val="00810A22"/>
    <w:rsid w:val="008230D9"/>
    <w:rsid w:val="00823527"/>
    <w:rsid w:val="00825AA5"/>
    <w:rsid w:val="008333F4"/>
    <w:rsid w:val="008345AB"/>
    <w:rsid w:val="00835F52"/>
    <w:rsid w:val="00870778"/>
    <w:rsid w:val="0088351F"/>
    <w:rsid w:val="00896400"/>
    <w:rsid w:val="008967AE"/>
    <w:rsid w:val="008A2AC5"/>
    <w:rsid w:val="008B615A"/>
    <w:rsid w:val="008D4AD2"/>
    <w:rsid w:val="008E36A8"/>
    <w:rsid w:val="008F59E7"/>
    <w:rsid w:val="00900336"/>
    <w:rsid w:val="00904B61"/>
    <w:rsid w:val="0091453F"/>
    <w:rsid w:val="00920F3B"/>
    <w:rsid w:val="00942485"/>
    <w:rsid w:val="00955BC5"/>
    <w:rsid w:val="00971134"/>
    <w:rsid w:val="00992CB9"/>
    <w:rsid w:val="009A09B4"/>
    <w:rsid w:val="009A693A"/>
    <w:rsid w:val="009C463D"/>
    <w:rsid w:val="009D21D8"/>
    <w:rsid w:val="009D6320"/>
    <w:rsid w:val="009E03D3"/>
    <w:rsid w:val="009E16CE"/>
    <w:rsid w:val="009E6B12"/>
    <w:rsid w:val="009E7724"/>
    <w:rsid w:val="00A04B81"/>
    <w:rsid w:val="00A21DD3"/>
    <w:rsid w:val="00A245C7"/>
    <w:rsid w:val="00A34C16"/>
    <w:rsid w:val="00A60CA1"/>
    <w:rsid w:val="00A6146C"/>
    <w:rsid w:val="00A97432"/>
    <w:rsid w:val="00AA1609"/>
    <w:rsid w:val="00AB6518"/>
    <w:rsid w:val="00AC1F10"/>
    <w:rsid w:val="00AC6024"/>
    <w:rsid w:val="00AD0174"/>
    <w:rsid w:val="00AE6711"/>
    <w:rsid w:val="00AE6A79"/>
    <w:rsid w:val="00AF4E96"/>
    <w:rsid w:val="00B164F1"/>
    <w:rsid w:val="00B21B81"/>
    <w:rsid w:val="00B24DAE"/>
    <w:rsid w:val="00B35333"/>
    <w:rsid w:val="00B55E60"/>
    <w:rsid w:val="00B56B31"/>
    <w:rsid w:val="00B6621D"/>
    <w:rsid w:val="00B67E2C"/>
    <w:rsid w:val="00B70204"/>
    <w:rsid w:val="00B80BC2"/>
    <w:rsid w:val="00BA1B87"/>
    <w:rsid w:val="00BB10B5"/>
    <w:rsid w:val="00BC0A2A"/>
    <w:rsid w:val="00BC0C11"/>
    <w:rsid w:val="00BC7FAB"/>
    <w:rsid w:val="00BD6A83"/>
    <w:rsid w:val="00C03425"/>
    <w:rsid w:val="00C06FD2"/>
    <w:rsid w:val="00C14134"/>
    <w:rsid w:val="00C31593"/>
    <w:rsid w:val="00C40B59"/>
    <w:rsid w:val="00C43792"/>
    <w:rsid w:val="00C51EFF"/>
    <w:rsid w:val="00C67B72"/>
    <w:rsid w:val="00C76703"/>
    <w:rsid w:val="00CB3EF9"/>
    <w:rsid w:val="00CC2CDF"/>
    <w:rsid w:val="00CD1091"/>
    <w:rsid w:val="00CD7A38"/>
    <w:rsid w:val="00CE448E"/>
    <w:rsid w:val="00CE4AFF"/>
    <w:rsid w:val="00CF3372"/>
    <w:rsid w:val="00CF5491"/>
    <w:rsid w:val="00D06511"/>
    <w:rsid w:val="00D15AFD"/>
    <w:rsid w:val="00D21FBF"/>
    <w:rsid w:val="00D23A05"/>
    <w:rsid w:val="00D360B8"/>
    <w:rsid w:val="00D452CA"/>
    <w:rsid w:val="00D64343"/>
    <w:rsid w:val="00D72A17"/>
    <w:rsid w:val="00D8086B"/>
    <w:rsid w:val="00D813F9"/>
    <w:rsid w:val="00D85B06"/>
    <w:rsid w:val="00D91AE2"/>
    <w:rsid w:val="00D94292"/>
    <w:rsid w:val="00D96FAA"/>
    <w:rsid w:val="00DA1D62"/>
    <w:rsid w:val="00DA426F"/>
    <w:rsid w:val="00DA44E4"/>
    <w:rsid w:val="00DA61E4"/>
    <w:rsid w:val="00DC47A8"/>
    <w:rsid w:val="00DE6777"/>
    <w:rsid w:val="00DF65C0"/>
    <w:rsid w:val="00E01BCD"/>
    <w:rsid w:val="00E200CE"/>
    <w:rsid w:val="00E375EC"/>
    <w:rsid w:val="00E3790F"/>
    <w:rsid w:val="00E42339"/>
    <w:rsid w:val="00E53D35"/>
    <w:rsid w:val="00E63331"/>
    <w:rsid w:val="00E83C4B"/>
    <w:rsid w:val="00EA4A92"/>
    <w:rsid w:val="00EB49BB"/>
    <w:rsid w:val="00EB5AF5"/>
    <w:rsid w:val="00EC03FB"/>
    <w:rsid w:val="00EE0A5C"/>
    <w:rsid w:val="00EE6A1D"/>
    <w:rsid w:val="00EF26E2"/>
    <w:rsid w:val="00EF6289"/>
    <w:rsid w:val="00F03EA9"/>
    <w:rsid w:val="00F06528"/>
    <w:rsid w:val="00F0767A"/>
    <w:rsid w:val="00F152F2"/>
    <w:rsid w:val="00F163D3"/>
    <w:rsid w:val="00F17139"/>
    <w:rsid w:val="00F33407"/>
    <w:rsid w:val="00F45833"/>
    <w:rsid w:val="00F768B4"/>
    <w:rsid w:val="00F82A70"/>
    <w:rsid w:val="00F877CF"/>
    <w:rsid w:val="00F94286"/>
    <w:rsid w:val="00FA0074"/>
    <w:rsid w:val="00FB1D64"/>
    <w:rsid w:val="00FB7064"/>
    <w:rsid w:val="00FC65E5"/>
    <w:rsid w:val="00FD06DC"/>
    <w:rsid w:val="00FD45EA"/>
    <w:rsid w:val="00FE09D9"/>
    <w:rsid w:val="00FE0F40"/>
    <w:rsid w:val="00FE113F"/>
    <w:rsid w:val="00FE36A5"/>
    <w:rsid w:val="00FF11EA"/>
    <w:rsid w:val="00FF27C8"/>
    <w:rsid w:val="00FF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38B83DDB"/>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6E0F"/>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C43792"/>
    <w:pPr>
      <w:keepNext/>
      <w:widowControl/>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BC2"/>
    <w:pPr>
      <w:ind w:left="720"/>
      <w:contextualSpacing/>
    </w:pPr>
  </w:style>
  <w:style w:type="character" w:customStyle="1" w:styleId="FooterChar">
    <w:name w:val="Footer Char"/>
    <w:basedOn w:val="DefaultParagraphFont"/>
    <w:link w:val="Footer"/>
    <w:rsid w:val="00560C5F"/>
    <w:rPr>
      <w:rFonts w:ascii="Helvetica" w:hAnsi="Helvetica"/>
      <w:snapToGrid w:val="0"/>
      <w:sz w:val="24"/>
    </w:rPr>
  </w:style>
  <w:style w:type="character" w:styleId="Emphasis">
    <w:name w:val="Emphasis"/>
    <w:basedOn w:val="DefaultParagraphFont"/>
    <w:qFormat/>
    <w:rsid w:val="00A04B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EF660-2944-4F93-B390-60D8CD10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5021</Words>
  <Characters>29033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OSHPD-04-19-ET-PT3 initial</vt:lpstr>
    </vt:vector>
  </TitlesOfParts>
  <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OSHPD-04-19-ET-PT3 initial</dc:title>
  <dc:creator>CBSC</dc:creator>
  <cp:lastModifiedBy>Flanagan, Klara@DGS</cp:lastModifiedBy>
  <cp:revision>4</cp:revision>
  <cp:lastPrinted>2019-12-30T21:36:00Z</cp:lastPrinted>
  <dcterms:created xsi:type="dcterms:W3CDTF">2020-01-30T18:50:00Z</dcterms:created>
  <dcterms:modified xsi:type="dcterms:W3CDTF">2020-07-01T16:07:00Z</dcterms:modified>
</cp:coreProperties>
</file>