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6A9EB" w14:textId="77777777" w:rsidR="00767766" w:rsidRDefault="009D2BE1" w:rsidP="00A621D2">
      <w:pPr>
        <w:pStyle w:val="Title"/>
        <w:spacing w:before="0" w:after="0"/>
      </w:pPr>
      <w:r>
        <w:t>INITIAL</w:t>
      </w:r>
      <w:r w:rsidR="00767766" w:rsidRPr="001F6735">
        <w:t xml:space="preserve"> EXPRESS TERMS</w:t>
      </w:r>
      <w:r w:rsidR="00767766" w:rsidRPr="001F6735">
        <w:br/>
        <w:t>FOR PROPOSED BUILDING STANDARDS</w:t>
      </w:r>
      <w:r w:rsidR="00767766" w:rsidRPr="001F6735">
        <w:br/>
        <w:t xml:space="preserve">OF THE </w:t>
      </w:r>
      <w:r>
        <w:t>DIVISION OF THE STATE ARCHITECT (DSA-SS AND DSA-CC)</w:t>
      </w:r>
      <w:r w:rsidR="00767766" w:rsidRPr="001F6735">
        <w:br/>
        <w:t xml:space="preserve">REGARDING THE </w:t>
      </w:r>
      <w:r>
        <w:t xml:space="preserve">2019 CALIFORNIA </w:t>
      </w:r>
      <w:r w:rsidR="00B86462">
        <w:t>BUILDING CODE</w:t>
      </w:r>
      <w:r w:rsidR="00767766" w:rsidRPr="001F6735">
        <w:t>,</w:t>
      </w:r>
      <w:r w:rsidR="00767766" w:rsidRPr="001F6735">
        <w:br/>
        <w:t xml:space="preserve">CALIFORNIA CODE OF REGULATIONS, TITLE 24, PART </w:t>
      </w:r>
      <w:r w:rsidR="00B86462">
        <w:t>2</w:t>
      </w:r>
    </w:p>
    <w:p w14:paraId="142DF88A" w14:textId="15093B03" w:rsidR="000F0E40" w:rsidRPr="00A621D2" w:rsidRDefault="00A621D2" w:rsidP="00992EA1">
      <w:pPr>
        <w:pStyle w:val="Title"/>
        <w:spacing w:before="0" w:after="120"/>
        <w:rPr>
          <w:noProof/>
        </w:rPr>
      </w:pPr>
      <w:r w:rsidRPr="00A621D2">
        <w:rPr>
          <w:noProof/>
        </w:rPr>
        <w:t>(</w:t>
      </w:r>
      <w:r w:rsidRPr="00A621D2">
        <w:rPr>
          <w:bCs w:val="0"/>
          <w:noProof/>
        </w:rPr>
        <w:t xml:space="preserve">DSA-SS/CC </w:t>
      </w:r>
      <w:r w:rsidR="00992EA1">
        <w:rPr>
          <w:rFonts w:cs="Arial"/>
        </w:rPr>
        <w:t>02-</w:t>
      </w:r>
      <w:r w:rsidRPr="00A621D2">
        <w:rPr>
          <w:rFonts w:cs="Arial"/>
        </w:rPr>
        <w:t>19)</w:t>
      </w:r>
    </w:p>
    <w:p w14:paraId="4BA7A82B" w14:textId="504C24D6" w:rsidR="00767766" w:rsidRPr="00700726" w:rsidRDefault="00767766" w:rsidP="000F0E40">
      <w:pPr>
        <w:tabs>
          <w:tab w:val="center" w:pos="4680"/>
        </w:tabs>
        <w:spacing w:before="120" w:after="60"/>
        <w:jc w:val="center"/>
        <w:rPr>
          <w:rFonts w:ascii="Arial" w:hAnsi="Arial" w:cs="Arial"/>
        </w:rPr>
      </w:pPr>
      <w:r w:rsidRPr="00700726">
        <w:rPr>
          <w:rFonts w:ascii="Arial" w:hAnsi="Arial" w:cs="Arial"/>
        </w:rPr>
        <w:t xml:space="preserve">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793580DB" w14:textId="77777777" w:rsidR="009E2F81" w:rsidRPr="00750097" w:rsidRDefault="009E2F81" w:rsidP="009E2F81">
      <w:pPr>
        <w:pBdr>
          <w:top w:val="single" w:sz="4" w:space="1" w:color="auto"/>
        </w:pBdr>
        <w:spacing w:before="120"/>
        <w:rPr>
          <w:rFonts w:ascii="Arial" w:hAnsi="Arial" w:cs="Arial"/>
        </w:rPr>
      </w:pPr>
      <w:r w:rsidRPr="00750097">
        <w:rPr>
          <w:rFonts w:ascii="Arial" w:hAnsi="Arial" w:cs="Arial"/>
          <w:szCs w:val="24"/>
        </w:rPr>
        <w:t>If using assistive technology, please adjust your settings to recognize underline, strikeout, italic and ellipsis.</w:t>
      </w:r>
    </w:p>
    <w:p w14:paraId="149D4FAA" w14:textId="77777777" w:rsidR="009E2F81" w:rsidRPr="00750097" w:rsidRDefault="009E2F81" w:rsidP="009E2F81">
      <w:pPr>
        <w:pStyle w:val="Heading2"/>
        <w:rPr>
          <w:rFonts w:cs="Arial"/>
        </w:rPr>
      </w:pPr>
      <w:r w:rsidRPr="00750097">
        <w:rPr>
          <w:rFonts w:cs="Arial"/>
        </w:rPr>
        <w:t>LEGEND for EXPRESS TERMS (Based on model codes - Parts 2, 2.5, 3, 4, 5, 9, 10)</w:t>
      </w:r>
    </w:p>
    <w:p w14:paraId="7205FB34" w14:textId="77777777" w:rsidR="009E2F81" w:rsidRPr="00750097" w:rsidRDefault="009E2F81" w:rsidP="009E2F81">
      <w:pPr>
        <w:pStyle w:val="ListParagraph"/>
        <w:numPr>
          <w:ilvl w:val="0"/>
          <w:numId w:val="5"/>
        </w:numPr>
        <w:rPr>
          <w:rFonts w:ascii="Arial" w:hAnsi="Arial" w:cs="Arial"/>
        </w:rPr>
      </w:pPr>
      <w:r w:rsidRPr="00750097">
        <w:rPr>
          <w:rFonts w:ascii="Arial" w:hAnsi="Arial" w:cs="Arial"/>
        </w:rPr>
        <w:t>Model Code language appears upright</w:t>
      </w:r>
    </w:p>
    <w:p w14:paraId="6A8300E9" w14:textId="77777777" w:rsidR="009E2F81" w:rsidRPr="00750097" w:rsidRDefault="009E2F81" w:rsidP="009E2F81">
      <w:pPr>
        <w:pStyle w:val="ListParagraph"/>
        <w:numPr>
          <w:ilvl w:val="0"/>
          <w:numId w:val="5"/>
        </w:numPr>
        <w:rPr>
          <w:rFonts w:ascii="Arial" w:hAnsi="Arial" w:cs="Arial"/>
        </w:rPr>
      </w:pPr>
      <w:r w:rsidRPr="00750097">
        <w:rPr>
          <w:rFonts w:ascii="Arial" w:hAnsi="Arial" w:cs="Arial"/>
        </w:rPr>
        <w:t xml:space="preserve">Existing California amendments appear in </w:t>
      </w:r>
      <w:r w:rsidRPr="00750097">
        <w:rPr>
          <w:rFonts w:ascii="Arial" w:hAnsi="Arial" w:cs="Arial"/>
          <w:i/>
        </w:rPr>
        <w:t>italic</w:t>
      </w:r>
    </w:p>
    <w:p w14:paraId="3EC6D0C6" w14:textId="77777777" w:rsidR="009E2F81" w:rsidRPr="00750097" w:rsidRDefault="009E2F81" w:rsidP="009E2F81">
      <w:pPr>
        <w:pStyle w:val="ListParagraph"/>
        <w:numPr>
          <w:ilvl w:val="0"/>
          <w:numId w:val="5"/>
        </w:numPr>
        <w:rPr>
          <w:rFonts w:ascii="Arial" w:hAnsi="Arial" w:cs="Arial"/>
          <w:i/>
          <w:u w:val="single"/>
        </w:rPr>
      </w:pPr>
      <w:r w:rsidRPr="00750097">
        <w:rPr>
          <w:rFonts w:ascii="Arial" w:hAnsi="Arial" w:cs="Arial"/>
        </w:rPr>
        <w:t xml:space="preserve">Amended model code or new California amendments appear </w:t>
      </w:r>
      <w:r w:rsidRPr="00750097">
        <w:rPr>
          <w:rFonts w:ascii="Arial" w:hAnsi="Arial" w:cs="Arial"/>
          <w:i/>
          <w:u w:val="single"/>
        </w:rPr>
        <w:t>underlined &amp; italic</w:t>
      </w:r>
    </w:p>
    <w:p w14:paraId="6C440582" w14:textId="77777777" w:rsidR="009E2F81" w:rsidRPr="00750097" w:rsidRDefault="009E2F81" w:rsidP="009E2F81">
      <w:pPr>
        <w:pStyle w:val="ListParagraph"/>
        <w:numPr>
          <w:ilvl w:val="0"/>
          <w:numId w:val="5"/>
        </w:numPr>
        <w:rPr>
          <w:rFonts w:ascii="Arial" w:hAnsi="Arial" w:cs="Arial"/>
        </w:rPr>
      </w:pPr>
      <w:r w:rsidRPr="00750097">
        <w:rPr>
          <w:rFonts w:ascii="Arial" w:hAnsi="Arial" w:cs="Arial"/>
        </w:rPr>
        <w:t xml:space="preserve">Repealed model code language appears </w:t>
      </w:r>
      <w:r w:rsidRPr="00750097">
        <w:rPr>
          <w:rFonts w:ascii="Arial" w:hAnsi="Arial" w:cs="Arial"/>
          <w:strike/>
        </w:rPr>
        <w:t>upright and in strikeout</w:t>
      </w:r>
    </w:p>
    <w:p w14:paraId="0894344E" w14:textId="77777777" w:rsidR="009E2F81" w:rsidRPr="00750097" w:rsidRDefault="009E2F81" w:rsidP="009E2F81">
      <w:pPr>
        <w:pStyle w:val="ListParagraph"/>
        <w:numPr>
          <w:ilvl w:val="0"/>
          <w:numId w:val="5"/>
        </w:numPr>
        <w:rPr>
          <w:rFonts w:ascii="Arial" w:hAnsi="Arial" w:cs="Arial"/>
        </w:rPr>
      </w:pPr>
      <w:r w:rsidRPr="55330373">
        <w:rPr>
          <w:rFonts w:ascii="Arial" w:hAnsi="Arial" w:cs="Arial"/>
        </w:rPr>
        <w:t xml:space="preserve">Repealed California amendments appear in </w:t>
      </w:r>
      <w:r w:rsidRPr="55330373">
        <w:rPr>
          <w:rFonts w:ascii="Arial" w:hAnsi="Arial" w:cs="Arial"/>
          <w:i/>
          <w:iCs/>
          <w:strike/>
        </w:rPr>
        <w:t>italic and strikeout</w:t>
      </w:r>
    </w:p>
    <w:p w14:paraId="38A7535A" w14:textId="77777777" w:rsidR="009E2F81" w:rsidRPr="00750097" w:rsidRDefault="009E2F81" w:rsidP="009E2F81">
      <w:pPr>
        <w:pStyle w:val="ListParagraph"/>
        <w:numPr>
          <w:ilvl w:val="0"/>
          <w:numId w:val="5"/>
        </w:numPr>
        <w:rPr>
          <w:rFonts w:ascii="Arial" w:hAnsi="Arial" w:cs="Arial"/>
        </w:rPr>
      </w:pPr>
      <w:r w:rsidRPr="00750097">
        <w:rPr>
          <w:rFonts w:ascii="Arial" w:hAnsi="Arial" w:cs="Arial"/>
        </w:rPr>
        <w:t>Ellipsis (</w:t>
      </w:r>
      <w:r w:rsidRPr="00750097">
        <w:rPr>
          <w:rFonts w:ascii="Arial" w:hAnsi="Arial" w:cs="Arial"/>
          <w:lang w:eastAsia="ko-KR"/>
        </w:rPr>
        <w:t>...) indicate existing text remains unchanged</w:t>
      </w:r>
    </w:p>
    <w:p w14:paraId="06357452" w14:textId="77777777" w:rsidR="009E2F81" w:rsidRPr="00750097" w:rsidRDefault="009E2F81" w:rsidP="009E2F81">
      <w:pPr>
        <w:pBdr>
          <w:bottom w:val="single" w:sz="4" w:space="1" w:color="auto"/>
        </w:pBdr>
        <w:rPr>
          <w:rFonts w:ascii="Arial" w:hAnsi="Arial" w:cs="Arial"/>
        </w:rPr>
      </w:pPr>
    </w:p>
    <w:p w14:paraId="42D4735E" w14:textId="77777777" w:rsidR="00767766" w:rsidRPr="00992EA1" w:rsidRDefault="009D2BE1" w:rsidP="00992EA1">
      <w:pPr>
        <w:pStyle w:val="Heading1"/>
      </w:pPr>
      <w:r w:rsidRPr="00992EA1">
        <w:t>INITIAL</w:t>
      </w:r>
      <w:r w:rsidR="00767766" w:rsidRPr="00992EA1">
        <w:t xml:space="preserve"> EXPRESS TERMS</w:t>
      </w:r>
    </w:p>
    <w:p w14:paraId="4A0A405B" w14:textId="77777777" w:rsidR="00826AF4" w:rsidRPr="009210FA" w:rsidRDefault="00826AF4" w:rsidP="00992EA1">
      <w:pPr>
        <w:pStyle w:val="Heading1"/>
      </w:pPr>
      <w:r w:rsidRPr="009210FA">
        <w:t>ITEM 1</w:t>
      </w:r>
    </w:p>
    <w:p w14:paraId="4F29F036" w14:textId="77A66033" w:rsidR="008B4C1C" w:rsidRPr="009210FA" w:rsidRDefault="008B4C1C" w:rsidP="00815DA6">
      <w:pPr>
        <w:spacing w:after="120"/>
        <w:rPr>
          <w:rFonts w:ascii="Arial" w:hAnsi="Arial" w:cs="Arial"/>
          <w:szCs w:val="24"/>
        </w:rPr>
      </w:pPr>
      <w:r w:rsidRPr="009210FA">
        <w:rPr>
          <w:rFonts w:ascii="Arial" w:hAnsi="Arial" w:cs="Arial"/>
          <w:szCs w:val="24"/>
        </w:rPr>
        <w:t xml:space="preserve">DSA proposes to bring forward Chapter 1 </w:t>
      </w:r>
      <w:r w:rsidR="00E65946" w:rsidRPr="009210FA">
        <w:rPr>
          <w:rFonts w:ascii="Arial" w:hAnsi="Arial" w:cs="Arial"/>
          <w:szCs w:val="24"/>
        </w:rPr>
        <w:t xml:space="preserve">as adopted with existing amendments and make new </w:t>
      </w:r>
      <w:r w:rsidR="007F26F2" w:rsidRPr="009210FA">
        <w:rPr>
          <w:rFonts w:ascii="Arial" w:hAnsi="Arial" w:cs="Arial"/>
          <w:szCs w:val="24"/>
        </w:rPr>
        <w:t>amendment as</w:t>
      </w:r>
      <w:r w:rsidR="004A6A7E" w:rsidRPr="009210FA">
        <w:rPr>
          <w:rFonts w:ascii="Arial" w:hAnsi="Arial" w:cs="Arial"/>
          <w:szCs w:val="24"/>
        </w:rPr>
        <w:t xml:space="preserve"> follows </w:t>
      </w:r>
      <w:r w:rsidR="00E65946" w:rsidRPr="009210FA">
        <w:rPr>
          <w:rFonts w:ascii="Arial" w:hAnsi="Arial" w:cs="Arial"/>
          <w:szCs w:val="24"/>
        </w:rPr>
        <w:t>to require special inspection of Type IV Heavy Timber connections</w:t>
      </w:r>
      <w:r w:rsidR="00BB7C88">
        <w:rPr>
          <w:rFonts w:ascii="Arial" w:hAnsi="Arial" w:cs="Arial"/>
          <w:szCs w:val="24"/>
        </w:rPr>
        <w:t xml:space="preserve"> to co-adopt with the </w:t>
      </w:r>
      <w:r w:rsidR="00BB7C88" w:rsidRPr="009210FA">
        <w:rPr>
          <w:rFonts w:ascii="Arial" w:hAnsi="Arial" w:cs="Arial"/>
          <w:szCs w:val="24"/>
        </w:rPr>
        <w:t>State Fire Marshal (SFM)</w:t>
      </w:r>
      <w:r w:rsidR="00BB7C88">
        <w:rPr>
          <w:rFonts w:ascii="Arial" w:hAnsi="Arial" w:cs="Arial"/>
          <w:szCs w:val="24"/>
        </w:rPr>
        <w:t xml:space="preserve"> and California Building Standards Commission (CBSC) resulting from ICC adoption of the 2019 Group B structural provisions</w:t>
      </w:r>
      <w:r w:rsidR="00E65946" w:rsidRPr="009210FA">
        <w:rPr>
          <w:rFonts w:ascii="Arial" w:hAnsi="Arial" w:cs="Arial"/>
          <w:szCs w:val="24"/>
        </w:rPr>
        <w:t xml:space="preserve">. This proposal </w:t>
      </w:r>
      <w:r w:rsidR="007F26F2" w:rsidRPr="009210FA">
        <w:rPr>
          <w:rFonts w:ascii="Arial" w:hAnsi="Arial" w:cs="Arial"/>
          <w:szCs w:val="24"/>
        </w:rPr>
        <w:t xml:space="preserve">mirrors the proposed ICC 2019 Group B structural provisions and </w:t>
      </w:r>
      <w:r w:rsidR="00E65946" w:rsidRPr="009210FA">
        <w:rPr>
          <w:rFonts w:ascii="Arial" w:hAnsi="Arial" w:cs="Arial"/>
          <w:szCs w:val="24"/>
        </w:rPr>
        <w:t xml:space="preserve">will be withdrawn if </w:t>
      </w:r>
      <w:r w:rsidR="007F26F2" w:rsidRPr="009210FA">
        <w:rPr>
          <w:rFonts w:ascii="Arial" w:hAnsi="Arial" w:cs="Arial"/>
          <w:szCs w:val="24"/>
        </w:rPr>
        <w:t>n</w:t>
      </w:r>
      <w:r w:rsidR="00EE708F" w:rsidRPr="009210FA">
        <w:rPr>
          <w:rFonts w:ascii="Arial" w:hAnsi="Arial" w:cs="Arial"/>
          <w:szCs w:val="24"/>
        </w:rPr>
        <w:t xml:space="preserve">ot adopted by the ICC </w:t>
      </w:r>
      <w:r w:rsidR="00BD7BA4" w:rsidRPr="009210FA">
        <w:rPr>
          <w:rFonts w:ascii="Arial" w:hAnsi="Arial" w:cs="Arial"/>
          <w:szCs w:val="24"/>
        </w:rPr>
        <w:t xml:space="preserve">during </w:t>
      </w:r>
      <w:r w:rsidR="00E65946" w:rsidRPr="009210FA">
        <w:rPr>
          <w:rFonts w:ascii="Arial" w:hAnsi="Arial" w:cs="Arial"/>
          <w:szCs w:val="24"/>
        </w:rPr>
        <w:t>their Code Hearing</w:t>
      </w:r>
      <w:r w:rsidR="00EE708F" w:rsidRPr="009210FA">
        <w:rPr>
          <w:rFonts w:ascii="Arial" w:hAnsi="Arial" w:cs="Arial"/>
          <w:szCs w:val="24"/>
        </w:rPr>
        <w:t>s</w:t>
      </w:r>
      <w:r w:rsidR="00E65946" w:rsidRPr="009210FA">
        <w:rPr>
          <w:rFonts w:ascii="Arial" w:hAnsi="Arial" w:cs="Arial"/>
          <w:szCs w:val="24"/>
        </w:rPr>
        <w:t xml:space="preserve"> in </w:t>
      </w:r>
      <w:r w:rsidR="00BD7BA4" w:rsidRPr="009210FA">
        <w:rPr>
          <w:rFonts w:ascii="Arial" w:hAnsi="Arial" w:cs="Arial"/>
          <w:szCs w:val="24"/>
        </w:rPr>
        <w:t xml:space="preserve">October </w:t>
      </w:r>
      <w:r w:rsidR="004A6A7E" w:rsidRPr="009210FA">
        <w:rPr>
          <w:rFonts w:ascii="Arial" w:hAnsi="Arial" w:cs="Arial"/>
          <w:szCs w:val="24"/>
        </w:rPr>
        <w:t>of 2019</w:t>
      </w:r>
      <w:r w:rsidR="007F26F2" w:rsidRPr="009210FA">
        <w:rPr>
          <w:rFonts w:ascii="Arial" w:hAnsi="Arial" w:cs="Arial"/>
          <w:szCs w:val="24"/>
        </w:rPr>
        <w:t>,</w:t>
      </w:r>
      <w:r w:rsidR="00E65946" w:rsidRPr="009210FA">
        <w:rPr>
          <w:rFonts w:ascii="Arial" w:hAnsi="Arial" w:cs="Arial"/>
          <w:szCs w:val="24"/>
        </w:rPr>
        <w:t xml:space="preserve"> or </w:t>
      </w:r>
      <w:r w:rsidR="004A6A7E" w:rsidRPr="009210FA">
        <w:rPr>
          <w:rFonts w:ascii="Arial" w:hAnsi="Arial" w:cs="Arial"/>
          <w:szCs w:val="24"/>
        </w:rPr>
        <w:t>by the</w:t>
      </w:r>
      <w:r w:rsidR="00E65946" w:rsidRPr="009210FA">
        <w:rPr>
          <w:rFonts w:ascii="Arial" w:hAnsi="Arial" w:cs="Arial"/>
          <w:szCs w:val="24"/>
        </w:rPr>
        <w:t xml:space="preserve"> State Fire </w:t>
      </w:r>
      <w:r w:rsidR="004A6A7E" w:rsidRPr="009210FA">
        <w:rPr>
          <w:rFonts w:ascii="Arial" w:hAnsi="Arial" w:cs="Arial"/>
          <w:szCs w:val="24"/>
        </w:rPr>
        <w:t>M</w:t>
      </w:r>
      <w:r w:rsidR="00E65946" w:rsidRPr="009210FA">
        <w:rPr>
          <w:rFonts w:ascii="Arial" w:hAnsi="Arial" w:cs="Arial"/>
          <w:szCs w:val="24"/>
        </w:rPr>
        <w:t>arshal</w:t>
      </w:r>
      <w:r w:rsidR="002059CF" w:rsidRPr="009210FA">
        <w:rPr>
          <w:rFonts w:ascii="Arial" w:hAnsi="Arial" w:cs="Arial"/>
          <w:szCs w:val="24"/>
        </w:rPr>
        <w:t xml:space="preserve"> (SFM)</w:t>
      </w:r>
      <w:r w:rsidR="007F26F2" w:rsidRPr="009210FA">
        <w:rPr>
          <w:rFonts w:ascii="Arial" w:hAnsi="Arial" w:cs="Arial"/>
          <w:szCs w:val="24"/>
        </w:rPr>
        <w:t xml:space="preserve"> in the</w:t>
      </w:r>
      <w:r w:rsidR="002059CF" w:rsidRPr="009210FA">
        <w:rPr>
          <w:rFonts w:ascii="Arial" w:hAnsi="Arial" w:cs="Arial"/>
          <w:szCs w:val="24"/>
        </w:rPr>
        <w:t>ir</w:t>
      </w:r>
      <w:r w:rsidR="004A6A7E" w:rsidRPr="009210FA">
        <w:rPr>
          <w:rFonts w:ascii="Arial" w:hAnsi="Arial" w:cs="Arial"/>
          <w:szCs w:val="24"/>
        </w:rPr>
        <w:t xml:space="preserve"> 2019 Intervening Code Cycle.</w:t>
      </w:r>
      <w:r w:rsidRPr="009210FA">
        <w:rPr>
          <w:rFonts w:ascii="Arial" w:hAnsi="Arial" w:cs="Arial"/>
          <w:szCs w:val="24"/>
        </w:rPr>
        <w:t xml:space="preserve"> </w:t>
      </w:r>
    </w:p>
    <w:p w14:paraId="014338FE" w14:textId="77777777" w:rsidR="00826AF4" w:rsidRPr="009210FA" w:rsidRDefault="00F10490" w:rsidP="00D24082">
      <w:pPr>
        <w:pStyle w:val="Heading2"/>
      </w:pPr>
      <w:r w:rsidRPr="009210FA">
        <w:t>CHAPTER</w:t>
      </w:r>
      <w:r w:rsidR="00826AF4" w:rsidRPr="009210FA">
        <w:t xml:space="preserve"> 1</w:t>
      </w:r>
      <w:r w:rsidRPr="009210FA">
        <w:t xml:space="preserve"> – SCOPE AND ADMINISTRATION</w:t>
      </w:r>
    </w:p>
    <w:p w14:paraId="74652EE6" w14:textId="3B966B45" w:rsidR="00826AF4" w:rsidRPr="009210FA" w:rsidRDefault="0038535A" w:rsidP="00D24082">
      <w:pPr>
        <w:pStyle w:val="Heading2"/>
        <w:spacing w:before="120"/>
        <w:rPr>
          <w:u w:val="single"/>
        </w:rPr>
      </w:pPr>
      <w:r w:rsidRPr="009210FA">
        <w:rPr>
          <w:u w:val="single"/>
        </w:rPr>
        <w:t xml:space="preserve">SECTION: </w:t>
      </w:r>
      <w:r w:rsidR="00826AF4" w:rsidRPr="009210FA">
        <w:rPr>
          <w:u w:val="single"/>
        </w:rPr>
        <w:t>110.3.</w:t>
      </w:r>
      <w:r w:rsidR="00B94B9E" w:rsidRPr="006F2B0A">
        <w:rPr>
          <w:u w:val="single"/>
        </w:rPr>
        <w:t>12</w:t>
      </w:r>
    </w:p>
    <w:p w14:paraId="711DAA97" w14:textId="64280DDA" w:rsidR="00826AF4" w:rsidRPr="00BB5F7C" w:rsidRDefault="008B4C1C" w:rsidP="00F10490">
      <w:pPr>
        <w:spacing w:before="120"/>
        <w:rPr>
          <w:rFonts w:ascii="Arial" w:hAnsi="Arial" w:cs="Arial"/>
          <w:i/>
          <w:szCs w:val="24"/>
          <w:u w:val="single"/>
        </w:rPr>
      </w:pPr>
      <w:r w:rsidRPr="00BB5F7C">
        <w:rPr>
          <w:rFonts w:ascii="Arial" w:hAnsi="Arial" w:cs="Arial"/>
          <w:i/>
          <w:szCs w:val="24"/>
          <w:u w:val="single"/>
        </w:rPr>
        <w:t>Type IV-A, IV-B, and IV-C connection protection inspection. In buildings of Type IV-A, IV-B, and IV-C Construction, where connection fire resistance ratings are provided by wood cover calculated to meet the requirements of Section 2304.10.1</w:t>
      </w:r>
      <w:r w:rsidR="00BD7BA4" w:rsidRPr="00BB5F7C">
        <w:rPr>
          <w:rFonts w:ascii="Arial" w:hAnsi="Arial" w:cs="Arial"/>
          <w:i/>
          <w:szCs w:val="24"/>
          <w:u w:val="single"/>
        </w:rPr>
        <w:t>.2</w:t>
      </w:r>
      <w:r w:rsidRPr="00BB5F7C">
        <w:rPr>
          <w:rFonts w:ascii="Arial" w:hAnsi="Arial" w:cs="Arial"/>
          <w:i/>
          <w:szCs w:val="24"/>
          <w:u w:val="single"/>
        </w:rPr>
        <w:t>, inspection of the wood cover shall be made after the cover is installed, but before any other coverings or finishes are installed.</w:t>
      </w:r>
    </w:p>
    <w:p w14:paraId="67801A2D" w14:textId="77777777" w:rsidR="00D24082" w:rsidRDefault="0069246D" w:rsidP="00D24082">
      <w:pPr>
        <w:pStyle w:val="Heading2"/>
      </w:pPr>
      <w:r w:rsidRPr="009210FA">
        <w:t xml:space="preserve">ASSOCIATED SECTIONS TO ITEM 1: </w:t>
      </w:r>
    </w:p>
    <w:p w14:paraId="5A707DD2" w14:textId="11CFAF2D" w:rsidR="0069246D" w:rsidRPr="009210FA" w:rsidRDefault="0069246D" w:rsidP="00F10490">
      <w:pPr>
        <w:spacing w:before="240" w:after="120"/>
        <w:rPr>
          <w:rFonts w:ascii="Arial" w:hAnsi="Arial" w:cs="Arial"/>
          <w:szCs w:val="24"/>
        </w:rPr>
      </w:pPr>
      <w:r w:rsidRPr="009210FA">
        <w:rPr>
          <w:rFonts w:ascii="Arial" w:hAnsi="Arial" w:cs="Arial"/>
          <w:szCs w:val="24"/>
        </w:rPr>
        <w:t xml:space="preserve">Represents section that may be impacted by this proposed code change item – Refer to </w:t>
      </w:r>
      <w:r w:rsidRPr="009210FA">
        <w:rPr>
          <w:rFonts w:ascii="Arial" w:hAnsi="Arial" w:cs="Arial"/>
          <w:szCs w:val="24"/>
        </w:rPr>
        <w:lastRenderedPageBreak/>
        <w:t xml:space="preserve">those </w:t>
      </w:r>
      <w:r w:rsidR="004A039B" w:rsidRPr="009210FA">
        <w:rPr>
          <w:rFonts w:ascii="Arial" w:hAnsi="Arial" w:cs="Arial"/>
          <w:szCs w:val="24"/>
        </w:rPr>
        <w:t>i</w:t>
      </w:r>
      <w:r w:rsidRPr="009210FA">
        <w:rPr>
          <w:rFonts w:ascii="Arial" w:hAnsi="Arial" w:cs="Arial"/>
          <w:szCs w:val="24"/>
        </w:rPr>
        <w:t>tems in parentheses for related changes.</w:t>
      </w:r>
    </w:p>
    <w:p w14:paraId="1C40D450" w14:textId="47C6D6AB" w:rsidR="007F26F2" w:rsidRPr="009210FA" w:rsidRDefault="0069246D" w:rsidP="00F10490">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w:t>
      </w:r>
      <w:r w:rsidR="007F26F2" w:rsidRPr="009210FA">
        <w:rPr>
          <w:rFonts w:ascii="Arial" w:hAnsi="Arial" w:cs="Arial"/>
          <w:szCs w:val="24"/>
        </w:rPr>
        <w:t>SPECIAL INSPECTIONS AND TESTS</w:t>
      </w:r>
    </w:p>
    <w:p w14:paraId="713C05F4" w14:textId="74FBA249" w:rsidR="0069246D" w:rsidRDefault="007F26F2" w:rsidP="00F10490">
      <w:pPr>
        <w:ind w:left="720"/>
        <w:rPr>
          <w:rFonts w:ascii="Arial" w:hAnsi="Arial" w:cs="Arial"/>
          <w:i/>
          <w:szCs w:val="24"/>
        </w:rPr>
      </w:pPr>
      <w:r w:rsidRPr="009210FA">
        <w:rPr>
          <w:rFonts w:ascii="Arial" w:hAnsi="Arial" w:cs="Arial"/>
          <w:i/>
          <w:szCs w:val="24"/>
        </w:rPr>
        <w:t xml:space="preserve">Section </w:t>
      </w:r>
      <w:r w:rsidR="008B4C1C" w:rsidRPr="009210FA">
        <w:rPr>
          <w:rFonts w:ascii="Arial" w:hAnsi="Arial" w:cs="Arial"/>
          <w:i/>
          <w:szCs w:val="24"/>
        </w:rPr>
        <w:t>1705A.5.7</w:t>
      </w:r>
    </w:p>
    <w:p w14:paraId="7B8D90A5" w14:textId="32264167"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748DB60A" w14:textId="2BA14DB9" w:rsidR="00EC3A47" w:rsidRPr="009210FA" w:rsidRDefault="00EC3A47" w:rsidP="00EC3A47">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5CB55AB2" w14:textId="00A7D9C0" w:rsidR="00EE708F" w:rsidRPr="004E3F7A" w:rsidRDefault="00EE708F" w:rsidP="00815DA6">
      <w:pPr>
        <w:spacing w:before="120"/>
        <w:rPr>
          <w:rFonts w:ascii="Arial" w:hAnsi="Arial" w:cs="Arial"/>
          <w:color w:val="000000" w:themeColor="text1"/>
          <w:szCs w:val="24"/>
        </w:rPr>
      </w:pPr>
      <w:r w:rsidRPr="004E3F7A">
        <w:rPr>
          <w:rFonts w:ascii="Arial" w:hAnsi="Arial" w:cs="Arial"/>
          <w:b/>
          <w:color w:val="000000" w:themeColor="text1"/>
          <w:szCs w:val="24"/>
        </w:rPr>
        <w:t xml:space="preserve">(ITEM </w:t>
      </w:r>
      <w:r w:rsidR="00EC3A47" w:rsidRPr="004E3F7A">
        <w:rPr>
          <w:rFonts w:ascii="Arial" w:hAnsi="Arial" w:cs="Arial"/>
          <w:b/>
          <w:color w:val="000000" w:themeColor="text1"/>
          <w:szCs w:val="24"/>
        </w:rPr>
        <w:t>1</w:t>
      </w:r>
      <w:r w:rsidR="004663A8">
        <w:rPr>
          <w:rFonts w:ascii="Arial" w:hAnsi="Arial" w:cs="Arial"/>
          <w:b/>
          <w:color w:val="000000" w:themeColor="text1"/>
          <w:szCs w:val="24"/>
        </w:rPr>
        <w:t>2</w:t>
      </w:r>
      <w:r w:rsidRPr="004E3F7A">
        <w:rPr>
          <w:rFonts w:ascii="Arial" w:hAnsi="Arial" w:cs="Arial"/>
          <w:b/>
          <w:color w:val="000000" w:themeColor="text1"/>
          <w:szCs w:val="24"/>
        </w:rPr>
        <w:t>)</w:t>
      </w:r>
      <w:r w:rsidRPr="004E3F7A">
        <w:rPr>
          <w:rFonts w:ascii="Arial" w:hAnsi="Arial" w:cs="Arial"/>
          <w:color w:val="000000" w:themeColor="text1"/>
          <w:szCs w:val="24"/>
        </w:rPr>
        <w:t xml:space="preserve"> Chapter 23, WOOD</w:t>
      </w:r>
    </w:p>
    <w:p w14:paraId="5F732AAA" w14:textId="0EDF573F" w:rsidR="00EE708F" w:rsidRPr="004E3F7A" w:rsidRDefault="00EE708F" w:rsidP="00EE708F">
      <w:pPr>
        <w:ind w:left="720"/>
        <w:rPr>
          <w:rFonts w:ascii="Arial" w:hAnsi="Arial" w:cs="Arial"/>
          <w:i/>
          <w:color w:val="000000" w:themeColor="text1"/>
          <w:szCs w:val="24"/>
        </w:rPr>
      </w:pPr>
      <w:r w:rsidRPr="004E3F7A">
        <w:rPr>
          <w:rFonts w:ascii="Arial" w:hAnsi="Arial" w:cs="Arial"/>
          <w:i/>
          <w:color w:val="000000" w:themeColor="text1"/>
          <w:szCs w:val="24"/>
        </w:rPr>
        <w:t>Section 2304.10.1</w:t>
      </w:r>
      <w:r w:rsidR="00BD7BA4" w:rsidRPr="004E3F7A">
        <w:rPr>
          <w:rFonts w:ascii="Arial" w:hAnsi="Arial" w:cs="Arial"/>
          <w:i/>
          <w:color w:val="000000" w:themeColor="text1"/>
          <w:szCs w:val="24"/>
        </w:rPr>
        <w:t>.2</w:t>
      </w:r>
    </w:p>
    <w:p w14:paraId="338D360C" w14:textId="4259393F" w:rsidR="006006EB" w:rsidRPr="004E3F7A" w:rsidRDefault="006006EB" w:rsidP="006006EB">
      <w:pPr>
        <w:spacing w:before="120"/>
        <w:rPr>
          <w:rFonts w:ascii="Arial" w:hAnsi="Arial" w:cs="Arial"/>
          <w:color w:val="000000" w:themeColor="text1"/>
          <w:szCs w:val="24"/>
        </w:rPr>
      </w:pPr>
      <w:r w:rsidRPr="004E3F7A">
        <w:rPr>
          <w:rFonts w:ascii="Arial" w:hAnsi="Arial" w:cs="Arial"/>
          <w:b/>
          <w:color w:val="000000" w:themeColor="text1"/>
          <w:szCs w:val="24"/>
        </w:rPr>
        <w:t>(ITEM 1</w:t>
      </w:r>
      <w:r w:rsidR="004663A8">
        <w:rPr>
          <w:rFonts w:ascii="Arial" w:hAnsi="Arial" w:cs="Arial"/>
          <w:b/>
          <w:color w:val="000000" w:themeColor="text1"/>
          <w:szCs w:val="24"/>
        </w:rPr>
        <w:t>3</w:t>
      </w:r>
      <w:r w:rsidRPr="004E3F7A">
        <w:rPr>
          <w:rFonts w:ascii="Arial" w:hAnsi="Arial" w:cs="Arial"/>
          <w:b/>
          <w:color w:val="000000" w:themeColor="text1"/>
          <w:szCs w:val="24"/>
        </w:rPr>
        <w:t>)</w:t>
      </w:r>
      <w:r w:rsidRPr="004E3F7A">
        <w:rPr>
          <w:rFonts w:ascii="Arial" w:hAnsi="Arial" w:cs="Arial"/>
          <w:color w:val="000000" w:themeColor="text1"/>
          <w:szCs w:val="24"/>
        </w:rPr>
        <w:t xml:space="preserve"> Chapter </w:t>
      </w:r>
      <w:r w:rsidRPr="004E3F7A">
        <w:rPr>
          <w:rFonts w:ascii="Arial" w:hAnsi="Arial" w:cs="Arial"/>
          <w:bCs/>
          <w:color w:val="000000" w:themeColor="text1"/>
          <w:szCs w:val="24"/>
        </w:rPr>
        <w:t>31 – SPECIAL CONSTRUCTION</w:t>
      </w:r>
    </w:p>
    <w:p w14:paraId="2922B52D" w14:textId="43F7BE64" w:rsidR="006006EB" w:rsidRPr="009210FA" w:rsidRDefault="006006EB" w:rsidP="0092527C">
      <w:pPr>
        <w:ind w:left="720"/>
        <w:rPr>
          <w:rFonts w:ascii="Arial" w:hAnsi="Arial" w:cs="Arial"/>
          <w:i/>
          <w:szCs w:val="24"/>
        </w:rPr>
      </w:pPr>
      <w:r w:rsidRPr="004E3F7A">
        <w:rPr>
          <w:rFonts w:ascii="Arial" w:hAnsi="Arial" w:cs="Arial"/>
          <w:i/>
          <w:color w:val="000000" w:themeColor="text1"/>
          <w:szCs w:val="24"/>
        </w:rPr>
        <w:t>Sections 3102.3, 3102.6.1.1</w:t>
      </w:r>
    </w:p>
    <w:p w14:paraId="0C7B9D74" w14:textId="77777777" w:rsidR="007F26F2" w:rsidRPr="009210FA" w:rsidRDefault="007F26F2" w:rsidP="00D24082">
      <w:pPr>
        <w:pStyle w:val="Heading2"/>
      </w:pPr>
      <w:r w:rsidRPr="009210FA">
        <w:t>Notation:</w:t>
      </w:r>
    </w:p>
    <w:p w14:paraId="6916815D" w14:textId="7AF6DDDE" w:rsidR="007F26F2" w:rsidRPr="009210FA" w:rsidRDefault="007F26F2" w:rsidP="00406A61">
      <w:pPr>
        <w:spacing w:after="60"/>
        <w:rPr>
          <w:rFonts w:ascii="Arial" w:hAnsi="Arial" w:cs="Arial"/>
          <w:b/>
          <w:szCs w:val="24"/>
        </w:rPr>
      </w:pPr>
      <w:r w:rsidRPr="009210FA">
        <w:rPr>
          <w:rFonts w:ascii="Arial" w:hAnsi="Arial" w:cs="Arial"/>
          <w:b/>
          <w:szCs w:val="24"/>
        </w:rPr>
        <w:t>Authority:</w:t>
      </w:r>
      <w:r w:rsidR="00F10490" w:rsidRPr="009210FA">
        <w:rPr>
          <w:rFonts w:ascii="Arial" w:hAnsi="Arial" w:cs="Arial"/>
          <w:b/>
          <w:szCs w:val="24"/>
        </w:rPr>
        <w:t xml:space="preserve"> </w:t>
      </w:r>
      <w:r w:rsidR="00F10490" w:rsidRPr="009210FA">
        <w:rPr>
          <w:rFonts w:ascii="Arial" w:hAnsi="Arial" w:cs="Arial"/>
          <w:szCs w:val="24"/>
        </w:rPr>
        <w:t>Education Code Section 17310</w:t>
      </w:r>
      <w:r w:rsidR="007B1250">
        <w:rPr>
          <w:rFonts w:ascii="Arial" w:hAnsi="Arial" w:cs="Arial"/>
          <w:szCs w:val="24"/>
        </w:rPr>
        <w:t>, 81143; Health and Safety Code Section 16017</w:t>
      </w:r>
    </w:p>
    <w:p w14:paraId="441B0ADC" w14:textId="21980849" w:rsidR="007F26F2" w:rsidRPr="009210FA" w:rsidRDefault="007F26F2" w:rsidP="00465C2A">
      <w:pPr>
        <w:spacing w:after="60"/>
        <w:rPr>
          <w:rFonts w:ascii="Arial" w:hAnsi="Arial" w:cs="Arial"/>
          <w:b/>
          <w:szCs w:val="24"/>
        </w:rPr>
      </w:pPr>
      <w:r w:rsidRPr="009210FA">
        <w:rPr>
          <w:rFonts w:ascii="Arial" w:hAnsi="Arial" w:cs="Arial"/>
          <w:b/>
          <w:szCs w:val="24"/>
        </w:rPr>
        <w:t>Reference(s)</w:t>
      </w:r>
      <w:r w:rsidR="00F10490" w:rsidRPr="009210FA">
        <w:rPr>
          <w:rFonts w:ascii="Arial" w:hAnsi="Arial" w:cs="Arial"/>
          <w:b/>
          <w:szCs w:val="24"/>
        </w:rPr>
        <w:t>:</w:t>
      </w:r>
      <w:r w:rsidR="00F10490" w:rsidRPr="009210FA">
        <w:rPr>
          <w:rFonts w:ascii="Arial" w:hAnsi="Arial" w:cs="Arial"/>
          <w:szCs w:val="24"/>
        </w:rPr>
        <w:t xml:space="preserve"> Education Code Section 17310</w:t>
      </w:r>
      <w:r w:rsidR="007B1250">
        <w:rPr>
          <w:rFonts w:ascii="Arial" w:hAnsi="Arial" w:cs="Arial"/>
          <w:szCs w:val="24"/>
        </w:rPr>
        <w:t>, 81143; Health and Safety Code Section 16017</w:t>
      </w:r>
    </w:p>
    <w:p w14:paraId="40BD6064" w14:textId="797F0862" w:rsidR="00CE078D" w:rsidRPr="009210FA" w:rsidRDefault="00CE078D" w:rsidP="00992EA1">
      <w:pPr>
        <w:pStyle w:val="Heading1"/>
      </w:pPr>
      <w:r w:rsidRPr="009210FA">
        <w:t>ITEM 2</w:t>
      </w:r>
    </w:p>
    <w:p w14:paraId="1FB83D5B" w14:textId="72890F22" w:rsidR="00BB7C88" w:rsidRPr="009210FA" w:rsidRDefault="00BD7BA4" w:rsidP="00815DA6">
      <w:pPr>
        <w:spacing w:before="120" w:after="120"/>
        <w:rPr>
          <w:rFonts w:ascii="Arial" w:hAnsi="Arial" w:cs="Arial"/>
          <w:b/>
          <w:szCs w:val="24"/>
        </w:rPr>
      </w:pPr>
      <w:r w:rsidRPr="009210FA">
        <w:rPr>
          <w:rFonts w:ascii="Arial" w:hAnsi="Arial" w:cs="Arial"/>
          <w:szCs w:val="24"/>
        </w:rPr>
        <w:t>DSA proposes to co-adopt new definitions applicable to new provisions for mass timber</w:t>
      </w:r>
      <w:r w:rsidR="002059CF" w:rsidRPr="009210FA">
        <w:rPr>
          <w:rFonts w:ascii="Arial" w:hAnsi="Arial" w:cs="Arial"/>
          <w:szCs w:val="24"/>
        </w:rPr>
        <w:t xml:space="preserve"> with the SFM and CBSC </w:t>
      </w:r>
      <w:r w:rsidR="00BB7C88">
        <w:rPr>
          <w:rFonts w:ascii="Arial" w:hAnsi="Arial" w:cs="Arial"/>
          <w:szCs w:val="24"/>
        </w:rPr>
        <w:t>resulting from ICC adoption of the 2019 Group B structural provisions</w:t>
      </w:r>
      <w:r w:rsidR="00BB7C88" w:rsidRPr="009210FA">
        <w:rPr>
          <w:rFonts w:ascii="Arial" w:hAnsi="Arial" w:cs="Arial"/>
          <w:szCs w:val="24"/>
        </w:rPr>
        <w:t>. This proposal mirrors the proposed ICC 2019 Group B structural provisions and will be withdrawn if not adopted by the ICC during their Code Hearings in October of 2019, or by the State Fire Marshal (SFM) in their 2019 Intervening Code Cycle.</w:t>
      </w:r>
    </w:p>
    <w:p w14:paraId="3DFE2716" w14:textId="268A1A8F" w:rsidR="008970C9" w:rsidRPr="009210FA" w:rsidRDefault="008970C9" w:rsidP="00D24082">
      <w:pPr>
        <w:pStyle w:val="Heading2"/>
      </w:pPr>
      <w:r w:rsidRPr="009210FA">
        <w:t xml:space="preserve">CHAPTER 2 – </w:t>
      </w:r>
      <w:r w:rsidRPr="009210FA">
        <w:rPr>
          <w:color w:val="000000"/>
        </w:rPr>
        <w:t>DEFINITIONS</w:t>
      </w:r>
    </w:p>
    <w:p w14:paraId="64F0EED8" w14:textId="77777777" w:rsidR="00CE078D" w:rsidRPr="009210FA" w:rsidRDefault="00CE078D" w:rsidP="00D24082">
      <w:pPr>
        <w:pStyle w:val="Heading2"/>
        <w:spacing w:before="120"/>
        <w:rPr>
          <w:color w:val="000000"/>
        </w:rPr>
      </w:pPr>
      <w:r w:rsidRPr="009210FA">
        <w:rPr>
          <w:color w:val="000000"/>
        </w:rPr>
        <w:t xml:space="preserve">SECTION 202 DEFINITIONS </w:t>
      </w:r>
      <w:r w:rsidRPr="00D24082">
        <w:rPr>
          <w:b w:val="0"/>
          <w:color w:val="000000"/>
        </w:rPr>
        <w:t>Add new definitions as follows:</w:t>
      </w:r>
    </w:p>
    <w:p w14:paraId="0A07C670"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w:t>
      </w:r>
    </w:p>
    <w:p w14:paraId="675474BA" w14:textId="77777777" w:rsidR="00CE078D" w:rsidRPr="009210FA" w:rsidRDefault="00CE078D" w:rsidP="00CE078D">
      <w:pPr>
        <w:pStyle w:val="NormalWeb"/>
        <w:rPr>
          <w:rFonts w:ascii="Arial" w:hAnsi="Arial" w:cs="Arial"/>
          <w:i/>
          <w:color w:val="000000"/>
          <w:u w:val="single"/>
        </w:rPr>
      </w:pPr>
      <w:r w:rsidRPr="009210FA">
        <w:rPr>
          <w:rFonts w:ascii="Arial" w:hAnsi="Arial" w:cs="Arial"/>
          <w:b/>
          <w:i/>
          <w:color w:val="000000"/>
          <w:u w:val="single"/>
        </w:rPr>
        <w:t>MASS TIMBER</w:t>
      </w:r>
      <w:r w:rsidRPr="009210FA">
        <w:rPr>
          <w:rFonts w:ascii="Arial" w:hAnsi="Arial" w:cs="Arial"/>
          <w:i/>
          <w:color w:val="000000"/>
          <w:u w:val="single"/>
        </w:rPr>
        <w:t>. Structural elements of Type IV construction primarily of solid, built-up, panelized or engineered wood products that meet minimum cross section dimensions of Type IV construction.</w:t>
      </w:r>
    </w:p>
    <w:p w14:paraId="2E0EECB2"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w:t>
      </w:r>
    </w:p>
    <w:p w14:paraId="0D9B3C70"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b/>
          <w:color w:val="000000"/>
        </w:rPr>
        <w:t>WALL, LOAD-BEARING.</w:t>
      </w:r>
      <w:r w:rsidRPr="009210FA">
        <w:rPr>
          <w:rFonts w:ascii="Arial" w:hAnsi="Arial" w:cs="Arial"/>
          <w:color w:val="000000"/>
        </w:rPr>
        <w:t xml:space="preserve"> Any wall meeting either of the following classifications:</w:t>
      </w:r>
    </w:p>
    <w:p w14:paraId="176A4B03"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1. Any metal or wood stud wall that supports more than 100 pounds per linear foot (1459 N/m) of vertical load in addition to its own weight.</w:t>
      </w:r>
    </w:p>
    <w:p w14:paraId="63CC8003"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 xml:space="preserve">2. Any masonry or concrete </w:t>
      </w:r>
      <w:r w:rsidRPr="009210FA">
        <w:rPr>
          <w:rFonts w:ascii="Arial" w:hAnsi="Arial" w:cs="Arial"/>
          <w:i/>
          <w:color w:val="000000"/>
          <w:u w:val="single"/>
        </w:rPr>
        <w:t>or mass timber</w:t>
      </w:r>
      <w:r w:rsidRPr="009210FA">
        <w:rPr>
          <w:rFonts w:ascii="Arial" w:hAnsi="Arial" w:cs="Arial"/>
          <w:color w:val="000000"/>
        </w:rPr>
        <w:t xml:space="preserve"> wall that supports more than 200 pounds per linear foot (2919 N/m) of vertical load in addition to its own weight.</w:t>
      </w:r>
    </w:p>
    <w:p w14:paraId="2605D771" w14:textId="77777777" w:rsidR="00BB41B3" w:rsidRPr="009210FA" w:rsidRDefault="00CE078D" w:rsidP="00012C8D">
      <w:pPr>
        <w:spacing w:before="120"/>
        <w:rPr>
          <w:rFonts w:ascii="Arial" w:hAnsi="Arial" w:cs="Arial"/>
          <w:color w:val="000000"/>
          <w:szCs w:val="24"/>
        </w:rPr>
      </w:pPr>
      <w:r w:rsidRPr="009210FA">
        <w:rPr>
          <w:rFonts w:ascii="Arial" w:hAnsi="Arial" w:cs="Arial"/>
          <w:color w:val="000000"/>
          <w:szCs w:val="24"/>
        </w:rPr>
        <w:t>…</w:t>
      </w:r>
    </w:p>
    <w:p w14:paraId="74300AC4" w14:textId="77777777" w:rsidR="00D24082" w:rsidRDefault="00475A0B" w:rsidP="00D24082">
      <w:pPr>
        <w:pStyle w:val="Heading2"/>
      </w:pPr>
      <w:r w:rsidRPr="009210FA">
        <w:t xml:space="preserve">ASSOCIATED SECTIONS TO ITEM 2: </w:t>
      </w:r>
    </w:p>
    <w:p w14:paraId="3663DED2" w14:textId="73252CAE" w:rsidR="00475A0B" w:rsidRPr="009210FA" w:rsidRDefault="00475A0B" w:rsidP="00D24082">
      <w:pPr>
        <w:spacing w:after="120"/>
        <w:rPr>
          <w:rFonts w:ascii="Arial" w:hAnsi="Arial" w:cs="Arial"/>
          <w:szCs w:val="24"/>
        </w:rPr>
      </w:pPr>
      <w:r w:rsidRPr="009210FA">
        <w:rPr>
          <w:rFonts w:ascii="Arial" w:hAnsi="Arial" w:cs="Arial"/>
          <w:szCs w:val="24"/>
        </w:rPr>
        <w:t>Represents section that may be impacted by this proposed cod</w:t>
      </w:r>
      <w:r w:rsidR="004A039B" w:rsidRPr="009210FA">
        <w:rPr>
          <w:rFonts w:ascii="Arial" w:hAnsi="Arial" w:cs="Arial"/>
          <w:szCs w:val="24"/>
        </w:rPr>
        <w:t>e change item – Refer to those i</w:t>
      </w:r>
      <w:r w:rsidRPr="009210FA">
        <w:rPr>
          <w:rFonts w:ascii="Arial" w:hAnsi="Arial" w:cs="Arial"/>
          <w:szCs w:val="24"/>
        </w:rPr>
        <w:t>tems in parentheses for related changes.</w:t>
      </w:r>
    </w:p>
    <w:p w14:paraId="10BAAB07" w14:textId="0C1A24A3"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Pr="009210FA">
        <w:rPr>
          <w:rFonts w:ascii="Arial" w:hAnsi="Arial" w:cs="Arial"/>
          <w:b/>
          <w:szCs w:val="24"/>
        </w:rPr>
        <w:t>)</w:t>
      </w:r>
      <w:r w:rsidRPr="009210FA">
        <w:rPr>
          <w:rFonts w:ascii="Arial" w:hAnsi="Arial" w:cs="Arial"/>
          <w:szCs w:val="24"/>
        </w:rPr>
        <w:t xml:space="preserve"> Chapter </w:t>
      </w:r>
      <w:r w:rsidR="003515A2">
        <w:rPr>
          <w:rFonts w:ascii="Arial" w:hAnsi="Arial" w:cs="Arial"/>
          <w:szCs w:val="24"/>
        </w:rPr>
        <w:t>1</w:t>
      </w:r>
      <w:r w:rsidRPr="009210FA">
        <w:rPr>
          <w:rFonts w:ascii="Arial" w:hAnsi="Arial" w:cs="Arial"/>
          <w:szCs w:val="24"/>
        </w:rPr>
        <w:t xml:space="preserve">, </w:t>
      </w:r>
      <w:r w:rsidR="003515A2" w:rsidRPr="00ED69D2">
        <w:rPr>
          <w:rFonts w:ascii="Arial" w:hAnsi="Arial" w:cs="Arial"/>
          <w:bCs/>
          <w:szCs w:val="24"/>
        </w:rPr>
        <w:t>SCOPE AND ADMINISTRATION</w:t>
      </w:r>
    </w:p>
    <w:p w14:paraId="643FEE4D" w14:textId="401A46D0" w:rsidR="00EC3A47" w:rsidRDefault="00EC3A47" w:rsidP="00EC3A47">
      <w:pPr>
        <w:ind w:left="720"/>
        <w:rPr>
          <w:rFonts w:ascii="Arial" w:hAnsi="Arial" w:cs="Arial"/>
          <w:i/>
          <w:szCs w:val="24"/>
        </w:rPr>
      </w:pPr>
      <w:r w:rsidRPr="009210FA">
        <w:rPr>
          <w:rFonts w:ascii="Arial" w:hAnsi="Arial" w:cs="Arial"/>
          <w:i/>
          <w:szCs w:val="24"/>
        </w:rPr>
        <w:lastRenderedPageBreak/>
        <w:t xml:space="preserve">Section </w:t>
      </w:r>
      <w:r w:rsidR="003515A2">
        <w:rPr>
          <w:rFonts w:ascii="Arial" w:hAnsi="Arial" w:cs="Arial"/>
          <w:i/>
          <w:szCs w:val="24"/>
        </w:rPr>
        <w:t>110.3.12</w:t>
      </w:r>
    </w:p>
    <w:p w14:paraId="550AF0C1" w14:textId="73F5FCF4"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5</w:t>
      </w:r>
      <w:r w:rsidRPr="009210FA">
        <w:rPr>
          <w:rFonts w:ascii="Arial" w:hAnsi="Arial" w:cs="Arial"/>
          <w:b/>
          <w:szCs w:val="24"/>
        </w:rPr>
        <w:t>)</w:t>
      </w:r>
      <w:r w:rsidRPr="009210FA">
        <w:rPr>
          <w:rFonts w:ascii="Arial" w:hAnsi="Arial" w:cs="Arial"/>
          <w:szCs w:val="24"/>
        </w:rPr>
        <w:t xml:space="preserve"> Chapter 17A, SPECIAL INSPECTIONS AND TESTS</w:t>
      </w:r>
    </w:p>
    <w:p w14:paraId="1FC30265" w14:textId="4B880335" w:rsidR="00EC3A47" w:rsidRDefault="00EC3A47" w:rsidP="00EC3A47">
      <w:pPr>
        <w:ind w:left="720"/>
        <w:rPr>
          <w:rFonts w:ascii="Arial" w:hAnsi="Arial" w:cs="Arial"/>
          <w:i/>
          <w:szCs w:val="24"/>
        </w:rPr>
      </w:pPr>
      <w:r w:rsidRPr="009210FA">
        <w:rPr>
          <w:rFonts w:ascii="Arial" w:hAnsi="Arial" w:cs="Arial"/>
          <w:i/>
          <w:szCs w:val="24"/>
        </w:rPr>
        <w:t>Section 1705A.</w:t>
      </w:r>
      <w:r w:rsidR="003515A2">
        <w:rPr>
          <w:rFonts w:ascii="Arial" w:hAnsi="Arial" w:cs="Arial"/>
          <w:i/>
          <w:szCs w:val="24"/>
        </w:rPr>
        <w:t>1.3</w:t>
      </w:r>
      <w:r w:rsidR="009C0A6E">
        <w:rPr>
          <w:rFonts w:ascii="Arial" w:hAnsi="Arial" w:cs="Arial"/>
          <w:i/>
          <w:szCs w:val="24"/>
        </w:rPr>
        <w:t>.1</w:t>
      </w:r>
    </w:p>
    <w:p w14:paraId="68FDD020" w14:textId="3EF6047E"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6</w:t>
      </w:r>
      <w:r w:rsidRPr="009210FA">
        <w:rPr>
          <w:rFonts w:ascii="Arial" w:hAnsi="Arial" w:cs="Arial"/>
          <w:b/>
          <w:szCs w:val="24"/>
        </w:rPr>
        <w:t>)</w:t>
      </w:r>
      <w:r w:rsidRPr="009210FA">
        <w:rPr>
          <w:rFonts w:ascii="Arial" w:hAnsi="Arial" w:cs="Arial"/>
          <w:szCs w:val="24"/>
        </w:rPr>
        <w:t xml:space="preserve"> Chapter 17A, SPECIAL INSPECTIONS AND TESTS</w:t>
      </w:r>
    </w:p>
    <w:p w14:paraId="6C265D53" w14:textId="71DC0805" w:rsidR="00EC3A47" w:rsidRDefault="00EC3A47" w:rsidP="00EC3A47">
      <w:pPr>
        <w:ind w:left="720"/>
        <w:rPr>
          <w:rFonts w:ascii="Arial" w:hAnsi="Arial" w:cs="Arial"/>
          <w:i/>
          <w:szCs w:val="24"/>
        </w:rPr>
      </w:pPr>
      <w:r w:rsidRPr="009210FA">
        <w:rPr>
          <w:rFonts w:ascii="Arial" w:hAnsi="Arial" w:cs="Arial"/>
          <w:i/>
          <w:szCs w:val="24"/>
        </w:rPr>
        <w:t>Section 1705A.5.</w:t>
      </w:r>
      <w:r w:rsidR="003515A2">
        <w:rPr>
          <w:rFonts w:ascii="Arial" w:hAnsi="Arial" w:cs="Arial"/>
          <w:i/>
          <w:szCs w:val="24"/>
        </w:rPr>
        <w:t>4</w:t>
      </w:r>
    </w:p>
    <w:p w14:paraId="45DFC828" w14:textId="7F172651"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350E80E5" w14:textId="77777777" w:rsidR="00EC3A47" w:rsidRDefault="00EC3A47" w:rsidP="00EC3A47">
      <w:pPr>
        <w:ind w:left="720"/>
        <w:rPr>
          <w:rFonts w:ascii="Arial" w:hAnsi="Arial" w:cs="Arial"/>
          <w:i/>
          <w:szCs w:val="24"/>
        </w:rPr>
      </w:pPr>
      <w:r w:rsidRPr="009210FA">
        <w:rPr>
          <w:rFonts w:ascii="Arial" w:hAnsi="Arial" w:cs="Arial"/>
          <w:i/>
          <w:szCs w:val="24"/>
        </w:rPr>
        <w:t>Section 1705A.5.7</w:t>
      </w:r>
    </w:p>
    <w:p w14:paraId="0873AD48" w14:textId="3625FBBF"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58CB5FB2" w14:textId="77777777" w:rsidR="00EC3A47" w:rsidRPr="009210FA" w:rsidRDefault="00EC3A47" w:rsidP="00EC3A47">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0D2326E1" w14:textId="6A378DD9" w:rsidR="00EC3A47" w:rsidRPr="009210FA" w:rsidRDefault="00EC3A47" w:rsidP="00EC3A47">
      <w:pPr>
        <w:spacing w:before="120"/>
        <w:rPr>
          <w:rFonts w:ascii="Arial" w:hAnsi="Arial" w:cs="Arial"/>
          <w:szCs w:val="24"/>
        </w:rPr>
      </w:pPr>
      <w:r w:rsidRPr="00ED69D2">
        <w:rPr>
          <w:rFonts w:ascii="Arial" w:hAnsi="Arial" w:cs="Arial"/>
          <w:b/>
          <w:color w:val="000000" w:themeColor="text1"/>
          <w:szCs w:val="24"/>
        </w:rPr>
        <w:t>(ITEM 1</w:t>
      </w:r>
      <w:r w:rsidR="004663A8">
        <w:rPr>
          <w:rFonts w:ascii="Arial" w:hAnsi="Arial" w:cs="Arial"/>
          <w:b/>
          <w:color w:val="000000" w:themeColor="text1"/>
          <w:szCs w:val="24"/>
        </w:rPr>
        <w:t>2</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189738D8" w14:textId="177892D2" w:rsidR="00EC3A47" w:rsidRDefault="00EC3A47" w:rsidP="00EC3A47">
      <w:pPr>
        <w:ind w:left="720"/>
        <w:rPr>
          <w:rFonts w:ascii="Arial" w:hAnsi="Arial" w:cs="Arial"/>
          <w:i/>
          <w:szCs w:val="24"/>
        </w:rPr>
      </w:pPr>
      <w:r w:rsidRPr="009210FA">
        <w:rPr>
          <w:rFonts w:ascii="Arial" w:hAnsi="Arial" w:cs="Arial"/>
          <w:i/>
          <w:szCs w:val="24"/>
        </w:rPr>
        <w:t>Section</w:t>
      </w:r>
      <w:r w:rsidR="003515A2">
        <w:rPr>
          <w:rFonts w:ascii="Arial" w:hAnsi="Arial" w:cs="Arial"/>
          <w:i/>
          <w:szCs w:val="24"/>
        </w:rPr>
        <w:t>s</w:t>
      </w:r>
      <w:r w:rsidRPr="009210FA">
        <w:rPr>
          <w:rFonts w:ascii="Arial" w:hAnsi="Arial" w:cs="Arial"/>
          <w:i/>
          <w:szCs w:val="24"/>
        </w:rPr>
        <w:t xml:space="preserve"> 2304.10.1.2</w:t>
      </w:r>
      <w:r w:rsidR="003515A2">
        <w:rPr>
          <w:rFonts w:ascii="Arial" w:hAnsi="Arial" w:cs="Arial"/>
          <w:i/>
          <w:szCs w:val="24"/>
        </w:rPr>
        <w:t>, 2304.11.3, 2304.11.4</w:t>
      </w:r>
    </w:p>
    <w:p w14:paraId="197582F2" w14:textId="7049B843" w:rsidR="003515A2" w:rsidRPr="009210FA" w:rsidRDefault="003515A2" w:rsidP="003515A2">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004663A8">
        <w:rPr>
          <w:rFonts w:ascii="Arial" w:hAnsi="Arial" w:cs="Arial"/>
          <w:b/>
          <w:szCs w:val="24"/>
        </w:rPr>
        <w:t>3</w:t>
      </w:r>
      <w:r w:rsidRPr="009210FA">
        <w:rPr>
          <w:rFonts w:ascii="Arial" w:hAnsi="Arial" w:cs="Arial"/>
          <w:b/>
          <w:szCs w:val="24"/>
        </w:rPr>
        <w:t>)</w:t>
      </w:r>
      <w:r w:rsidRPr="009210FA">
        <w:rPr>
          <w:rFonts w:ascii="Arial" w:hAnsi="Arial" w:cs="Arial"/>
          <w:szCs w:val="24"/>
        </w:rPr>
        <w:t xml:space="preserve"> Chapter </w:t>
      </w:r>
      <w:r w:rsidRPr="00ED69D2">
        <w:rPr>
          <w:rFonts w:ascii="Arial" w:hAnsi="Arial" w:cs="Arial"/>
          <w:bCs/>
          <w:szCs w:val="24"/>
        </w:rPr>
        <w:t>31</w:t>
      </w:r>
      <w:r w:rsidR="004C732F">
        <w:rPr>
          <w:rFonts w:ascii="Arial" w:hAnsi="Arial" w:cs="Arial"/>
          <w:bCs/>
          <w:szCs w:val="24"/>
        </w:rPr>
        <w:t>,</w:t>
      </w:r>
      <w:r w:rsidRPr="00ED69D2">
        <w:rPr>
          <w:rFonts w:ascii="Arial" w:hAnsi="Arial" w:cs="Arial"/>
          <w:bCs/>
          <w:szCs w:val="24"/>
        </w:rPr>
        <w:t xml:space="preserve"> SPECIAL CONSTRUCTION</w:t>
      </w:r>
    </w:p>
    <w:p w14:paraId="4C2D4D1D" w14:textId="07A52EA6" w:rsidR="003515A2" w:rsidRDefault="003515A2" w:rsidP="003515A2">
      <w:pPr>
        <w:ind w:left="720"/>
        <w:rPr>
          <w:rFonts w:ascii="Arial" w:hAnsi="Arial" w:cs="Arial"/>
          <w:i/>
          <w:szCs w:val="24"/>
        </w:rPr>
      </w:pPr>
      <w:r w:rsidRPr="009210FA">
        <w:rPr>
          <w:rFonts w:ascii="Arial" w:hAnsi="Arial" w:cs="Arial"/>
          <w:i/>
          <w:szCs w:val="24"/>
        </w:rPr>
        <w:t>Section</w:t>
      </w:r>
      <w:r>
        <w:rPr>
          <w:rFonts w:ascii="Arial" w:hAnsi="Arial" w:cs="Arial"/>
          <w:i/>
          <w:szCs w:val="24"/>
        </w:rPr>
        <w:t>s</w:t>
      </w:r>
      <w:r w:rsidRPr="009210FA">
        <w:rPr>
          <w:rFonts w:ascii="Arial" w:hAnsi="Arial" w:cs="Arial"/>
          <w:i/>
          <w:szCs w:val="24"/>
        </w:rPr>
        <w:t xml:space="preserve"> </w:t>
      </w:r>
      <w:r>
        <w:rPr>
          <w:rFonts w:ascii="Arial" w:hAnsi="Arial" w:cs="Arial"/>
          <w:i/>
          <w:szCs w:val="24"/>
        </w:rPr>
        <w:t>3102.3, 3102.6.1.1</w:t>
      </w:r>
    </w:p>
    <w:p w14:paraId="2D791709" w14:textId="124FE516" w:rsidR="003515A2" w:rsidRPr="009210FA" w:rsidRDefault="003515A2" w:rsidP="0092527C">
      <w:pPr>
        <w:spacing w:before="120"/>
        <w:rPr>
          <w:rFonts w:ascii="Arial" w:hAnsi="Arial" w:cs="Arial"/>
          <w:i/>
          <w:szCs w:val="24"/>
        </w:rPr>
      </w:pPr>
      <w:r w:rsidRPr="009210FA">
        <w:rPr>
          <w:rFonts w:ascii="Arial" w:hAnsi="Arial" w:cs="Arial"/>
          <w:b/>
          <w:szCs w:val="24"/>
        </w:rPr>
        <w:t xml:space="preserve">(ITEM </w:t>
      </w:r>
      <w:r>
        <w:rPr>
          <w:rFonts w:ascii="Arial" w:hAnsi="Arial" w:cs="Arial"/>
          <w:b/>
          <w:szCs w:val="24"/>
        </w:rPr>
        <w:t>1</w:t>
      </w:r>
      <w:r w:rsidR="004663A8">
        <w:rPr>
          <w:rFonts w:ascii="Arial" w:hAnsi="Arial" w:cs="Arial"/>
          <w:b/>
          <w:szCs w:val="24"/>
        </w:rPr>
        <w:t>4</w:t>
      </w:r>
      <w:r w:rsidRPr="009210FA">
        <w:rPr>
          <w:rFonts w:ascii="Arial" w:hAnsi="Arial" w:cs="Arial"/>
          <w:b/>
          <w:szCs w:val="24"/>
        </w:rPr>
        <w:t>)</w:t>
      </w:r>
      <w:r w:rsidRPr="009210FA">
        <w:rPr>
          <w:rFonts w:ascii="Arial" w:hAnsi="Arial" w:cs="Arial"/>
          <w:szCs w:val="24"/>
        </w:rPr>
        <w:t xml:space="preserve"> Chapter 17A, </w:t>
      </w:r>
      <w:r>
        <w:rPr>
          <w:rFonts w:ascii="Arial" w:hAnsi="Arial" w:cs="Arial"/>
          <w:szCs w:val="24"/>
        </w:rPr>
        <w:t>REFERENCED STANDARDS</w:t>
      </w:r>
    </w:p>
    <w:p w14:paraId="3295E235" w14:textId="70D8B3F2" w:rsidR="004A039B" w:rsidRPr="009210FA" w:rsidRDefault="004A039B" w:rsidP="00D24082">
      <w:pPr>
        <w:pStyle w:val="Heading2"/>
      </w:pPr>
      <w:r w:rsidRPr="009210FA">
        <w:t>Notation:</w:t>
      </w:r>
    </w:p>
    <w:p w14:paraId="55875C81" w14:textId="77777777" w:rsidR="00555CB2" w:rsidRPr="00ED69D2" w:rsidRDefault="00555CB2" w:rsidP="00555CB2">
      <w:pPr>
        <w:spacing w:after="60"/>
        <w:rPr>
          <w:rFonts w:ascii="Arial" w:hAnsi="Arial" w:cs="Arial"/>
          <w:b/>
          <w:color w:val="000000" w:themeColor="text1"/>
          <w:szCs w:val="24"/>
        </w:rPr>
      </w:pPr>
      <w:r w:rsidRPr="009210FA">
        <w:rPr>
          <w:rFonts w:ascii="Arial" w:hAnsi="Arial" w:cs="Arial"/>
          <w:b/>
          <w:szCs w:val="24"/>
        </w:rPr>
        <w:t xml:space="preserve">Authority: </w:t>
      </w:r>
      <w:r w:rsidRPr="009210FA">
        <w:rPr>
          <w:rFonts w:ascii="Arial" w:hAnsi="Arial" w:cs="Arial"/>
          <w:szCs w:val="24"/>
        </w:rPr>
        <w:t xml:space="preserve">Education Code Section </w:t>
      </w:r>
      <w:r w:rsidRPr="00ED69D2">
        <w:rPr>
          <w:rFonts w:ascii="Arial" w:hAnsi="Arial" w:cs="Arial"/>
          <w:color w:val="000000" w:themeColor="text1"/>
          <w:szCs w:val="24"/>
        </w:rPr>
        <w:t>17310</w:t>
      </w:r>
    </w:p>
    <w:p w14:paraId="1FE1BB98" w14:textId="77777777" w:rsidR="00BB41B3" w:rsidRPr="00ED69D2" w:rsidRDefault="00555CB2" w:rsidP="008970C9">
      <w:pPr>
        <w:spacing w:after="120"/>
        <w:rPr>
          <w:rFonts w:ascii="Arial" w:hAnsi="Arial" w:cs="Arial"/>
          <w:color w:val="000000" w:themeColor="text1"/>
          <w:szCs w:val="24"/>
        </w:rPr>
      </w:pPr>
      <w:r w:rsidRPr="00ED69D2">
        <w:rPr>
          <w:rFonts w:ascii="Arial" w:hAnsi="Arial" w:cs="Arial"/>
          <w:b/>
          <w:color w:val="000000" w:themeColor="text1"/>
          <w:szCs w:val="24"/>
        </w:rPr>
        <w:t>Reference(s):</w:t>
      </w:r>
      <w:r w:rsidRPr="00ED69D2">
        <w:rPr>
          <w:rFonts w:ascii="Arial" w:hAnsi="Arial" w:cs="Arial"/>
          <w:color w:val="000000" w:themeColor="text1"/>
          <w:szCs w:val="24"/>
        </w:rPr>
        <w:t xml:space="preserve"> Education Code Section 17310</w:t>
      </w:r>
    </w:p>
    <w:p w14:paraId="03A02091" w14:textId="1715EF76" w:rsidR="00DC214E" w:rsidRPr="009210FA" w:rsidRDefault="00DC214E" w:rsidP="00992EA1">
      <w:pPr>
        <w:pStyle w:val="Heading1"/>
      </w:pPr>
      <w:r w:rsidRPr="009210FA">
        <w:t xml:space="preserve">ITEM </w:t>
      </w:r>
      <w:r>
        <w:t>3</w:t>
      </w:r>
    </w:p>
    <w:p w14:paraId="310E0E3A" w14:textId="40A98A43" w:rsidR="00DC214E" w:rsidRPr="009210FA" w:rsidRDefault="00DC214E" w:rsidP="00DC214E">
      <w:pPr>
        <w:spacing w:after="120"/>
        <w:rPr>
          <w:rFonts w:ascii="Arial" w:hAnsi="Arial" w:cs="Arial"/>
          <w:szCs w:val="24"/>
        </w:rPr>
      </w:pPr>
      <w:r w:rsidRPr="009210FA">
        <w:rPr>
          <w:rFonts w:ascii="Arial" w:hAnsi="Arial" w:cs="Arial"/>
          <w:szCs w:val="24"/>
        </w:rPr>
        <w:t xml:space="preserve">DSA proposes to </w:t>
      </w:r>
      <w:r w:rsidR="009C393D">
        <w:rPr>
          <w:rFonts w:ascii="Arial" w:hAnsi="Arial" w:cs="Arial"/>
          <w:szCs w:val="24"/>
        </w:rPr>
        <w:t>repeal DSA amendments added in the 2016 CBC since they now align closely with revised provisions in ICC 300-17 referenced in the 2019 CBC, with the exception that DSA will retain the allowable strength load combination below</w:t>
      </w:r>
      <w:r w:rsidR="004663A8">
        <w:rPr>
          <w:rFonts w:ascii="Arial" w:hAnsi="Arial" w:cs="Arial"/>
          <w:szCs w:val="24"/>
        </w:rPr>
        <w:t>.</w:t>
      </w:r>
      <w:r w:rsidR="009C393D">
        <w:rPr>
          <w:rFonts w:ascii="Arial" w:hAnsi="Arial" w:cs="Arial"/>
          <w:szCs w:val="24"/>
        </w:rPr>
        <w:t xml:space="preserve"> These provisions are being proposed </w:t>
      </w:r>
      <w:r w:rsidR="004663A8">
        <w:rPr>
          <w:rFonts w:ascii="Arial" w:hAnsi="Arial" w:cs="Arial"/>
          <w:szCs w:val="24"/>
        </w:rPr>
        <w:t xml:space="preserve">in this Intervening Code cycle and were not adopted into the current edition of the 2019 CBC due to the overlapping time schedules of the ICC and CBSC code adoption processes. </w:t>
      </w:r>
    </w:p>
    <w:p w14:paraId="03449FB7" w14:textId="646751B7" w:rsidR="00DC214E" w:rsidRPr="009210FA" w:rsidRDefault="00DC214E" w:rsidP="00D24082">
      <w:pPr>
        <w:pStyle w:val="Heading2"/>
      </w:pPr>
      <w:r w:rsidRPr="009210FA">
        <w:t xml:space="preserve">CHAPTER </w:t>
      </w:r>
      <w:r>
        <w:t>16 – STRUCTURAL DESIGN</w:t>
      </w:r>
      <w:r w:rsidRPr="009210FA">
        <w:t xml:space="preserve"> </w:t>
      </w:r>
    </w:p>
    <w:p w14:paraId="7AAFDE62" w14:textId="5560860D" w:rsidR="00DC214E" w:rsidRPr="009210FA" w:rsidRDefault="00DC214E" w:rsidP="00D24082">
      <w:pPr>
        <w:pStyle w:val="Heading2"/>
        <w:spacing w:before="0"/>
      </w:pPr>
      <w:r w:rsidRPr="009210FA">
        <w:t xml:space="preserve">SECTION: </w:t>
      </w:r>
      <w:r>
        <w:rPr>
          <w:i/>
          <w:iCs/>
        </w:rPr>
        <w:t>1617.3 Load combinations</w:t>
      </w:r>
      <w:r w:rsidRPr="00B70990">
        <w:rPr>
          <w:i/>
          <w:iCs/>
        </w:rPr>
        <w:t>.</w:t>
      </w:r>
    </w:p>
    <w:p w14:paraId="47F34A91" w14:textId="77777777" w:rsidR="00DC214E" w:rsidRPr="009210FA" w:rsidRDefault="00DC214E" w:rsidP="00DC214E">
      <w:pPr>
        <w:spacing w:after="120"/>
        <w:rPr>
          <w:rFonts w:ascii="Arial" w:hAnsi="Arial" w:cs="Arial"/>
          <w:b/>
          <w:bCs/>
          <w:szCs w:val="24"/>
        </w:rPr>
      </w:pPr>
      <w:r w:rsidRPr="009210FA">
        <w:rPr>
          <w:rFonts w:ascii="Arial" w:hAnsi="Arial" w:cs="Arial"/>
          <w:b/>
          <w:bCs/>
          <w:szCs w:val="24"/>
        </w:rPr>
        <w:t>…</w:t>
      </w:r>
    </w:p>
    <w:p w14:paraId="45366C36" w14:textId="01685174" w:rsidR="00554B1E" w:rsidRPr="00C7074F" w:rsidRDefault="00DC214E" w:rsidP="00C7074F">
      <w:pPr>
        <w:ind w:left="720"/>
        <w:rPr>
          <w:rFonts w:ascii="Arial" w:hAnsi="Arial" w:cs="Arial"/>
          <w:i/>
          <w:iCs/>
          <w:strike/>
          <w:szCs w:val="24"/>
        </w:rPr>
      </w:pPr>
      <w:r>
        <w:rPr>
          <w:rFonts w:ascii="Arial" w:hAnsi="Arial" w:cs="Arial"/>
          <w:b/>
          <w:bCs/>
          <w:i/>
          <w:iCs/>
          <w:szCs w:val="24"/>
        </w:rPr>
        <w:t>1617.3.2 Modifications to load combinations in ICC 300.</w:t>
      </w:r>
      <w:r w:rsidRPr="009210FA">
        <w:rPr>
          <w:rFonts w:ascii="Arial" w:hAnsi="Arial" w:cs="Arial"/>
          <w:b/>
          <w:bCs/>
          <w:i/>
          <w:iCs/>
          <w:szCs w:val="24"/>
        </w:rPr>
        <w:t xml:space="preserve"> </w:t>
      </w:r>
      <w:r>
        <w:rPr>
          <w:rFonts w:ascii="Arial" w:hAnsi="Arial" w:cs="Arial"/>
          <w:i/>
          <w:iCs/>
          <w:szCs w:val="24"/>
        </w:rPr>
        <w:t xml:space="preserve"> </w:t>
      </w:r>
      <w:r w:rsidR="00A5368D" w:rsidRPr="00C7074F">
        <w:rPr>
          <w:rFonts w:ascii="Arial" w:hAnsi="Arial" w:cs="Arial"/>
          <w:i/>
          <w:iCs/>
          <w:szCs w:val="24"/>
          <w:u w:val="single"/>
        </w:rPr>
        <w:t xml:space="preserve">Modify </w:t>
      </w:r>
      <w:proofErr w:type="spellStart"/>
      <w:r w:rsidR="00A5368D" w:rsidRPr="00C7074F">
        <w:rPr>
          <w:rFonts w:ascii="Arial" w:hAnsi="Arial" w:cs="Arial"/>
          <w:i/>
          <w:iCs/>
          <w:szCs w:val="24"/>
          <w:u w:val="single"/>
        </w:rPr>
        <w:t>t</w:t>
      </w:r>
      <w:r w:rsidR="00A5368D" w:rsidRPr="00C7074F">
        <w:rPr>
          <w:rFonts w:ascii="Arial" w:hAnsi="Arial" w:cs="Arial"/>
          <w:i/>
          <w:iCs/>
          <w:strike/>
          <w:szCs w:val="24"/>
        </w:rPr>
        <w:t>T</w:t>
      </w:r>
      <w:r w:rsidR="0050142D">
        <w:rPr>
          <w:rFonts w:ascii="Arial" w:hAnsi="Arial" w:cs="Arial"/>
          <w:i/>
          <w:iCs/>
          <w:szCs w:val="24"/>
        </w:rPr>
        <w:t>he</w:t>
      </w:r>
      <w:proofErr w:type="spellEnd"/>
      <w:r w:rsidR="0050142D">
        <w:rPr>
          <w:rFonts w:ascii="Arial" w:hAnsi="Arial" w:cs="Arial"/>
          <w:i/>
          <w:iCs/>
          <w:szCs w:val="24"/>
        </w:rPr>
        <w:t xml:space="preserve"> text of ICC 300</w:t>
      </w:r>
      <w:r w:rsidR="00554B1E" w:rsidRPr="00C7074F">
        <w:rPr>
          <w:rFonts w:ascii="Arial" w:hAnsi="Arial" w:cs="Arial"/>
          <w:i/>
          <w:iCs/>
          <w:szCs w:val="24"/>
          <w:u w:val="single"/>
        </w:rPr>
        <w:t>,</w:t>
      </w:r>
      <w:r w:rsidR="0050142D" w:rsidRPr="00C7074F">
        <w:rPr>
          <w:rFonts w:ascii="Arial" w:hAnsi="Arial" w:cs="Arial"/>
          <w:i/>
          <w:iCs/>
          <w:szCs w:val="24"/>
          <w:u w:val="single"/>
        </w:rPr>
        <w:t xml:space="preserve"> </w:t>
      </w:r>
      <w:r w:rsidR="0050142D" w:rsidRPr="00C7074F">
        <w:rPr>
          <w:rFonts w:ascii="Arial" w:hAnsi="Arial" w:cs="Arial"/>
          <w:i/>
          <w:iCs/>
          <w:strike/>
          <w:szCs w:val="24"/>
        </w:rPr>
        <w:t>shall be modified as</w:t>
      </w:r>
      <w:r w:rsidR="0050142D">
        <w:rPr>
          <w:rFonts w:ascii="Arial" w:hAnsi="Arial" w:cs="Arial"/>
          <w:i/>
          <w:iCs/>
          <w:szCs w:val="24"/>
        </w:rPr>
        <w:t xml:space="preserve"> </w:t>
      </w:r>
      <w:r w:rsidR="0050142D" w:rsidRPr="00C7074F">
        <w:rPr>
          <w:rFonts w:ascii="Arial" w:hAnsi="Arial" w:cs="Arial"/>
          <w:i/>
          <w:iCs/>
          <w:strike/>
          <w:szCs w:val="24"/>
        </w:rPr>
        <w:t>indicated in Section 1616.3.2.1 through 1616.3.2.3</w:t>
      </w:r>
      <w:r w:rsidR="00A5368D" w:rsidRPr="00C7074F">
        <w:rPr>
          <w:rFonts w:ascii="Arial" w:hAnsi="Arial" w:cs="Arial"/>
          <w:i/>
          <w:iCs/>
          <w:strike/>
          <w:szCs w:val="24"/>
        </w:rPr>
        <w:t xml:space="preserve">. </w:t>
      </w:r>
    </w:p>
    <w:p w14:paraId="63A6E368" w14:textId="77777777" w:rsidR="00554B1E" w:rsidRDefault="00554B1E" w:rsidP="00DB7183">
      <w:pPr>
        <w:spacing w:before="120" w:after="120"/>
        <w:ind w:left="1080"/>
        <w:rPr>
          <w:rFonts w:ascii="Arial" w:hAnsi="Arial" w:cs="Arial"/>
          <w:i/>
          <w:iCs/>
          <w:strike/>
          <w:szCs w:val="24"/>
          <w:u w:val="single"/>
        </w:rPr>
      </w:pPr>
      <w:r w:rsidRPr="009A4B4A">
        <w:rPr>
          <w:rFonts w:ascii="Arial" w:hAnsi="Arial" w:cs="Arial"/>
          <w:b/>
          <w:bCs/>
          <w:i/>
          <w:iCs/>
          <w:strike/>
          <w:szCs w:val="24"/>
        </w:rPr>
        <w:t>1617.3.2.1 ICC 300, Section 303.5.1.</w:t>
      </w:r>
      <w:r w:rsidRPr="009A4B4A">
        <w:rPr>
          <w:rFonts w:ascii="Arial" w:hAnsi="Arial" w:cs="Arial"/>
          <w:i/>
          <w:iCs/>
          <w:strike/>
          <w:szCs w:val="24"/>
        </w:rPr>
        <w:t xml:space="preserve"> Modify Section 303.5.1 by adding Equation 3-1a and replacing Equation 3-2 as follows</w:t>
      </w:r>
      <w:r>
        <w:rPr>
          <w:rFonts w:ascii="Arial" w:hAnsi="Arial" w:cs="Arial"/>
          <w:i/>
          <w:iCs/>
          <w:strike/>
          <w:szCs w:val="24"/>
          <w:u w:val="single"/>
        </w:rPr>
        <w:t>:</w:t>
      </w:r>
    </w:p>
    <w:p w14:paraId="5D56C4D8" w14:textId="59288538" w:rsidR="00554B1E" w:rsidRPr="009A4B4A" w:rsidRDefault="00554B1E" w:rsidP="00DB7183">
      <w:pPr>
        <w:spacing w:before="120"/>
        <w:ind w:left="720" w:firstLine="720"/>
        <w:rPr>
          <w:rFonts w:ascii="Arial" w:hAnsi="Arial" w:cs="Arial"/>
          <w:i/>
          <w:iCs/>
          <w:strike/>
          <w:szCs w:val="24"/>
        </w:rPr>
      </w:pPr>
      <w:r w:rsidRPr="009A4B4A">
        <w:rPr>
          <w:rFonts w:ascii="Arial" w:hAnsi="Arial" w:cs="Arial"/>
          <w:i/>
          <w:iCs/>
          <w:strike/>
          <w:szCs w:val="24"/>
        </w:rPr>
        <w:t>0.9D + 0.4L + 1.6Z</w:t>
      </w:r>
      <w:r w:rsidR="00772128" w:rsidRPr="00772128">
        <w:rPr>
          <w:rFonts w:ascii="Arial" w:hAnsi="Arial" w:cs="Arial"/>
          <w:i/>
          <w:iCs/>
          <w:strike/>
          <w:spacing w:val="4000"/>
          <w:szCs w:val="24"/>
        </w:rPr>
        <w:t xml:space="preserve"> </w:t>
      </w:r>
      <w:r w:rsidRPr="009A4B4A">
        <w:rPr>
          <w:rFonts w:ascii="Arial" w:hAnsi="Arial" w:cs="Arial"/>
          <w:i/>
          <w:iCs/>
          <w:strike/>
          <w:szCs w:val="24"/>
        </w:rPr>
        <w:t>(Equation 3-1a)</w:t>
      </w:r>
    </w:p>
    <w:p w14:paraId="46421202" w14:textId="540F092D" w:rsidR="00554B1E" w:rsidRPr="009A4B4A" w:rsidRDefault="00554B1E" w:rsidP="00DB7183">
      <w:pPr>
        <w:spacing w:before="120"/>
        <w:ind w:left="720" w:firstLine="720"/>
        <w:rPr>
          <w:rFonts w:ascii="Arial" w:hAnsi="Arial" w:cs="Arial"/>
          <w:i/>
          <w:iCs/>
          <w:strike/>
          <w:szCs w:val="24"/>
        </w:rPr>
      </w:pPr>
      <w:r w:rsidRPr="009A4B4A">
        <w:rPr>
          <w:rFonts w:ascii="Arial" w:hAnsi="Arial" w:cs="Arial"/>
          <w:i/>
          <w:iCs/>
          <w:strike/>
          <w:szCs w:val="24"/>
        </w:rPr>
        <w:t>1.2D + 1.6L + 1.6R</w:t>
      </w:r>
      <w:r w:rsidR="00C7074F" w:rsidRPr="009A4B4A">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00C7074F" w:rsidRPr="009A4B4A">
        <w:rPr>
          <w:rFonts w:ascii="Arial" w:hAnsi="Arial" w:cs="Arial"/>
          <w:i/>
          <w:iCs/>
          <w:strike/>
          <w:szCs w:val="24"/>
        </w:rPr>
        <w:t>(Equation 3-2)</w:t>
      </w:r>
    </w:p>
    <w:p w14:paraId="2987C3D3" w14:textId="2D1F1496" w:rsidR="0050142D" w:rsidRPr="009A4B4A" w:rsidRDefault="00554B1E" w:rsidP="00DB7183">
      <w:pPr>
        <w:spacing w:before="120" w:after="120"/>
        <w:ind w:left="1080"/>
        <w:rPr>
          <w:rFonts w:ascii="Arial" w:hAnsi="Arial" w:cs="Arial"/>
          <w:i/>
          <w:iCs/>
          <w:szCs w:val="24"/>
        </w:rPr>
      </w:pPr>
      <w:r w:rsidRPr="009A4B4A">
        <w:rPr>
          <w:rFonts w:ascii="Arial" w:hAnsi="Arial" w:cs="Arial"/>
          <w:b/>
          <w:bCs/>
          <w:i/>
          <w:iCs/>
          <w:strike/>
          <w:szCs w:val="24"/>
        </w:rPr>
        <w:t>1617.3.2.2 ICC 300, Section 3</w:t>
      </w:r>
      <w:r w:rsidR="00DB7183" w:rsidRPr="009A4B4A">
        <w:rPr>
          <w:rFonts w:ascii="Arial" w:hAnsi="Arial" w:cs="Arial"/>
          <w:b/>
          <w:bCs/>
          <w:i/>
          <w:iCs/>
          <w:strike/>
          <w:szCs w:val="24"/>
        </w:rPr>
        <w:t>03</w:t>
      </w:r>
      <w:r w:rsidRPr="009A4B4A">
        <w:rPr>
          <w:rFonts w:ascii="Arial" w:hAnsi="Arial" w:cs="Arial"/>
          <w:b/>
          <w:bCs/>
          <w:i/>
          <w:iCs/>
          <w:strike/>
          <w:szCs w:val="24"/>
        </w:rPr>
        <w:t>.5.2.</w:t>
      </w:r>
      <w:r w:rsidRPr="009A4B4A">
        <w:rPr>
          <w:rFonts w:ascii="Arial" w:hAnsi="Arial" w:cs="Arial"/>
          <w:i/>
          <w:iCs/>
          <w:strike/>
          <w:szCs w:val="24"/>
        </w:rPr>
        <w:t xml:space="preserve"> </w:t>
      </w:r>
      <w:r w:rsidR="0050142D" w:rsidRPr="009A4B4A">
        <w:rPr>
          <w:rFonts w:ascii="Arial" w:hAnsi="Arial" w:cs="Arial"/>
          <w:i/>
          <w:iCs/>
          <w:strike/>
          <w:szCs w:val="24"/>
        </w:rPr>
        <w:t>Modify</w:t>
      </w:r>
      <w:r w:rsidRPr="009A4B4A">
        <w:rPr>
          <w:rFonts w:ascii="Arial" w:hAnsi="Arial" w:cs="Arial"/>
          <w:i/>
          <w:iCs/>
          <w:strike/>
          <w:szCs w:val="24"/>
        </w:rPr>
        <w:t xml:space="preserve"> </w:t>
      </w:r>
      <w:r w:rsidR="0050142D" w:rsidRPr="009A4B4A">
        <w:rPr>
          <w:rFonts w:ascii="Arial" w:hAnsi="Arial" w:cs="Arial"/>
          <w:i/>
          <w:iCs/>
          <w:szCs w:val="24"/>
        </w:rPr>
        <w:t>Section 303.5.2 by adding Equation 3-</w:t>
      </w:r>
      <w:r w:rsidR="0050142D" w:rsidRPr="009A4B4A">
        <w:rPr>
          <w:rFonts w:ascii="Arial" w:hAnsi="Arial" w:cs="Arial"/>
          <w:i/>
          <w:iCs/>
          <w:strike/>
          <w:szCs w:val="24"/>
        </w:rPr>
        <w:t>3</w:t>
      </w:r>
      <w:r w:rsidR="006F2B0A" w:rsidRPr="009A4B4A">
        <w:rPr>
          <w:rFonts w:ascii="Arial" w:hAnsi="Arial" w:cs="Arial"/>
          <w:i/>
          <w:iCs/>
          <w:szCs w:val="24"/>
          <w:u w:val="single"/>
        </w:rPr>
        <w:t>5</w:t>
      </w:r>
      <w:r w:rsidR="0050142D" w:rsidRPr="009A4B4A">
        <w:rPr>
          <w:rFonts w:ascii="Arial" w:hAnsi="Arial" w:cs="Arial"/>
          <w:i/>
          <w:iCs/>
          <w:szCs w:val="24"/>
        </w:rPr>
        <w:t>a</w:t>
      </w:r>
      <w:r w:rsidR="00A5368D" w:rsidRPr="009A4B4A">
        <w:rPr>
          <w:rFonts w:ascii="Arial" w:hAnsi="Arial" w:cs="Arial"/>
          <w:i/>
          <w:iCs/>
          <w:strike/>
          <w:szCs w:val="24"/>
        </w:rPr>
        <w:t xml:space="preserve">, adding </w:t>
      </w:r>
      <w:r w:rsidR="006F2B0A" w:rsidRPr="009A4B4A">
        <w:rPr>
          <w:rFonts w:ascii="Arial" w:hAnsi="Arial" w:cs="Arial"/>
          <w:i/>
          <w:iCs/>
          <w:strike/>
          <w:szCs w:val="24"/>
        </w:rPr>
        <w:t>Equation</w:t>
      </w:r>
      <w:r w:rsidR="00A5368D" w:rsidRPr="009A4B4A">
        <w:rPr>
          <w:rFonts w:ascii="Arial" w:hAnsi="Arial" w:cs="Arial"/>
          <w:i/>
          <w:iCs/>
          <w:strike/>
          <w:szCs w:val="24"/>
        </w:rPr>
        <w:t xml:space="preserve"> 3-3b, and replacing Equation 3-4</w:t>
      </w:r>
      <w:r w:rsidR="0050142D" w:rsidRPr="009A4B4A">
        <w:rPr>
          <w:rFonts w:ascii="Arial" w:hAnsi="Arial" w:cs="Arial"/>
          <w:i/>
          <w:iCs/>
          <w:szCs w:val="24"/>
        </w:rPr>
        <w:t xml:space="preserve"> as follows:</w:t>
      </w:r>
    </w:p>
    <w:p w14:paraId="0417B68C" w14:textId="3CDED562" w:rsidR="0050142D" w:rsidRPr="009A4B4A" w:rsidRDefault="001A42E0" w:rsidP="00DB7183">
      <w:pPr>
        <w:spacing w:before="120"/>
        <w:ind w:left="720" w:firstLine="720"/>
        <w:rPr>
          <w:rFonts w:ascii="Arial" w:hAnsi="Arial" w:cs="Arial"/>
          <w:i/>
          <w:iCs/>
          <w:szCs w:val="24"/>
        </w:rPr>
      </w:pPr>
      <w:r>
        <w:rPr>
          <w:rFonts w:ascii="Arial" w:hAnsi="Arial" w:cs="Arial"/>
          <w:i/>
          <w:iCs/>
          <w:szCs w:val="24"/>
        </w:rPr>
        <w:t>D + 0.4L + Z</w:t>
      </w:r>
      <w:r w:rsidRPr="001A42E0">
        <w:rPr>
          <w:rFonts w:ascii="Arial" w:hAnsi="Arial" w:cs="Arial"/>
          <w:i/>
          <w:iCs/>
          <w:spacing w:val="4000"/>
          <w:szCs w:val="24"/>
        </w:rPr>
        <w:t xml:space="preserve"> </w:t>
      </w:r>
      <w:r w:rsidR="0050142D" w:rsidRPr="009A4B4A">
        <w:rPr>
          <w:rFonts w:ascii="Arial" w:hAnsi="Arial" w:cs="Arial"/>
          <w:i/>
          <w:iCs/>
          <w:szCs w:val="24"/>
        </w:rPr>
        <w:t>(Equation 3-</w:t>
      </w:r>
      <w:r w:rsidR="0050142D" w:rsidRPr="009A4B4A">
        <w:rPr>
          <w:rFonts w:ascii="Arial" w:hAnsi="Arial" w:cs="Arial"/>
          <w:i/>
          <w:iCs/>
          <w:strike/>
          <w:szCs w:val="24"/>
        </w:rPr>
        <w:t>3</w:t>
      </w:r>
      <w:r w:rsidR="006F2B0A" w:rsidRPr="009A4B4A">
        <w:rPr>
          <w:rFonts w:ascii="Arial" w:hAnsi="Arial" w:cs="Arial"/>
          <w:i/>
          <w:iCs/>
          <w:szCs w:val="24"/>
          <w:u w:val="single"/>
        </w:rPr>
        <w:t>5</w:t>
      </w:r>
      <w:r w:rsidR="0050142D" w:rsidRPr="009A4B4A">
        <w:rPr>
          <w:rFonts w:ascii="Arial" w:hAnsi="Arial" w:cs="Arial"/>
          <w:i/>
          <w:iCs/>
          <w:szCs w:val="24"/>
        </w:rPr>
        <w:t>a)</w:t>
      </w:r>
    </w:p>
    <w:p w14:paraId="097AD6A5" w14:textId="28AA9ADB" w:rsidR="00DC214E" w:rsidRPr="00C7074F" w:rsidRDefault="00A5368D" w:rsidP="00DB7183">
      <w:pPr>
        <w:spacing w:before="120"/>
        <w:ind w:left="720" w:firstLine="720"/>
        <w:rPr>
          <w:rFonts w:ascii="Arial" w:hAnsi="Arial" w:cs="Arial"/>
          <w:i/>
          <w:iCs/>
          <w:strike/>
          <w:szCs w:val="24"/>
        </w:rPr>
      </w:pPr>
      <w:r w:rsidRPr="00C7074F">
        <w:rPr>
          <w:rFonts w:ascii="Arial" w:hAnsi="Arial" w:cs="Arial"/>
          <w:i/>
          <w:iCs/>
          <w:strike/>
          <w:szCs w:val="24"/>
        </w:rPr>
        <w:t>0.6D + 0.3L + Z</w:t>
      </w:r>
      <w:r w:rsidR="001A42E0" w:rsidRPr="001A42E0">
        <w:rPr>
          <w:rFonts w:ascii="Arial" w:hAnsi="Arial" w:cs="Arial"/>
          <w:i/>
          <w:iCs/>
          <w:strike/>
          <w:spacing w:val="4000"/>
          <w:szCs w:val="24"/>
        </w:rPr>
        <w:t xml:space="preserve"> </w:t>
      </w:r>
      <w:r w:rsidRPr="00C7074F">
        <w:rPr>
          <w:rFonts w:ascii="Arial" w:hAnsi="Arial" w:cs="Arial"/>
          <w:i/>
          <w:iCs/>
          <w:strike/>
          <w:szCs w:val="24"/>
        </w:rPr>
        <w:t>(Equation 3-3b)</w:t>
      </w:r>
    </w:p>
    <w:p w14:paraId="47103DB4" w14:textId="7A591C5D" w:rsidR="009A4B4A" w:rsidRDefault="00A5368D" w:rsidP="009A4B4A">
      <w:pPr>
        <w:spacing w:before="120"/>
        <w:ind w:left="720" w:firstLine="720"/>
        <w:rPr>
          <w:rFonts w:ascii="Arial" w:hAnsi="Arial" w:cs="Arial"/>
          <w:i/>
          <w:iCs/>
          <w:strike/>
          <w:szCs w:val="24"/>
        </w:rPr>
      </w:pPr>
      <w:r w:rsidRPr="00C7074F">
        <w:rPr>
          <w:rFonts w:ascii="Arial" w:hAnsi="Arial" w:cs="Arial"/>
          <w:i/>
          <w:iCs/>
          <w:strike/>
          <w:szCs w:val="24"/>
        </w:rPr>
        <w:t>D + L + R</w:t>
      </w:r>
      <w:r w:rsidRPr="00C7074F">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Pr="00C7074F">
        <w:rPr>
          <w:rFonts w:ascii="Arial" w:hAnsi="Arial" w:cs="Arial"/>
          <w:i/>
          <w:iCs/>
          <w:strike/>
          <w:szCs w:val="24"/>
        </w:rPr>
        <w:t>(Equation 3-4)</w:t>
      </w:r>
    </w:p>
    <w:p w14:paraId="39BCD135" w14:textId="67B287CA" w:rsidR="009A4B4A" w:rsidRPr="009A4B4A" w:rsidRDefault="009A4B4A" w:rsidP="009A4B4A">
      <w:pPr>
        <w:spacing w:before="120"/>
        <w:ind w:left="450" w:firstLine="720"/>
        <w:rPr>
          <w:rFonts w:ascii="Arial" w:hAnsi="Arial" w:cs="Arial"/>
          <w:i/>
          <w:iCs/>
          <w:strike/>
          <w:szCs w:val="24"/>
        </w:rPr>
      </w:pPr>
      <w:r>
        <w:rPr>
          <w:rFonts w:ascii="Arial" w:hAnsi="Arial" w:cs="Arial"/>
          <w:b/>
          <w:szCs w:val="24"/>
        </w:rPr>
        <w:lastRenderedPageBreak/>
        <w:t>…</w:t>
      </w:r>
    </w:p>
    <w:p w14:paraId="06E510A3" w14:textId="77777777" w:rsidR="00D24082" w:rsidRDefault="00DC214E" w:rsidP="00D24082">
      <w:pPr>
        <w:pStyle w:val="Heading2"/>
      </w:pPr>
      <w:r w:rsidRPr="009210FA">
        <w:t xml:space="preserve">ASSOCIATED SECTIONS TO ITEM </w:t>
      </w:r>
      <w:r>
        <w:t>3</w:t>
      </w:r>
      <w:r w:rsidRPr="009210FA">
        <w:t>:</w:t>
      </w:r>
    </w:p>
    <w:p w14:paraId="53A39EE7" w14:textId="27C0D31C" w:rsidR="00DC214E" w:rsidRPr="009210FA" w:rsidRDefault="00DC214E"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713D85D" w14:textId="65799377" w:rsidR="00DC214E" w:rsidRPr="009210FA" w:rsidRDefault="00DC214E" w:rsidP="00DC214E">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Pr>
          <w:rFonts w:ascii="Arial" w:hAnsi="Arial" w:cs="Arial"/>
          <w:b/>
          <w:color w:val="000000" w:themeColor="text1"/>
          <w:szCs w:val="24"/>
        </w:rPr>
        <w:t>4</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Pr>
          <w:rFonts w:ascii="Arial" w:hAnsi="Arial" w:cs="Arial"/>
          <w:szCs w:val="24"/>
        </w:rPr>
        <w:t>16</w:t>
      </w:r>
      <w:r w:rsidRPr="009210FA">
        <w:rPr>
          <w:rFonts w:ascii="Arial" w:hAnsi="Arial" w:cs="Arial"/>
          <w:szCs w:val="24"/>
        </w:rPr>
        <w:t xml:space="preserve">A, </w:t>
      </w:r>
      <w:r>
        <w:rPr>
          <w:rFonts w:ascii="Arial" w:hAnsi="Arial" w:cs="Arial"/>
          <w:b/>
          <w:szCs w:val="24"/>
        </w:rPr>
        <w:t>– STRUCTURAL DESIGN</w:t>
      </w:r>
    </w:p>
    <w:p w14:paraId="5F603675" w14:textId="54BAC95E" w:rsidR="00DC214E" w:rsidRPr="009210FA" w:rsidRDefault="00DC214E" w:rsidP="00DC214E">
      <w:pPr>
        <w:spacing w:after="120"/>
        <w:ind w:left="720"/>
        <w:rPr>
          <w:rFonts w:ascii="Arial" w:hAnsi="Arial" w:cs="Arial"/>
          <w:i/>
          <w:szCs w:val="24"/>
        </w:rPr>
      </w:pPr>
      <w:r w:rsidRPr="009210FA">
        <w:rPr>
          <w:rFonts w:ascii="Arial" w:hAnsi="Arial" w:cs="Arial"/>
          <w:i/>
          <w:szCs w:val="24"/>
        </w:rPr>
        <w:t xml:space="preserve">Section </w:t>
      </w:r>
      <w:r>
        <w:rPr>
          <w:rFonts w:ascii="Arial" w:hAnsi="Arial" w:cs="Arial"/>
          <w:i/>
          <w:szCs w:val="24"/>
        </w:rPr>
        <w:t>1605A.4</w:t>
      </w:r>
    </w:p>
    <w:p w14:paraId="09161C12" w14:textId="77777777" w:rsidR="00DC214E" w:rsidRPr="009210FA" w:rsidRDefault="00DC214E" w:rsidP="00D24082">
      <w:pPr>
        <w:pStyle w:val="Heading2"/>
      </w:pPr>
      <w:r w:rsidRPr="009210FA">
        <w:t>Notation:</w:t>
      </w:r>
    </w:p>
    <w:p w14:paraId="303F91CB" w14:textId="77777777" w:rsidR="00DC214E" w:rsidRPr="009210FA" w:rsidRDefault="00DC214E" w:rsidP="00DB7183">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11C8D584" w14:textId="77777777" w:rsidR="00DC214E" w:rsidRPr="009210FA" w:rsidRDefault="00DC214E" w:rsidP="00DB7183">
      <w:pPr>
        <w:spacing w:after="6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4A161DA2" w14:textId="396F16AA" w:rsidR="00C7074F" w:rsidRPr="009210FA" w:rsidRDefault="00C7074F" w:rsidP="00992EA1">
      <w:pPr>
        <w:pStyle w:val="Heading1"/>
      </w:pPr>
      <w:r w:rsidRPr="009210FA">
        <w:t xml:space="preserve">ITEM </w:t>
      </w:r>
      <w:r>
        <w:t>4</w:t>
      </w:r>
    </w:p>
    <w:p w14:paraId="10DF9A74" w14:textId="77777777" w:rsidR="004663A8" w:rsidRPr="009210FA" w:rsidRDefault="004663A8" w:rsidP="004663A8">
      <w:pPr>
        <w:spacing w:after="120"/>
        <w:rPr>
          <w:rFonts w:ascii="Arial" w:hAnsi="Arial" w:cs="Arial"/>
          <w:szCs w:val="24"/>
        </w:rPr>
      </w:pPr>
      <w:r w:rsidRPr="009210FA">
        <w:rPr>
          <w:rFonts w:ascii="Arial" w:hAnsi="Arial" w:cs="Arial"/>
          <w:szCs w:val="24"/>
        </w:rPr>
        <w:t xml:space="preserve">DSA proposes to </w:t>
      </w:r>
      <w:r>
        <w:rPr>
          <w:rFonts w:ascii="Arial" w:hAnsi="Arial" w:cs="Arial"/>
          <w:szCs w:val="24"/>
        </w:rPr>
        <w:t xml:space="preserve">repeal DSA amendments added in the 2016 CBC since they now align closely with revised provisions in ICC 300-17 referenced in the 2019 CBC, with the exception that DSA will retain the allowable strength load combination below. These provisions are being proposed in this Intervening Code cycle and were not adopted into the current edition of the 2019 CBC due to the overlapping time schedules of the ICC and CBSC code adoption processes. </w:t>
      </w:r>
    </w:p>
    <w:p w14:paraId="1DC7AA5A" w14:textId="75C5393E" w:rsidR="00C7074F" w:rsidRPr="009210FA" w:rsidRDefault="00C7074F" w:rsidP="00D24082">
      <w:pPr>
        <w:pStyle w:val="Heading2"/>
      </w:pPr>
      <w:r w:rsidRPr="009210FA">
        <w:t xml:space="preserve">CHAPTER </w:t>
      </w:r>
      <w:r>
        <w:t>16A – STRUCTURAL DESIGN</w:t>
      </w:r>
      <w:r w:rsidRPr="009210FA">
        <w:t xml:space="preserve"> </w:t>
      </w:r>
    </w:p>
    <w:p w14:paraId="04A93457" w14:textId="36874FA2" w:rsidR="00C7074F" w:rsidRPr="00C7074F" w:rsidRDefault="00C7074F" w:rsidP="00D24082">
      <w:pPr>
        <w:pStyle w:val="Heading2"/>
        <w:rPr>
          <w:strike/>
        </w:rPr>
      </w:pPr>
      <w:r w:rsidRPr="009210FA">
        <w:t xml:space="preserve">SECTION: </w:t>
      </w:r>
      <w:r w:rsidR="00DB7183">
        <w:t>1605A.4</w:t>
      </w:r>
      <w:r>
        <w:t xml:space="preserve"> Modifications to load combinations in ICC 300.</w:t>
      </w:r>
      <w:r w:rsidRPr="009210FA">
        <w:t xml:space="preserve"> </w:t>
      </w:r>
      <w:r>
        <w:t xml:space="preserve"> </w:t>
      </w:r>
      <w:r w:rsidRPr="00D24082">
        <w:rPr>
          <w:b w:val="0"/>
          <w:u w:val="single"/>
        </w:rPr>
        <w:t xml:space="preserve">Modify </w:t>
      </w:r>
      <w:proofErr w:type="spellStart"/>
      <w:r w:rsidRPr="00D24082">
        <w:rPr>
          <w:b w:val="0"/>
          <w:u w:val="single"/>
        </w:rPr>
        <w:t>t</w:t>
      </w:r>
      <w:r w:rsidRPr="00D24082">
        <w:rPr>
          <w:b w:val="0"/>
          <w:strike/>
        </w:rPr>
        <w:t>T</w:t>
      </w:r>
      <w:r w:rsidRPr="00D24082">
        <w:rPr>
          <w:b w:val="0"/>
        </w:rPr>
        <w:t>he</w:t>
      </w:r>
      <w:proofErr w:type="spellEnd"/>
      <w:r w:rsidRPr="00D24082">
        <w:rPr>
          <w:b w:val="0"/>
        </w:rPr>
        <w:t xml:space="preserve"> text of ICC 300</w:t>
      </w:r>
      <w:r w:rsidRPr="00D24082">
        <w:rPr>
          <w:b w:val="0"/>
          <w:u w:val="single"/>
        </w:rPr>
        <w:t xml:space="preserve">, </w:t>
      </w:r>
      <w:r w:rsidRPr="00D24082">
        <w:rPr>
          <w:b w:val="0"/>
          <w:strike/>
        </w:rPr>
        <w:t>shall be modified as</w:t>
      </w:r>
      <w:r w:rsidRPr="00D24082">
        <w:rPr>
          <w:b w:val="0"/>
        </w:rPr>
        <w:t xml:space="preserve"> </w:t>
      </w:r>
      <w:r w:rsidRPr="00D24082">
        <w:rPr>
          <w:b w:val="0"/>
          <w:strike/>
        </w:rPr>
        <w:t>indicated in Section 1616.3.2.1 through 1616.3.2.3.</w:t>
      </w:r>
      <w:r w:rsidRPr="00C7074F">
        <w:rPr>
          <w:strike/>
        </w:rPr>
        <w:t xml:space="preserve"> </w:t>
      </w:r>
    </w:p>
    <w:p w14:paraId="6A49AC78" w14:textId="7E3C8323" w:rsidR="00C7074F" w:rsidRPr="009A4B4A" w:rsidRDefault="00C7074F" w:rsidP="00C7074F">
      <w:pPr>
        <w:spacing w:before="120" w:after="120"/>
        <w:ind w:left="1080"/>
        <w:rPr>
          <w:rFonts w:ascii="Arial" w:hAnsi="Arial" w:cs="Arial"/>
          <w:i/>
          <w:iCs/>
          <w:strike/>
          <w:szCs w:val="24"/>
        </w:rPr>
      </w:pPr>
      <w:r w:rsidRPr="009A4B4A">
        <w:rPr>
          <w:rFonts w:ascii="Arial" w:hAnsi="Arial" w:cs="Arial"/>
          <w:b/>
          <w:bCs/>
          <w:i/>
          <w:iCs/>
          <w:strike/>
          <w:szCs w:val="24"/>
        </w:rPr>
        <w:t>16</w:t>
      </w:r>
      <w:r w:rsidR="00DB7183" w:rsidRPr="009A4B4A">
        <w:rPr>
          <w:rFonts w:ascii="Arial" w:hAnsi="Arial" w:cs="Arial"/>
          <w:b/>
          <w:bCs/>
          <w:i/>
          <w:iCs/>
          <w:strike/>
          <w:szCs w:val="24"/>
        </w:rPr>
        <w:t xml:space="preserve">05A.4.1 </w:t>
      </w:r>
      <w:r w:rsidRPr="009A4B4A">
        <w:rPr>
          <w:rFonts w:ascii="Arial" w:hAnsi="Arial" w:cs="Arial"/>
          <w:b/>
          <w:bCs/>
          <w:i/>
          <w:iCs/>
          <w:strike/>
          <w:szCs w:val="24"/>
        </w:rPr>
        <w:t>ICC 300, Section 303.5.1.</w:t>
      </w:r>
      <w:r w:rsidRPr="009A4B4A">
        <w:rPr>
          <w:rFonts w:ascii="Arial" w:hAnsi="Arial" w:cs="Arial"/>
          <w:i/>
          <w:iCs/>
          <w:strike/>
          <w:szCs w:val="24"/>
        </w:rPr>
        <w:t xml:space="preserve"> Modify Section 303.5.1 by adding Equation 3-1a and replacing Equation 3-2 as follows:</w:t>
      </w:r>
    </w:p>
    <w:p w14:paraId="276A60A5" w14:textId="1A6C3A9D" w:rsidR="00C7074F" w:rsidRPr="009A4B4A" w:rsidRDefault="00C7074F" w:rsidP="00C7074F">
      <w:pPr>
        <w:spacing w:before="120"/>
        <w:ind w:left="720" w:firstLine="720"/>
        <w:rPr>
          <w:rFonts w:ascii="Arial" w:hAnsi="Arial" w:cs="Arial"/>
          <w:i/>
          <w:iCs/>
          <w:strike/>
          <w:szCs w:val="24"/>
        </w:rPr>
      </w:pPr>
      <w:r w:rsidRPr="009A4B4A">
        <w:rPr>
          <w:rFonts w:ascii="Arial" w:hAnsi="Arial" w:cs="Arial"/>
          <w:i/>
          <w:iCs/>
          <w:strike/>
          <w:szCs w:val="24"/>
        </w:rPr>
        <w:t>0.9D + 0.4L + 1.6Z</w:t>
      </w:r>
      <w:r w:rsidR="001A42E0" w:rsidRPr="001A42E0">
        <w:rPr>
          <w:rFonts w:ascii="Arial" w:hAnsi="Arial" w:cs="Arial"/>
          <w:i/>
          <w:iCs/>
          <w:strike/>
          <w:spacing w:val="4000"/>
          <w:szCs w:val="24"/>
        </w:rPr>
        <w:t xml:space="preserve"> </w:t>
      </w:r>
      <w:r w:rsidRPr="009A4B4A">
        <w:rPr>
          <w:rFonts w:ascii="Arial" w:hAnsi="Arial" w:cs="Arial"/>
          <w:i/>
          <w:iCs/>
          <w:strike/>
          <w:szCs w:val="24"/>
        </w:rPr>
        <w:t>(Equation 3-1a)</w:t>
      </w:r>
    </w:p>
    <w:p w14:paraId="370A66BE" w14:textId="6F4D6107" w:rsidR="00C7074F" w:rsidRPr="009A4B4A" w:rsidRDefault="00C7074F" w:rsidP="00C7074F">
      <w:pPr>
        <w:spacing w:before="120"/>
        <w:ind w:left="720" w:firstLine="720"/>
        <w:rPr>
          <w:rFonts w:ascii="Arial" w:hAnsi="Arial" w:cs="Arial"/>
          <w:i/>
          <w:iCs/>
          <w:strike/>
          <w:szCs w:val="24"/>
        </w:rPr>
      </w:pPr>
      <w:r w:rsidRPr="009A4B4A">
        <w:rPr>
          <w:rFonts w:ascii="Arial" w:hAnsi="Arial" w:cs="Arial"/>
          <w:i/>
          <w:iCs/>
          <w:strike/>
          <w:szCs w:val="24"/>
        </w:rPr>
        <w:t>1.2D + 1.6L + 1.6R</w:t>
      </w:r>
      <w:r w:rsidRPr="009A4B4A">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Pr="009A4B4A">
        <w:rPr>
          <w:rFonts w:ascii="Arial" w:hAnsi="Arial" w:cs="Arial"/>
          <w:i/>
          <w:iCs/>
          <w:strike/>
          <w:szCs w:val="24"/>
        </w:rPr>
        <w:t>(Equation 3-2)</w:t>
      </w:r>
    </w:p>
    <w:p w14:paraId="251467D5" w14:textId="1E143FE8" w:rsidR="00C7074F" w:rsidRPr="009A4B4A" w:rsidRDefault="00C7074F" w:rsidP="00C7074F">
      <w:pPr>
        <w:spacing w:before="120" w:after="120"/>
        <w:ind w:left="1080"/>
        <w:rPr>
          <w:rFonts w:ascii="Arial" w:hAnsi="Arial" w:cs="Arial"/>
          <w:i/>
          <w:iCs/>
          <w:szCs w:val="24"/>
        </w:rPr>
      </w:pPr>
      <w:r w:rsidRPr="009A4B4A">
        <w:rPr>
          <w:rFonts w:ascii="Arial" w:hAnsi="Arial" w:cs="Arial"/>
          <w:b/>
          <w:bCs/>
          <w:i/>
          <w:iCs/>
          <w:strike/>
          <w:szCs w:val="24"/>
        </w:rPr>
        <w:t>16</w:t>
      </w:r>
      <w:r w:rsidR="00DB7183" w:rsidRPr="009A4B4A">
        <w:rPr>
          <w:rFonts w:ascii="Arial" w:hAnsi="Arial" w:cs="Arial"/>
          <w:b/>
          <w:bCs/>
          <w:i/>
          <w:iCs/>
          <w:strike/>
          <w:szCs w:val="24"/>
        </w:rPr>
        <w:t xml:space="preserve">05A.4.2 </w:t>
      </w:r>
      <w:r w:rsidRPr="009A4B4A">
        <w:rPr>
          <w:rFonts w:ascii="Arial" w:hAnsi="Arial" w:cs="Arial"/>
          <w:b/>
          <w:bCs/>
          <w:i/>
          <w:iCs/>
          <w:strike/>
          <w:szCs w:val="24"/>
        </w:rPr>
        <w:t>ICC 300, Section 3</w:t>
      </w:r>
      <w:r w:rsidR="00DB7183" w:rsidRPr="009A4B4A">
        <w:rPr>
          <w:rFonts w:ascii="Arial" w:hAnsi="Arial" w:cs="Arial"/>
          <w:b/>
          <w:bCs/>
          <w:i/>
          <w:iCs/>
          <w:strike/>
          <w:szCs w:val="24"/>
        </w:rPr>
        <w:t>03</w:t>
      </w:r>
      <w:r w:rsidRPr="009A4B4A">
        <w:rPr>
          <w:rFonts w:ascii="Arial" w:hAnsi="Arial" w:cs="Arial"/>
          <w:b/>
          <w:bCs/>
          <w:i/>
          <w:iCs/>
          <w:strike/>
          <w:szCs w:val="24"/>
        </w:rPr>
        <w:t>.5.2.</w:t>
      </w:r>
      <w:r w:rsidRPr="009A4B4A">
        <w:rPr>
          <w:rFonts w:ascii="Arial" w:hAnsi="Arial" w:cs="Arial"/>
          <w:i/>
          <w:iCs/>
          <w:strike/>
          <w:szCs w:val="24"/>
        </w:rPr>
        <w:t xml:space="preserve"> Modify </w:t>
      </w:r>
      <w:r w:rsidRPr="009A4B4A">
        <w:rPr>
          <w:rFonts w:ascii="Arial" w:hAnsi="Arial" w:cs="Arial"/>
          <w:i/>
          <w:iCs/>
          <w:szCs w:val="24"/>
        </w:rPr>
        <w:t>Section 303.5.2 by adding Equation 3-</w:t>
      </w:r>
      <w:r w:rsidRPr="009A4B4A">
        <w:rPr>
          <w:rFonts w:ascii="Arial" w:hAnsi="Arial" w:cs="Arial"/>
          <w:i/>
          <w:iCs/>
          <w:strike/>
          <w:szCs w:val="24"/>
        </w:rPr>
        <w:t>3</w:t>
      </w:r>
      <w:r w:rsidR="006F2B0A" w:rsidRPr="009A4B4A">
        <w:rPr>
          <w:rFonts w:ascii="Arial" w:hAnsi="Arial" w:cs="Arial"/>
          <w:i/>
          <w:iCs/>
          <w:szCs w:val="24"/>
          <w:u w:val="single"/>
        </w:rPr>
        <w:t>5</w:t>
      </w:r>
      <w:r w:rsidRPr="009A4B4A">
        <w:rPr>
          <w:rFonts w:ascii="Arial" w:hAnsi="Arial" w:cs="Arial"/>
          <w:i/>
          <w:iCs/>
          <w:szCs w:val="24"/>
        </w:rPr>
        <w:t>a</w:t>
      </w:r>
      <w:r w:rsidRPr="009A4B4A">
        <w:rPr>
          <w:rFonts w:ascii="Arial" w:hAnsi="Arial" w:cs="Arial"/>
          <w:i/>
          <w:iCs/>
          <w:strike/>
          <w:szCs w:val="24"/>
        </w:rPr>
        <w:t xml:space="preserve">, adding </w:t>
      </w:r>
      <w:r w:rsidR="006F2B0A" w:rsidRPr="009A4B4A">
        <w:rPr>
          <w:rFonts w:ascii="Arial" w:hAnsi="Arial" w:cs="Arial"/>
          <w:i/>
          <w:iCs/>
          <w:strike/>
          <w:szCs w:val="24"/>
        </w:rPr>
        <w:t>Equation</w:t>
      </w:r>
      <w:r w:rsidRPr="009A4B4A">
        <w:rPr>
          <w:rFonts w:ascii="Arial" w:hAnsi="Arial" w:cs="Arial"/>
          <w:i/>
          <w:iCs/>
          <w:strike/>
          <w:szCs w:val="24"/>
        </w:rPr>
        <w:t xml:space="preserve"> 3-3b, and replacing Equation 3-4</w:t>
      </w:r>
      <w:r w:rsidRPr="009A4B4A">
        <w:rPr>
          <w:rFonts w:ascii="Arial" w:hAnsi="Arial" w:cs="Arial"/>
          <w:i/>
          <w:iCs/>
          <w:szCs w:val="24"/>
        </w:rPr>
        <w:t xml:space="preserve"> as follows:</w:t>
      </w:r>
    </w:p>
    <w:p w14:paraId="1AE023EF" w14:textId="5B167AA0" w:rsidR="00C7074F" w:rsidRPr="009A4B4A" w:rsidRDefault="00C7074F" w:rsidP="00C7074F">
      <w:pPr>
        <w:spacing w:before="120"/>
        <w:ind w:left="720" w:firstLine="720"/>
        <w:rPr>
          <w:rFonts w:ascii="Arial" w:hAnsi="Arial" w:cs="Arial"/>
          <w:i/>
          <w:iCs/>
          <w:szCs w:val="24"/>
          <w:u w:val="single"/>
        </w:rPr>
      </w:pPr>
      <w:r w:rsidRPr="006F2B0A">
        <w:rPr>
          <w:rFonts w:ascii="Arial" w:hAnsi="Arial" w:cs="Arial"/>
          <w:i/>
          <w:iCs/>
          <w:szCs w:val="24"/>
        </w:rPr>
        <w:t xml:space="preserve">D + </w:t>
      </w:r>
      <w:r w:rsidR="001A42E0">
        <w:rPr>
          <w:rFonts w:ascii="Arial" w:hAnsi="Arial" w:cs="Arial"/>
          <w:i/>
          <w:iCs/>
          <w:szCs w:val="24"/>
        </w:rPr>
        <w:t>0.4L + Z</w:t>
      </w:r>
      <w:r w:rsidR="001A42E0" w:rsidRPr="001A42E0">
        <w:rPr>
          <w:rFonts w:ascii="Arial" w:hAnsi="Arial" w:cs="Arial"/>
          <w:i/>
          <w:iCs/>
          <w:spacing w:val="4000"/>
          <w:szCs w:val="24"/>
        </w:rPr>
        <w:t xml:space="preserve"> </w:t>
      </w:r>
      <w:r w:rsidRPr="009A4B4A">
        <w:rPr>
          <w:rFonts w:ascii="Arial" w:hAnsi="Arial" w:cs="Arial"/>
          <w:i/>
          <w:iCs/>
          <w:szCs w:val="24"/>
        </w:rPr>
        <w:t>(Equation 3-</w:t>
      </w:r>
      <w:r w:rsidRPr="009A4B4A">
        <w:rPr>
          <w:rFonts w:ascii="Arial" w:hAnsi="Arial" w:cs="Arial"/>
          <w:i/>
          <w:iCs/>
          <w:strike/>
          <w:szCs w:val="24"/>
        </w:rPr>
        <w:t>3</w:t>
      </w:r>
      <w:r w:rsidR="006F2B0A" w:rsidRPr="009A4B4A">
        <w:rPr>
          <w:rFonts w:ascii="Arial" w:hAnsi="Arial" w:cs="Arial"/>
          <w:i/>
          <w:iCs/>
          <w:szCs w:val="24"/>
          <w:u w:val="single"/>
        </w:rPr>
        <w:t>5</w:t>
      </w:r>
      <w:r w:rsidRPr="009A4B4A">
        <w:rPr>
          <w:rFonts w:ascii="Arial" w:hAnsi="Arial" w:cs="Arial"/>
          <w:i/>
          <w:iCs/>
          <w:szCs w:val="24"/>
        </w:rPr>
        <w:t>a)</w:t>
      </w:r>
    </w:p>
    <w:p w14:paraId="23CF3B3A" w14:textId="1EB555F6" w:rsidR="00C7074F" w:rsidRPr="00C7074F" w:rsidRDefault="00C7074F" w:rsidP="00C7074F">
      <w:pPr>
        <w:spacing w:before="120"/>
        <w:ind w:left="720" w:firstLine="720"/>
        <w:rPr>
          <w:rFonts w:ascii="Arial" w:hAnsi="Arial" w:cs="Arial"/>
          <w:i/>
          <w:iCs/>
          <w:strike/>
          <w:szCs w:val="24"/>
        </w:rPr>
      </w:pPr>
      <w:r w:rsidRPr="00C7074F">
        <w:rPr>
          <w:rFonts w:ascii="Arial" w:hAnsi="Arial" w:cs="Arial"/>
          <w:i/>
          <w:iCs/>
          <w:strike/>
          <w:szCs w:val="24"/>
        </w:rPr>
        <w:t>0.6D + 0.3L + Z</w:t>
      </w:r>
      <w:r w:rsidR="001A42E0" w:rsidRPr="001A42E0">
        <w:rPr>
          <w:rFonts w:ascii="Arial" w:hAnsi="Arial" w:cs="Arial"/>
          <w:i/>
          <w:iCs/>
          <w:strike/>
          <w:spacing w:val="4000"/>
          <w:szCs w:val="24"/>
        </w:rPr>
        <w:t xml:space="preserve"> </w:t>
      </w:r>
      <w:r w:rsidRPr="00C7074F">
        <w:rPr>
          <w:rFonts w:ascii="Arial" w:hAnsi="Arial" w:cs="Arial"/>
          <w:i/>
          <w:iCs/>
          <w:strike/>
          <w:szCs w:val="24"/>
        </w:rPr>
        <w:t>(Equation 3-3b)</w:t>
      </w:r>
    </w:p>
    <w:p w14:paraId="601FEAC6" w14:textId="0FA91976" w:rsidR="00C7074F" w:rsidRDefault="00C7074F" w:rsidP="00C7074F">
      <w:pPr>
        <w:spacing w:before="120"/>
        <w:ind w:left="720" w:firstLine="720"/>
        <w:rPr>
          <w:rFonts w:ascii="Arial" w:hAnsi="Arial" w:cs="Arial"/>
          <w:i/>
          <w:iCs/>
          <w:strike/>
          <w:szCs w:val="24"/>
        </w:rPr>
      </w:pPr>
      <w:r w:rsidRPr="00C7074F">
        <w:rPr>
          <w:rFonts w:ascii="Arial" w:hAnsi="Arial" w:cs="Arial"/>
          <w:i/>
          <w:iCs/>
          <w:strike/>
          <w:szCs w:val="24"/>
        </w:rPr>
        <w:t>D + L + R</w:t>
      </w:r>
      <w:r w:rsidRPr="00C7074F">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Pr="00C7074F">
        <w:rPr>
          <w:rFonts w:ascii="Arial" w:hAnsi="Arial" w:cs="Arial"/>
          <w:i/>
          <w:iCs/>
          <w:strike/>
          <w:szCs w:val="24"/>
        </w:rPr>
        <w:t>(Equation 3-4)</w:t>
      </w:r>
    </w:p>
    <w:p w14:paraId="68B83BE6" w14:textId="7AFE49B0" w:rsidR="00C7074F" w:rsidRPr="009A4B4A" w:rsidRDefault="009A4B4A" w:rsidP="00DB7183">
      <w:pPr>
        <w:spacing w:after="120"/>
        <w:ind w:left="1080"/>
        <w:rPr>
          <w:rFonts w:ascii="Arial" w:hAnsi="Arial" w:cs="Arial"/>
          <w:i/>
          <w:szCs w:val="24"/>
        </w:rPr>
      </w:pPr>
      <w:r w:rsidRPr="009A4B4A">
        <w:rPr>
          <w:rFonts w:ascii="Arial" w:hAnsi="Arial" w:cs="Arial"/>
          <w:b/>
          <w:bCs/>
          <w:i/>
          <w:szCs w:val="24"/>
        </w:rPr>
        <w:t>…</w:t>
      </w:r>
    </w:p>
    <w:p w14:paraId="4550B8B6" w14:textId="77777777" w:rsidR="00D24082" w:rsidRDefault="00C7074F" w:rsidP="00D24082">
      <w:pPr>
        <w:pStyle w:val="Heading2"/>
      </w:pPr>
      <w:r w:rsidRPr="009210FA">
        <w:t xml:space="preserve">ASSOCIATED SECTIONS TO ITEM </w:t>
      </w:r>
      <w:r w:rsidR="00DB7183">
        <w:t>4</w:t>
      </w:r>
      <w:r w:rsidRPr="009210FA">
        <w:t xml:space="preserve">: </w:t>
      </w:r>
    </w:p>
    <w:p w14:paraId="7EDEDC30" w14:textId="6390CE8C" w:rsidR="00C7074F" w:rsidRPr="009210FA" w:rsidRDefault="00C7074F"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6B22462" w14:textId="5E1A6DC4" w:rsidR="00C7074F" w:rsidRPr="009210FA" w:rsidRDefault="00C7074F" w:rsidP="00C7074F">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DB7183">
        <w:rPr>
          <w:rFonts w:ascii="Arial" w:hAnsi="Arial" w:cs="Arial"/>
          <w:b/>
          <w:color w:val="000000" w:themeColor="text1"/>
          <w:szCs w:val="24"/>
        </w:rPr>
        <w:t>3</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Pr>
          <w:rFonts w:ascii="Arial" w:hAnsi="Arial" w:cs="Arial"/>
          <w:szCs w:val="24"/>
        </w:rPr>
        <w:t>16</w:t>
      </w:r>
      <w:r w:rsidRPr="009210FA">
        <w:rPr>
          <w:rFonts w:ascii="Arial" w:hAnsi="Arial" w:cs="Arial"/>
          <w:szCs w:val="24"/>
        </w:rPr>
        <w:t xml:space="preserve">, </w:t>
      </w:r>
      <w:r w:rsidRPr="00DB7183">
        <w:rPr>
          <w:rFonts w:ascii="Arial" w:hAnsi="Arial" w:cs="Arial"/>
          <w:bCs/>
          <w:szCs w:val="24"/>
        </w:rPr>
        <w:t>– STRUCTURAL DESIGN</w:t>
      </w:r>
    </w:p>
    <w:p w14:paraId="3B2AA2B0" w14:textId="330394E4" w:rsidR="00C7074F" w:rsidRPr="009210FA" w:rsidRDefault="00C7074F" w:rsidP="00C7074F">
      <w:pPr>
        <w:spacing w:after="120"/>
        <w:ind w:left="720"/>
        <w:rPr>
          <w:rFonts w:ascii="Arial" w:hAnsi="Arial" w:cs="Arial"/>
          <w:i/>
          <w:szCs w:val="24"/>
        </w:rPr>
      </w:pPr>
      <w:r w:rsidRPr="009210FA">
        <w:rPr>
          <w:rFonts w:ascii="Arial" w:hAnsi="Arial" w:cs="Arial"/>
          <w:i/>
          <w:szCs w:val="24"/>
        </w:rPr>
        <w:t xml:space="preserve">Section </w:t>
      </w:r>
      <w:r w:rsidR="00DB7183">
        <w:rPr>
          <w:rFonts w:ascii="Arial" w:hAnsi="Arial" w:cs="Arial"/>
          <w:i/>
          <w:szCs w:val="24"/>
        </w:rPr>
        <w:t>1617.3.2</w:t>
      </w:r>
    </w:p>
    <w:p w14:paraId="6DB000AB" w14:textId="77777777" w:rsidR="00C7074F" w:rsidRPr="009210FA" w:rsidRDefault="00C7074F" w:rsidP="00D24082">
      <w:pPr>
        <w:pStyle w:val="Heading2"/>
      </w:pPr>
      <w:r w:rsidRPr="009210FA">
        <w:t>Notation:</w:t>
      </w:r>
    </w:p>
    <w:p w14:paraId="14168BF2" w14:textId="77777777" w:rsidR="00C7074F" w:rsidRPr="009210FA" w:rsidRDefault="00C7074F" w:rsidP="00DB7183">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6709F245" w14:textId="40038513" w:rsidR="00DC214E" w:rsidRDefault="00C7074F" w:rsidP="00DB7183">
      <w:pPr>
        <w:spacing w:after="60"/>
        <w:rPr>
          <w:rFonts w:ascii="Arial" w:hAnsi="Arial" w:cs="Arial"/>
          <w:b/>
          <w:szCs w:val="24"/>
        </w:rPr>
      </w:pPr>
      <w:r w:rsidRPr="009210FA">
        <w:rPr>
          <w:rFonts w:ascii="Arial" w:hAnsi="Arial" w:cs="Arial"/>
          <w:b/>
          <w:szCs w:val="24"/>
        </w:rPr>
        <w:lastRenderedPageBreak/>
        <w:t>Reference(s):</w:t>
      </w:r>
      <w:r w:rsidRPr="009210FA">
        <w:rPr>
          <w:rFonts w:ascii="Arial" w:hAnsi="Arial" w:cs="Arial"/>
          <w:szCs w:val="24"/>
        </w:rPr>
        <w:t xml:space="preserve"> Education Code Section 17310</w:t>
      </w:r>
    </w:p>
    <w:p w14:paraId="14DD7119" w14:textId="3B908D6F" w:rsidR="00F10490" w:rsidRPr="009210FA" w:rsidRDefault="00EE708F" w:rsidP="00992EA1">
      <w:pPr>
        <w:pStyle w:val="Heading1"/>
      </w:pPr>
      <w:r w:rsidRPr="009210FA">
        <w:t xml:space="preserve">ITEM </w:t>
      </w:r>
      <w:r w:rsidR="004663A8">
        <w:t>5</w:t>
      </w:r>
    </w:p>
    <w:p w14:paraId="2681C1E8" w14:textId="7FA8555D" w:rsidR="00F10490" w:rsidRPr="009210FA" w:rsidRDefault="00F10490" w:rsidP="00815DA6">
      <w:pPr>
        <w:spacing w:after="120"/>
        <w:rPr>
          <w:rFonts w:ascii="Arial" w:hAnsi="Arial" w:cs="Arial"/>
          <w:szCs w:val="24"/>
        </w:rPr>
      </w:pPr>
      <w:r w:rsidRPr="009210FA">
        <w:rPr>
          <w:rFonts w:ascii="Arial" w:hAnsi="Arial" w:cs="Arial"/>
          <w:szCs w:val="24"/>
        </w:rPr>
        <w:t>DSA proposes to bring forward Chapter 1</w:t>
      </w:r>
      <w:r w:rsidR="00EE708F" w:rsidRPr="009210FA">
        <w:rPr>
          <w:rFonts w:ascii="Arial" w:hAnsi="Arial" w:cs="Arial"/>
          <w:szCs w:val="24"/>
        </w:rPr>
        <w:t>7A</w:t>
      </w:r>
      <w:r w:rsidRPr="009210FA">
        <w:rPr>
          <w:rFonts w:ascii="Arial" w:hAnsi="Arial" w:cs="Arial"/>
          <w:szCs w:val="24"/>
        </w:rPr>
        <w:t xml:space="preserve"> as adopted with existing amendments </w:t>
      </w:r>
      <w:r w:rsidR="00743296" w:rsidRPr="009210FA">
        <w:rPr>
          <w:rFonts w:ascii="Arial" w:hAnsi="Arial" w:cs="Arial"/>
          <w:szCs w:val="24"/>
        </w:rPr>
        <w:t xml:space="preserve">and provide clarification to an existing amendment </w:t>
      </w:r>
      <w:r w:rsidR="00520165">
        <w:rPr>
          <w:rFonts w:ascii="Arial" w:hAnsi="Arial" w:cs="Arial"/>
          <w:szCs w:val="24"/>
        </w:rPr>
        <w:t>referencing other chapters</w:t>
      </w:r>
      <w:r w:rsidR="00855306">
        <w:rPr>
          <w:rFonts w:ascii="Arial" w:hAnsi="Arial" w:cs="Arial"/>
          <w:szCs w:val="24"/>
        </w:rPr>
        <w:t>. The new reference to Chapter 23 will result from ICC adoption of the 2019 Group B structural provisions</w:t>
      </w:r>
      <w:r w:rsidR="00855306" w:rsidRPr="009210FA">
        <w:rPr>
          <w:rFonts w:ascii="Arial" w:hAnsi="Arial" w:cs="Arial"/>
          <w:szCs w:val="24"/>
        </w:rPr>
        <w:t xml:space="preserve">. </w:t>
      </w:r>
      <w:r w:rsidR="00855306">
        <w:rPr>
          <w:rFonts w:ascii="Arial" w:hAnsi="Arial" w:cs="Arial"/>
          <w:szCs w:val="24"/>
        </w:rPr>
        <w:t>The proposed inclusion of Chapter 23</w:t>
      </w:r>
      <w:r w:rsidR="00855306" w:rsidRPr="009210FA">
        <w:rPr>
          <w:rFonts w:ascii="Arial" w:hAnsi="Arial" w:cs="Arial"/>
          <w:szCs w:val="24"/>
        </w:rPr>
        <w:t xml:space="preserve"> will be withdrawn if not adopted by the ICC during their Code Hearings in October of 2019, or by the State Fire Marshal (SFM) in their 2019 Intervening Code Cycle.</w:t>
      </w:r>
    </w:p>
    <w:p w14:paraId="6A5B94D7" w14:textId="77777777" w:rsidR="00F10490" w:rsidRPr="009210FA" w:rsidRDefault="00F10490" w:rsidP="00D24082">
      <w:pPr>
        <w:pStyle w:val="Heading2"/>
      </w:pPr>
      <w:r w:rsidRPr="009210FA">
        <w:t xml:space="preserve">CHAPTER 17A – </w:t>
      </w:r>
      <w:r w:rsidR="00CC149B" w:rsidRPr="009210FA">
        <w:t xml:space="preserve">SPECIAL </w:t>
      </w:r>
      <w:r w:rsidRPr="009210FA">
        <w:t>INSPECTIONS AND TESTS</w:t>
      </w:r>
    </w:p>
    <w:p w14:paraId="15EFFF68" w14:textId="77777777" w:rsidR="00EB206C" w:rsidRPr="009210FA" w:rsidRDefault="0038535A" w:rsidP="00D24082">
      <w:pPr>
        <w:pStyle w:val="Heading2"/>
        <w:spacing w:before="120"/>
        <w:rPr>
          <w:i/>
        </w:rPr>
      </w:pPr>
      <w:r w:rsidRPr="009210FA">
        <w:rPr>
          <w:i/>
        </w:rPr>
        <w:t xml:space="preserve">SECTION </w:t>
      </w:r>
      <w:r w:rsidR="00EB206C" w:rsidRPr="009210FA">
        <w:rPr>
          <w:i/>
        </w:rPr>
        <w:t>1701A.1.3 Reference to other chapters.</w:t>
      </w:r>
    </w:p>
    <w:p w14:paraId="172A0622" w14:textId="77777777" w:rsidR="009C601F" w:rsidRPr="009210FA" w:rsidRDefault="009C601F" w:rsidP="00F10490">
      <w:pPr>
        <w:spacing w:before="120"/>
        <w:rPr>
          <w:rFonts w:ascii="Arial" w:hAnsi="Arial" w:cs="Arial"/>
          <w:b/>
          <w:iCs/>
          <w:szCs w:val="24"/>
        </w:rPr>
      </w:pPr>
      <w:r w:rsidRPr="009210FA">
        <w:rPr>
          <w:rFonts w:ascii="Arial" w:hAnsi="Arial" w:cs="Arial"/>
          <w:b/>
          <w:iCs/>
          <w:szCs w:val="24"/>
        </w:rPr>
        <w:t>…</w:t>
      </w:r>
    </w:p>
    <w:p w14:paraId="5655A789" w14:textId="4FE138E0" w:rsidR="00743296" w:rsidRPr="009210FA" w:rsidRDefault="00EB206C" w:rsidP="00743296">
      <w:pPr>
        <w:spacing w:before="120"/>
        <w:ind w:left="720"/>
        <w:rPr>
          <w:rFonts w:ascii="Arial" w:hAnsi="Arial" w:cs="Arial"/>
          <w:i/>
          <w:szCs w:val="24"/>
          <w:u w:val="single"/>
        </w:rPr>
      </w:pPr>
      <w:r w:rsidRPr="009210FA">
        <w:rPr>
          <w:rFonts w:ascii="Arial" w:hAnsi="Arial" w:cs="Arial"/>
          <w:b/>
          <w:i/>
          <w:szCs w:val="24"/>
        </w:rPr>
        <w:t xml:space="preserve">1701A.1.3.1 </w:t>
      </w:r>
      <w:r w:rsidR="00743296" w:rsidRPr="009210FA">
        <w:rPr>
          <w:rFonts w:ascii="Arial" w:hAnsi="Arial" w:cs="Arial"/>
          <w:i/>
          <w:szCs w:val="24"/>
        </w:rPr>
        <w:t xml:space="preserve">[DSA-SS/CC] Where reference within this chapter is made to sections in Chapters 16A, 19A, 21A, </w:t>
      </w:r>
      <w:r w:rsidR="00EC3A47" w:rsidRPr="00EC3A47">
        <w:rPr>
          <w:rFonts w:ascii="Arial" w:hAnsi="Arial" w:cs="Arial"/>
          <w:i/>
          <w:szCs w:val="24"/>
          <w:u w:val="single"/>
        </w:rPr>
        <w:t>22A</w:t>
      </w:r>
      <w:r w:rsidR="00EC3A47">
        <w:rPr>
          <w:rFonts w:ascii="Arial" w:hAnsi="Arial" w:cs="Arial"/>
          <w:i/>
          <w:szCs w:val="24"/>
        </w:rPr>
        <w:t xml:space="preserve"> </w:t>
      </w:r>
      <w:r w:rsidR="00743296" w:rsidRPr="009210FA">
        <w:rPr>
          <w:rFonts w:ascii="Arial" w:hAnsi="Arial" w:cs="Arial"/>
          <w:i/>
          <w:szCs w:val="24"/>
        </w:rPr>
        <w:t xml:space="preserve">and </w:t>
      </w:r>
      <w:r w:rsidR="00EC3A47">
        <w:rPr>
          <w:rFonts w:ascii="Arial" w:hAnsi="Arial" w:cs="Arial"/>
          <w:i/>
          <w:szCs w:val="24"/>
        </w:rPr>
        <w:t>2</w:t>
      </w:r>
      <w:r w:rsidR="00EC3A47" w:rsidRPr="00EC3A47">
        <w:rPr>
          <w:rFonts w:ascii="Arial" w:hAnsi="Arial" w:cs="Arial"/>
          <w:i/>
          <w:strike/>
          <w:szCs w:val="24"/>
        </w:rPr>
        <w:t>2A</w:t>
      </w:r>
      <w:r w:rsidR="00EC3A47" w:rsidRPr="00EC3A47">
        <w:rPr>
          <w:rFonts w:ascii="Arial" w:hAnsi="Arial" w:cs="Arial"/>
          <w:i/>
          <w:szCs w:val="24"/>
          <w:u w:val="single"/>
        </w:rPr>
        <w:t>3</w:t>
      </w:r>
      <w:r w:rsidR="00743296" w:rsidRPr="009210FA">
        <w:rPr>
          <w:rFonts w:ascii="Arial" w:hAnsi="Arial" w:cs="Arial"/>
          <w:i/>
          <w:szCs w:val="24"/>
        </w:rPr>
        <w:t>, the provisions in Chapters 16, 19, 21</w:t>
      </w:r>
      <w:r w:rsidR="00EC3A47" w:rsidRPr="00EC3A47">
        <w:rPr>
          <w:rFonts w:ascii="Arial" w:hAnsi="Arial" w:cs="Arial"/>
          <w:i/>
          <w:szCs w:val="24"/>
          <w:u w:val="single"/>
        </w:rPr>
        <w:t>, 22</w:t>
      </w:r>
      <w:r w:rsidR="00743296" w:rsidRPr="009210FA">
        <w:rPr>
          <w:rFonts w:ascii="Arial" w:hAnsi="Arial" w:cs="Arial"/>
          <w:i/>
          <w:szCs w:val="24"/>
        </w:rPr>
        <w:t xml:space="preserve"> and 2</w:t>
      </w:r>
      <w:r w:rsidR="00743296" w:rsidRPr="00EC3A47">
        <w:rPr>
          <w:rFonts w:ascii="Arial" w:hAnsi="Arial" w:cs="Arial"/>
          <w:i/>
          <w:strike/>
          <w:szCs w:val="24"/>
        </w:rPr>
        <w:t>2</w:t>
      </w:r>
      <w:r w:rsidR="00EC3A47" w:rsidRPr="00EC3A47">
        <w:rPr>
          <w:rFonts w:ascii="Arial" w:hAnsi="Arial" w:cs="Arial"/>
          <w:i/>
          <w:szCs w:val="24"/>
          <w:u w:val="single"/>
        </w:rPr>
        <w:t>3</w:t>
      </w:r>
      <w:r w:rsidR="00743296" w:rsidRPr="009210FA">
        <w:rPr>
          <w:rFonts w:ascii="Arial" w:hAnsi="Arial" w:cs="Arial"/>
          <w:i/>
          <w:szCs w:val="24"/>
        </w:rPr>
        <w:t>, respectively, shall apply instead</w:t>
      </w:r>
      <w:r w:rsidR="00743296" w:rsidRPr="009210FA">
        <w:rPr>
          <w:rFonts w:ascii="Arial" w:hAnsi="Arial" w:cs="Arial"/>
          <w:i/>
          <w:szCs w:val="24"/>
          <w:u w:val="single"/>
        </w:rPr>
        <w:t xml:space="preserve"> as defined in section 1.9.2.2. </w:t>
      </w:r>
      <w:r w:rsidR="00743296" w:rsidRPr="009210FA">
        <w:rPr>
          <w:rFonts w:ascii="Arial" w:hAnsi="Arial" w:cs="Arial"/>
          <w:i/>
          <w:szCs w:val="24"/>
        </w:rPr>
        <w:t>Referenced sections may not directly corre</w:t>
      </w:r>
      <w:r w:rsidR="00D77A0F">
        <w:rPr>
          <w:rFonts w:ascii="Arial" w:hAnsi="Arial" w:cs="Arial"/>
          <w:i/>
          <w:szCs w:val="24"/>
        </w:rPr>
        <w:t>late, but the corresponding DSA-</w:t>
      </w:r>
      <w:r w:rsidR="004F4E34" w:rsidRPr="009210FA">
        <w:rPr>
          <w:rFonts w:ascii="Arial" w:hAnsi="Arial" w:cs="Arial"/>
          <w:i/>
          <w:szCs w:val="24"/>
        </w:rPr>
        <w:t>SS/CC sections to such referenc</w:t>
      </w:r>
      <w:r w:rsidR="00743296" w:rsidRPr="009210FA">
        <w:rPr>
          <w:rFonts w:ascii="Arial" w:hAnsi="Arial" w:cs="Arial"/>
          <w:i/>
          <w:szCs w:val="24"/>
        </w:rPr>
        <w:t>es still apply.</w:t>
      </w:r>
    </w:p>
    <w:p w14:paraId="33C86505" w14:textId="77777777" w:rsidR="00465C2A" w:rsidRPr="009210FA" w:rsidRDefault="00465C2A" w:rsidP="004F4E34">
      <w:pPr>
        <w:spacing w:before="240"/>
        <w:rPr>
          <w:rFonts w:ascii="Arial" w:hAnsi="Arial" w:cs="Arial"/>
          <w:b/>
          <w:szCs w:val="24"/>
        </w:rPr>
      </w:pPr>
      <w:r w:rsidRPr="009210FA">
        <w:rPr>
          <w:rFonts w:ascii="Arial" w:hAnsi="Arial" w:cs="Arial"/>
          <w:b/>
          <w:szCs w:val="24"/>
        </w:rPr>
        <w:t>…</w:t>
      </w:r>
    </w:p>
    <w:p w14:paraId="7941E160" w14:textId="77777777" w:rsidR="00D24082" w:rsidRDefault="00F10490" w:rsidP="00D24082">
      <w:pPr>
        <w:pStyle w:val="Heading2"/>
      </w:pPr>
      <w:r w:rsidRPr="009210FA">
        <w:t>ASSOCIATED SECTIONS TO I</w:t>
      </w:r>
      <w:r w:rsidR="00743296" w:rsidRPr="009210FA">
        <w:t xml:space="preserve">TEM </w:t>
      </w:r>
      <w:r w:rsidR="004663A8">
        <w:t>5</w:t>
      </w:r>
      <w:r w:rsidRPr="009210FA">
        <w:t xml:space="preserve">: </w:t>
      </w:r>
    </w:p>
    <w:p w14:paraId="01A5B5CA" w14:textId="219F59B9" w:rsidR="00F10490" w:rsidRPr="009210FA" w:rsidRDefault="00F10490" w:rsidP="00D24082">
      <w:pPr>
        <w:spacing w:before="120"/>
        <w:rPr>
          <w:rFonts w:ascii="Arial" w:hAnsi="Arial" w:cs="Arial"/>
          <w:szCs w:val="24"/>
        </w:rPr>
      </w:pPr>
      <w:r w:rsidRPr="009210FA">
        <w:rPr>
          <w:rFonts w:ascii="Arial" w:hAnsi="Arial" w:cs="Arial"/>
          <w:szCs w:val="24"/>
        </w:rPr>
        <w:t xml:space="preserve">Represents section that may be impacted by this proposed code change item – Refer to those </w:t>
      </w:r>
      <w:r w:rsidR="004A039B" w:rsidRPr="009210FA">
        <w:rPr>
          <w:rFonts w:ascii="Arial" w:hAnsi="Arial" w:cs="Arial"/>
          <w:szCs w:val="24"/>
        </w:rPr>
        <w:t>i</w:t>
      </w:r>
      <w:r w:rsidRPr="009210FA">
        <w:rPr>
          <w:rFonts w:ascii="Arial" w:hAnsi="Arial" w:cs="Arial"/>
          <w:szCs w:val="24"/>
        </w:rPr>
        <w:t>tems in parentheses for related changes.</w:t>
      </w:r>
    </w:p>
    <w:p w14:paraId="1FE6801C" w14:textId="0583B587" w:rsidR="006006EB" w:rsidRPr="009210FA" w:rsidRDefault="006006EB" w:rsidP="006006EB">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6</w:t>
      </w:r>
      <w:r w:rsidRPr="009210FA">
        <w:rPr>
          <w:rFonts w:ascii="Arial" w:hAnsi="Arial" w:cs="Arial"/>
          <w:b/>
          <w:szCs w:val="24"/>
        </w:rPr>
        <w:t>)</w:t>
      </w:r>
      <w:r w:rsidRPr="009210FA">
        <w:rPr>
          <w:rFonts w:ascii="Arial" w:hAnsi="Arial" w:cs="Arial"/>
          <w:szCs w:val="24"/>
        </w:rPr>
        <w:t xml:space="preserve"> Chapter 17A, SPECIAL INSPECTIONS AND TESTS</w:t>
      </w:r>
    </w:p>
    <w:p w14:paraId="68CD80EB" w14:textId="77777777" w:rsidR="006006EB" w:rsidRDefault="006006EB" w:rsidP="006006EB">
      <w:pPr>
        <w:ind w:left="720"/>
        <w:rPr>
          <w:rFonts w:ascii="Arial" w:hAnsi="Arial" w:cs="Arial"/>
          <w:i/>
          <w:szCs w:val="24"/>
        </w:rPr>
      </w:pPr>
      <w:r w:rsidRPr="009210FA">
        <w:rPr>
          <w:rFonts w:ascii="Arial" w:hAnsi="Arial" w:cs="Arial"/>
          <w:i/>
          <w:szCs w:val="24"/>
        </w:rPr>
        <w:t>Section 1705A.5.</w:t>
      </w:r>
      <w:r>
        <w:rPr>
          <w:rFonts w:ascii="Arial" w:hAnsi="Arial" w:cs="Arial"/>
          <w:i/>
          <w:szCs w:val="24"/>
        </w:rPr>
        <w:t>4</w:t>
      </w:r>
    </w:p>
    <w:p w14:paraId="2ED7B3E7" w14:textId="28D7AFBF" w:rsidR="006006EB" w:rsidRPr="009210FA" w:rsidRDefault="006006EB" w:rsidP="00852301">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241D7A6A" w14:textId="77777777" w:rsidR="006006EB" w:rsidRDefault="006006EB" w:rsidP="006006EB">
      <w:pPr>
        <w:ind w:left="720"/>
        <w:rPr>
          <w:rFonts w:ascii="Arial" w:hAnsi="Arial" w:cs="Arial"/>
          <w:i/>
          <w:szCs w:val="24"/>
        </w:rPr>
      </w:pPr>
      <w:r w:rsidRPr="009210FA">
        <w:rPr>
          <w:rFonts w:ascii="Arial" w:hAnsi="Arial" w:cs="Arial"/>
          <w:i/>
          <w:szCs w:val="24"/>
        </w:rPr>
        <w:t>Section 1705A.5.7</w:t>
      </w:r>
    </w:p>
    <w:p w14:paraId="19EDF1A7" w14:textId="757DF299" w:rsidR="006006EB" w:rsidRPr="009210FA" w:rsidRDefault="006006EB" w:rsidP="006006EB">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585C4F89" w14:textId="752164D6" w:rsidR="006006EB" w:rsidRDefault="006006EB" w:rsidP="006006EB">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1D266366" w14:textId="7BD0CAF8" w:rsidR="00852301" w:rsidRDefault="00852301" w:rsidP="00D118B4">
      <w:pPr>
        <w:spacing w:before="120"/>
        <w:rPr>
          <w:rFonts w:ascii="Arial" w:hAnsi="Arial" w:cs="Arial"/>
          <w:iCs/>
          <w:szCs w:val="24"/>
        </w:rPr>
      </w:pPr>
      <w:r>
        <w:rPr>
          <w:rFonts w:ascii="Arial" w:hAnsi="Arial" w:cs="Arial"/>
          <w:iCs/>
          <w:szCs w:val="24"/>
        </w:rPr>
        <w:t>(</w:t>
      </w:r>
      <w:r w:rsidRPr="00D118B4">
        <w:rPr>
          <w:rFonts w:ascii="Arial" w:hAnsi="Arial" w:cs="Arial"/>
          <w:b/>
          <w:bCs/>
          <w:iCs/>
          <w:szCs w:val="24"/>
        </w:rPr>
        <w:t xml:space="preserve">ITEM </w:t>
      </w:r>
      <w:r w:rsidR="004663A8">
        <w:rPr>
          <w:rFonts w:ascii="Arial" w:hAnsi="Arial" w:cs="Arial"/>
          <w:b/>
          <w:bCs/>
          <w:iCs/>
          <w:szCs w:val="24"/>
        </w:rPr>
        <w:t>9</w:t>
      </w:r>
      <w:r>
        <w:rPr>
          <w:rFonts w:ascii="Arial" w:hAnsi="Arial" w:cs="Arial"/>
          <w:iCs/>
          <w:szCs w:val="24"/>
        </w:rPr>
        <w:t>) Chapter 18A, SOILS AND FOUNDATIONS</w:t>
      </w:r>
    </w:p>
    <w:p w14:paraId="6D626DF6" w14:textId="1F9C3DFA" w:rsidR="00852301" w:rsidRPr="00D118B4" w:rsidRDefault="00852301" w:rsidP="00852301">
      <w:pPr>
        <w:ind w:left="720"/>
        <w:rPr>
          <w:rFonts w:ascii="Arial" w:hAnsi="Arial" w:cs="Arial"/>
          <w:iCs/>
          <w:szCs w:val="24"/>
        </w:rPr>
      </w:pPr>
      <w:r w:rsidRPr="009210FA">
        <w:rPr>
          <w:rFonts w:ascii="Arial" w:hAnsi="Arial" w:cs="Arial"/>
          <w:i/>
          <w:szCs w:val="24"/>
        </w:rPr>
        <w:t>Section 1</w:t>
      </w:r>
      <w:r>
        <w:rPr>
          <w:rFonts w:ascii="Arial" w:hAnsi="Arial" w:cs="Arial"/>
          <w:i/>
          <w:szCs w:val="24"/>
        </w:rPr>
        <w:t>801</w:t>
      </w:r>
      <w:r w:rsidRPr="009210FA">
        <w:rPr>
          <w:rFonts w:ascii="Arial" w:hAnsi="Arial" w:cs="Arial"/>
          <w:i/>
          <w:szCs w:val="24"/>
        </w:rPr>
        <w:t>A.</w:t>
      </w:r>
      <w:r>
        <w:rPr>
          <w:rFonts w:ascii="Arial" w:hAnsi="Arial" w:cs="Arial"/>
          <w:i/>
          <w:szCs w:val="24"/>
        </w:rPr>
        <w:t>1.3.1</w:t>
      </w:r>
    </w:p>
    <w:p w14:paraId="686419A0" w14:textId="140781CF" w:rsidR="006006EB" w:rsidRPr="006006EB" w:rsidRDefault="006006EB" w:rsidP="006006EB">
      <w:pPr>
        <w:spacing w:before="120"/>
        <w:rPr>
          <w:rFonts w:ascii="Arial" w:hAnsi="Arial" w:cs="Arial"/>
          <w:color w:val="000000" w:themeColor="text1"/>
          <w:szCs w:val="24"/>
        </w:rPr>
      </w:pPr>
      <w:r w:rsidRPr="006006EB">
        <w:rPr>
          <w:rFonts w:ascii="Arial" w:hAnsi="Arial" w:cs="Arial"/>
          <w:b/>
          <w:color w:val="000000" w:themeColor="text1"/>
          <w:szCs w:val="24"/>
        </w:rPr>
        <w:t>(ITEM 1</w:t>
      </w:r>
      <w:r w:rsidR="006B1570">
        <w:rPr>
          <w:rFonts w:ascii="Arial" w:hAnsi="Arial" w:cs="Arial"/>
          <w:b/>
          <w:color w:val="000000" w:themeColor="text1"/>
          <w:szCs w:val="24"/>
        </w:rPr>
        <w:t>2</w:t>
      </w:r>
      <w:r w:rsidRPr="006006EB">
        <w:rPr>
          <w:rFonts w:ascii="Arial" w:hAnsi="Arial" w:cs="Arial"/>
          <w:b/>
          <w:color w:val="000000" w:themeColor="text1"/>
          <w:szCs w:val="24"/>
        </w:rPr>
        <w:t>)</w:t>
      </w:r>
      <w:r w:rsidRPr="006006EB">
        <w:rPr>
          <w:rFonts w:ascii="Arial" w:hAnsi="Arial" w:cs="Arial"/>
          <w:color w:val="000000" w:themeColor="text1"/>
          <w:szCs w:val="24"/>
        </w:rPr>
        <w:t xml:space="preserve"> Chapter 23, WOOD</w:t>
      </w:r>
    </w:p>
    <w:p w14:paraId="63380DAD" w14:textId="5124CF2B" w:rsidR="006006EB" w:rsidRPr="006006EB" w:rsidRDefault="006006EB" w:rsidP="006006EB">
      <w:pPr>
        <w:ind w:left="720"/>
        <w:rPr>
          <w:rFonts w:ascii="Arial" w:hAnsi="Arial" w:cs="Arial"/>
          <w:i/>
          <w:color w:val="000000" w:themeColor="text1"/>
          <w:szCs w:val="24"/>
        </w:rPr>
      </w:pPr>
      <w:r w:rsidRPr="006006EB">
        <w:rPr>
          <w:rFonts w:ascii="Arial" w:hAnsi="Arial" w:cs="Arial"/>
          <w:i/>
          <w:color w:val="000000" w:themeColor="text1"/>
          <w:szCs w:val="24"/>
        </w:rPr>
        <w:t>Section 2304.10.1.2</w:t>
      </w:r>
    </w:p>
    <w:p w14:paraId="0BCF8FE5" w14:textId="77777777" w:rsidR="00406A61" w:rsidRPr="006006EB" w:rsidRDefault="00406A61" w:rsidP="00D24082">
      <w:pPr>
        <w:pStyle w:val="Heading2"/>
      </w:pPr>
      <w:r w:rsidRPr="006006EB">
        <w:t>Notation:</w:t>
      </w:r>
    </w:p>
    <w:p w14:paraId="68B2C2DD"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2CEA7918"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15454FCA" w14:textId="7F0BA375" w:rsidR="00CE078D" w:rsidRPr="009210FA" w:rsidRDefault="00CE078D" w:rsidP="00992EA1">
      <w:pPr>
        <w:pStyle w:val="Heading1"/>
        <w:rPr>
          <w:bdr w:val="none" w:sz="0" w:space="0" w:color="auto" w:frame="1"/>
        </w:rPr>
      </w:pPr>
      <w:r w:rsidRPr="009210FA">
        <w:rPr>
          <w:bdr w:val="none" w:sz="0" w:space="0" w:color="auto" w:frame="1"/>
        </w:rPr>
        <w:t xml:space="preserve">ITEM </w:t>
      </w:r>
      <w:r w:rsidR="004663A8">
        <w:rPr>
          <w:bdr w:val="none" w:sz="0" w:space="0" w:color="auto" w:frame="1"/>
        </w:rPr>
        <w:t>6</w:t>
      </w:r>
    </w:p>
    <w:p w14:paraId="51586507" w14:textId="1321A63B" w:rsidR="004A039B" w:rsidRPr="009210FA" w:rsidRDefault="004A039B" w:rsidP="00815DA6">
      <w:pPr>
        <w:pStyle w:val="xmsonormal"/>
        <w:shd w:val="clear" w:color="auto" w:fill="FFFFFF"/>
        <w:spacing w:before="0" w:beforeAutospacing="0" w:after="120" w:afterAutospacing="0"/>
        <w:rPr>
          <w:rFonts w:ascii="Arial" w:hAnsi="Arial" w:cs="Arial"/>
          <w:b/>
          <w:bCs/>
          <w:iCs/>
          <w:color w:val="201F1E"/>
          <w:bdr w:val="none" w:sz="0" w:space="0" w:color="auto" w:frame="1"/>
        </w:rPr>
      </w:pPr>
      <w:r w:rsidRPr="009210FA">
        <w:rPr>
          <w:rFonts w:ascii="Arial" w:hAnsi="Arial" w:cs="Arial"/>
        </w:rPr>
        <w:t xml:space="preserve">DSA proposes to </w:t>
      </w:r>
      <w:r w:rsidR="00751260" w:rsidRPr="009210FA">
        <w:rPr>
          <w:rFonts w:ascii="Arial" w:hAnsi="Arial" w:cs="Arial"/>
        </w:rPr>
        <w:t>amend</w:t>
      </w:r>
      <w:r w:rsidRPr="009210FA">
        <w:rPr>
          <w:rFonts w:ascii="Arial" w:hAnsi="Arial" w:cs="Arial"/>
        </w:rPr>
        <w:t xml:space="preserve"> an </w:t>
      </w:r>
      <w:r w:rsidR="00251DDC" w:rsidRPr="009210FA">
        <w:rPr>
          <w:rFonts w:ascii="Arial" w:hAnsi="Arial" w:cs="Arial"/>
        </w:rPr>
        <w:t>existing</w:t>
      </w:r>
      <w:r w:rsidRPr="009210FA">
        <w:rPr>
          <w:rFonts w:ascii="Arial" w:hAnsi="Arial" w:cs="Arial"/>
        </w:rPr>
        <w:t xml:space="preserve"> amendment </w:t>
      </w:r>
      <w:r w:rsidR="00DC3A0A" w:rsidRPr="009210FA">
        <w:rPr>
          <w:rFonts w:ascii="Arial" w:hAnsi="Arial" w:cs="Arial"/>
        </w:rPr>
        <w:t>to clarify that</w:t>
      </w:r>
      <w:r w:rsidR="00751260" w:rsidRPr="009210FA">
        <w:rPr>
          <w:rFonts w:ascii="Arial" w:hAnsi="Arial" w:cs="Arial"/>
        </w:rPr>
        <w:t xml:space="preserve"> special inspection of </w:t>
      </w:r>
      <w:r w:rsidR="00251DDC" w:rsidRPr="009210FA">
        <w:rPr>
          <w:rFonts w:ascii="Arial" w:hAnsi="Arial" w:cs="Arial"/>
        </w:rPr>
        <w:t xml:space="preserve">structural glued laminated timber </w:t>
      </w:r>
      <w:r w:rsidR="00B70990">
        <w:rPr>
          <w:rFonts w:ascii="Arial" w:hAnsi="Arial" w:cs="Arial"/>
        </w:rPr>
        <w:t xml:space="preserve">during manufacturing </w:t>
      </w:r>
      <w:r w:rsidR="00DC3A0A" w:rsidRPr="009210FA">
        <w:rPr>
          <w:rFonts w:ascii="Arial" w:hAnsi="Arial" w:cs="Arial"/>
        </w:rPr>
        <w:t>is</w:t>
      </w:r>
      <w:r w:rsidR="00751260" w:rsidRPr="009210FA">
        <w:rPr>
          <w:rFonts w:ascii="Arial" w:hAnsi="Arial" w:cs="Arial"/>
        </w:rPr>
        <w:t xml:space="preserve"> also require</w:t>
      </w:r>
      <w:r w:rsidR="00DC3A0A" w:rsidRPr="009210FA">
        <w:rPr>
          <w:rFonts w:ascii="Arial" w:hAnsi="Arial" w:cs="Arial"/>
        </w:rPr>
        <w:t>d for</w:t>
      </w:r>
      <w:r w:rsidR="00751260" w:rsidRPr="009210FA">
        <w:rPr>
          <w:rFonts w:ascii="Arial" w:hAnsi="Arial" w:cs="Arial"/>
        </w:rPr>
        <w:t xml:space="preserve"> </w:t>
      </w:r>
      <w:r w:rsidR="00251DDC" w:rsidRPr="009210FA">
        <w:rPr>
          <w:rFonts w:ascii="Arial" w:hAnsi="Arial" w:cs="Arial"/>
        </w:rPr>
        <w:t>cross-</w:t>
      </w:r>
      <w:r w:rsidR="00251DDC" w:rsidRPr="009210FA">
        <w:rPr>
          <w:rFonts w:ascii="Arial" w:hAnsi="Arial" w:cs="Arial"/>
        </w:rPr>
        <w:lastRenderedPageBreak/>
        <w:t xml:space="preserve">laminated timber </w:t>
      </w:r>
      <w:r w:rsidR="00751260" w:rsidRPr="009210FA">
        <w:rPr>
          <w:rFonts w:ascii="Arial" w:hAnsi="Arial" w:cs="Arial"/>
        </w:rPr>
        <w:t>during manufacturing</w:t>
      </w:r>
      <w:r w:rsidR="008345A9" w:rsidRPr="009210FA">
        <w:rPr>
          <w:rFonts w:ascii="Arial" w:hAnsi="Arial" w:cs="Arial"/>
        </w:rPr>
        <w:t xml:space="preserve"> since m</w:t>
      </w:r>
      <w:r w:rsidR="00555CB2" w:rsidRPr="009210FA">
        <w:rPr>
          <w:rFonts w:ascii="Arial" w:hAnsi="Arial" w:cs="Arial"/>
        </w:rPr>
        <w:t>aterials</w:t>
      </w:r>
      <w:r w:rsidR="008345A9" w:rsidRPr="009210FA">
        <w:rPr>
          <w:rFonts w:ascii="Arial" w:hAnsi="Arial" w:cs="Arial"/>
        </w:rPr>
        <w:t xml:space="preserve"> and processes are essentially the same in both standards ANSI/APA A190.1 </w:t>
      </w:r>
      <w:r w:rsidR="008345A9" w:rsidRPr="009210FA">
        <w:rPr>
          <w:rFonts w:ascii="Arial" w:hAnsi="Arial" w:cs="Arial"/>
          <w:i/>
        </w:rPr>
        <w:t>Structural Glued Laminated Timber</w:t>
      </w:r>
      <w:r w:rsidR="008345A9" w:rsidRPr="009210FA">
        <w:rPr>
          <w:rFonts w:ascii="Arial" w:hAnsi="Arial" w:cs="Arial"/>
        </w:rPr>
        <w:t xml:space="preserve"> and ANSI/APA PRG 320 </w:t>
      </w:r>
      <w:r w:rsidR="008345A9" w:rsidRPr="009210FA">
        <w:rPr>
          <w:rFonts w:ascii="Arial" w:hAnsi="Arial" w:cs="Arial"/>
          <w:i/>
        </w:rPr>
        <w:t>Standard for Performance-rated Cross-laminated Timber</w:t>
      </w:r>
      <w:r w:rsidR="008345A9" w:rsidRPr="009210FA">
        <w:rPr>
          <w:rFonts w:ascii="Arial" w:hAnsi="Arial" w:cs="Arial"/>
        </w:rPr>
        <w:t>, in which ANSI/APA PRG 320 references quality assurance standards in ANSI/APA A190.1</w:t>
      </w:r>
      <w:r w:rsidR="00751260" w:rsidRPr="009210FA">
        <w:rPr>
          <w:rFonts w:ascii="Arial" w:hAnsi="Arial" w:cs="Arial"/>
        </w:rPr>
        <w:t>.</w:t>
      </w:r>
      <w:r w:rsidR="00251DDC" w:rsidRPr="009210FA">
        <w:rPr>
          <w:rFonts w:ascii="Arial" w:hAnsi="Arial" w:cs="Arial"/>
        </w:rPr>
        <w:t xml:space="preserve">  </w:t>
      </w:r>
    </w:p>
    <w:p w14:paraId="7DE96B4C" w14:textId="41DFFF4F" w:rsidR="008425F8" w:rsidRPr="009210FA" w:rsidRDefault="008425F8" w:rsidP="00D24082">
      <w:pPr>
        <w:pStyle w:val="Heading2"/>
      </w:pPr>
      <w:r w:rsidRPr="009210FA">
        <w:t xml:space="preserve">CHAPTER 17A – </w:t>
      </w:r>
      <w:r w:rsidR="003515A2">
        <w:t xml:space="preserve">SPECIAL </w:t>
      </w:r>
      <w:r w:rsidRPr="009210FA">
        <w:t>INSPECTIONS AND TESTS</w:t>
      </w:r>
    </w:p>
    <w:p w14:paraId="7EC63E2A" w14:textId="39CEEA53" w:rsidR="008425F8" w:rsidRPr="009210FA" w:rsidRDefault="008425F8" w:rsidP="00D24082">
      <w:pPr>
        <w:pStyle w:val="Heading2"/>
        <w:spacing w:before="120"/>
        <w:rPr>
          <w:bCs/>
        </w:rPr>
      </w:pPr>
      <w:r w:rsidRPr="009210FA">
        <w:rPr>
          <w:bCs/>
        </w:rPr>
        <w:t>SECTION: 1705A.5</w:t>
      </w:r>
      <w:r w:rsidR="00B70990">
        <w:rPr>
          <w:bCs/>
        </w:rPr>
        <w:t xml:space="preserve"> Wood construction.</w:t>
      </w:r>
    </w:p>
    <w:p w14:paraId="164BBF55" w14:textId="77777777" w:rsidR="008425F8" w:rsidRPr="009210FA" w:rsidRDefault="008425F8" w:rsidP="008425F8">
      <w:pPr>
        <w:spacing w:before="120" w:after="120"/>
        <w:rPr>
          <w:rFonts w:ascii="Arial" w:hAnsi="Arial" w:cs="Arial"/>
          <w:b/>
          <w:bCs/>
          <w:szCs w:val="24"/>
        </w:rPr>
      </w:pPr>
      <w:r w:rsidRPr="009210FA">
        <w:rPr>
          <w:rFonts w:ascii="Arial" w:hAnsi="Arial" w:cs="Arial"/>
          <w:b/>
          <w:bCs/>
          <w:szCs w:val="24"/>
        </w:rPr>
        <w:t>…</w:t>
      </w:r>
    </w:p>
    <w:p w14:paraId="4B92AF2E" w14:textId="5CB92E3A" w:rsidR="00CE078D" w:rsidRPr="009210FA" w:rsidRDefault="00CE078D" w:rsidP="0092527C">
      <w:pPr>
        <w:pStyle w:val="xmsonormal"/>
        <w:shd w:val="clear" w:color="auto" w:fill="FFFFFF"/>
        <w:spacing w:before="120" w:beforeAutospacing="0" w:after="120" w:afterAutospacing="0"/>
        <w:rPr>
          <w:rFonts w:ascii="Arial" w:hAnsi="Arial" w:cs="Arial"/>
          <w:color w:val="201F1E"/>
        </w:rPr>
      </w:pPr>
      <w:r w:rsidRPr="009210FA">
        <w:rPr>
          <w:rFonts w:ascii="Arial" w:hAnsi="Arial" w:cs="Arial"/>
          <w:b/>
          <w:bCs/>
          <w:i/>
          <w:iCs/>
          <w:color w:val="201F1E"/>
          <w:bdr w:val="none" w:sz="0" w:space="0" w:color="auto" w:frame="1"/>
        </w:rPr>
        <w:t>1705A.5.4 Structural glued laminated </w:t>
      </w:r>
      <w:r w:rsidRPr="009210FA">
        <w:rPr>
          <w:rFonts w:ascii="Arial" w:hAnsi="Arial" w:cs="Arial"/>
          <w:b/>
          <w:bCs/>
          <w:i/>
          <w:iCs/>
          <w:color w:val="201F1E"/>
          <w:u w:val="single"/>
          <w:bdr w:val="none" w:sz="0" w:space="0" w:color="auto" w:frame="1"/>
        </w:rPr>
        <w:t>and cross-laminated </w:t>
      </w:r>
      <w:r w:rsidRPr="009210FA">
        <w:rPr>
          <w:rFonts w:ascii="Arial" w:hAnsi="Arial" w:cs="Arial"/>
          <w:b/>
          <w:bCs/>
          <w:i/>
          <w:iCs/>
          <w:color w:val="201F1E"/>
          <w:bdr w:val="none" w:sz="0" w:space="0" w:color="auto" w:frame="1"/>
        </w:rPr>
        <w:t>timber.</w:t>
      </w:r>
      <w:r w:rsidRPr="009210FA">
        <w:rPr>
          <w:rFonts w:ascii="Arial" w:hAnsi="Arial" w:cs="Arial"/>
          <w:i/>
          <w:iCs/>
          <w:color w:val="201F1E"/>
          <w:bdr w:val="none" w:sz="0" w:space="0" w:color="auto" w:frame="1"/>
        </w:rPr>
        <w:t> Manufacture of all structural glued laminated </w:t>
      </w:r>
      <w:r w:rsidRPr="009210FA">
        <w:rPr>
          <w:rFonts w:ascii="Arial" w:hAnsi="Arial" w:cs="Arial"/>
          <w:i/>
          <w:iCs/>
          <w:color w:val="201F1E"/>
          <w:u w:val="single"/>
          <w:bdr w:val="none" w:sz="0" w:space="0" w:color="auto" w:frame="1"/>
        </w:rPr>
        <w:t>and cross-laminated </w:t>
      </w:r>
      <w:r w:rsidRPr="009210FA">
        <w:rPr>
          <w:rFonts w:ascii="Arial" w:hAnsi="Arial" w:cs="Arial"/>
          <w:i/>
          <w:iCs/>
          <w:color w:val="201F1E"/>
          <w:bdr w:val="none" w:sz="0" w:space="0" w:color="auto" w:frame="1"/>
        </w:rPr>
        <w:t>timber shall be continuously inspected by an approved agency.</w:t>
      </w:r>
    </w:p>
    <w:p w14:paraId="11EEBF40" w14:textId="5A72A4A4" w:rsidR="00CE078D" w:rsidRPr="009210FA" w:rsidRDefault="00CE078D" w:rsidP="0092527C">
      <w:pPr>
        <w:pStyle w:val="xmsonormal"/>
        <w:shd w:val="clear" w:color="auto" w:fill="FFFFFF"/>
        <w:spacing w:before="0" w:beforeAutospacing="0" w:after="240" w:afterAutospacing="0"/>
        <w:rPr>
          <w:rFonts w:ascii="Arial" w:hAnsi="Arial" w:cs="Arial"/>
          <w:color w:val="201F1E"/>
        </w:rPr>
      </w:pPr>
      <w:r w:rsidRPr="009210FA">
        <w:rPr>
          <w:rFonts w:ascii="Arial" w:hAnsi="Arial" w:cs="Arial"/>
          <w:i/>
          <w:iCs/>
          <w:color w:val="201F1E"/>
          <w:bdr w:val="none" w:sz="0" w:space="0" w:color="auto" w:frame="1"/>
        </w:rPr>
        <w:t xml:space="preserve">The approved agency shall verify that proper quality control procedures and tests have been employed for all materials and the manufacturing </w:t>
      </w:r>
      <w:proofErr w:type="gramStart"/>
      <w:r w:rsidRPr="009210FA">
        <w:rPr>
          <w:rFonts w:ascii="Arial" w:hAnsi="Arial" w:cs="Arial"/>
          <w:i/>
          <w:iCs/>
          <w:color w:val="201F1E"/>
          <w:bdr w:val="none" w:sz="0" w:space="0" w:color="auto" w:frame="1"/>
        </w:rPr>
        <w:t>process, and</w:t>
      </w:r>
      <w:proofErr w:type="gramEnd"/>
      <w:r w:rsidRPr="009210FA">
        <w:rPr>
          <w:rFonts w:ascii="Arial" w:hAnsi="Arial" w:cs="Arial"/>
          <w:i/>
          <w:iCs/>
          <w:color w:val="201F1E"/>
          <w:bdr w:val="none" w:sz="0" w:space="0" w:color="auto" w:frame="1"/>
        </w:rPr>
        <w:t xml:space="preserve"> shall perform visual inspection of the finished product. Each inspected member shall be stamped by the approved agency with an identification mark.</w:t>
      </w:r>
    </w:p>
    <w:p w14:paraId="0F2BBF0A" w14:textId="45203255" w:rsidR="00CE078D" w:rsidRPr="009210FA" w:rsidRDefault="00CE078D" w:rsidP="00BB41B3">
      <w:pPr>
        <w:pStyle w:val="xmsonormal"/>
        <w:shd w:val="clear" w:color="auto" w:fill="FFFFFF"/>
        <w:spacing w:before="0" w:beforeAutospacing="0" w:after="0" w:afterAutospacing="0"/>
        <w:rPr>
          <w:rFonts w:ascii="Arial" w:hAnsi="Arial" w:cs="Arial"/>
          <w:color w:val="201F1E"/>
        </w:rPr>
      </w:pPr>
      <w:r w:rsidRPr="009210FA">
        <w:rPr>
          <w:rFonts w:ascii="Arial" w:hAnsi="Arial" w:cs="Arial"/>
          <w:b/>
          <w:bCs/>
          <w:i/>
          <w:iCs/>
          <w:color w:val="201F1E"/>
          <w:bdr w:val="none" w:sz="0" w:space="0" w:color="auto" w:frame="1"/>
        </w:rPr>
        <w:t>Exception:</w:t>
      </w:r>
      <w:r w:rsidRPr="009210FA">
        <w:rPr>
          <w:rFonts w:ascii="Arial" w:hAnsi="Arial" w:cs="Arial"/>
          <w:i/>
          <w:iCs/>
          <w:color w:val="201F1E"/>
          <w:bdr w:val="none" w:sz="0" w:space="0" w:color="auto" w:frame="1"/>
        </w:rPr>
        <w:t xml:space="preserve"> Special Inspection is not required for non-custom </w:t>
      </w:r>
      <w:r w:rsidR="00475A0B" w:rsidRPr="009210FA">
        <w:rPr>
          <w:rFonts w:ascii="Arial" w:hAnsi="Arial" w:cs="Arial"/>
          <w:i/>
          <w:iCs/>
          <w:color w:val="201F1E"/>
          <w:u w:val="single"/>
          <w:bdr w:val="none" w:sz="0" w:space="0" w:color="auto" w:frame="1"/>
        </w:rPr>
        <w:t>glued laminated</w:t>
      </w:r>
      <w:r w:rsidR="00475A0B" w:rsidRPr="009210FA">
        <w:rPr>
          <w:rFonts w:ascii="Arial" w:hAnsi="Arial" w:cs="Arial"/>
          <w:i/>
          <w:iCs/>
          <w:color w:val="201F1E"/>
          <w:bdr w:val="none" w:sz="0" w:space="0" w:color="auto" w:frame="1"/>
        </w:rPr>
        <w:t xml:space="preserve"> </w:t>
      </w:r>
      <w:r w:rsidR="00CB2862" w:rsidRPr="009210FA">
        <w:rPr>
          <w:rFonts w:ascii="Arial" w:hAnsi="Arial" w:cs="Arial"/>
          <w:i/>
          <w:iCs/>
          <w:color w:val="201F1E"/>
          <w:bdr w:val="none" w:sz="0" w:space="0" w:color="auto" w:frame="1"/>
        </w:rPr>
        <w:t xml:space="preserve">members </w:t>
      </w:r>
      <w:r w:rsidRPr="009210FA">
        <w:rPr>
          <w:rFonts w:ascii="Arial" w:hAnsi="Arial" w:cs="Arial"/>
          <w:i/>
          <w:iCs/>
          <w:color w:val="201F1E"/>
          <w:bdr w:val="none" w:sz="0" w:space="0" w:color="auto" w:frame="1"/>
        </w:rPr>
        <w:t>of 5 </w:t>
      </w:r>
      <w:r w:rsidRPr="009210FA">
        <w:rPr>
          <w:rFonts w:ascii="Arial" w:hAnsi="Arial" w:cs="Arial"/>
          <w:i/>
          <w:iCs/>
          <w:strike/>
          <w:color w:val="201F1E"/>
          <w:bdr w:val="none" w:sz="0" w:space="0" w:color="auto" w:frame="1"/>
        </w:rPr>
        <w:t>1/8 </w:t>
      </w:r>
      <w:r w:rsidRPr="009210FA">
        <w:rPr>
          <w:rFonts w:ascii="Arial" w:hAnsi="Arial" w:cs="Arial"/>
          <w:i/>
          <w:iCs/>
          <w:color w:val="201F1E"/>
          <w:u w:val="single"/>
          <w:bdr w:val="none" w:sz="0" w:space="0" w:color="auto" w:frame="1"/>
        </w:rPr>
        <w:t>1/2</w:t>
      </w:r>
      <w:r w:rsidRPr="009210FA">
        <w:rPr>
          <w:rFonts w:ascii="Arial" w:hAnsi="Arial" w:cs="Arial"/>
          <w:i/>
          <w:iCs/>
          <w:color w:val="201F1E"/>
          <w:bdr w:val="none" w:sz="0" w:space="0" w:color="auto" w:frame="1"/>
        </w:rPr>
        <w:t>-inch maximum width and 18-inch maximum depth, and with a maximum clear span of 32 feet, manufactured and marked in accordance with ANSI/APA A190.1 Section 13.1 for non</w:t>
      </w:r>
      <w:r w:rsidR="00CB2862" w:rsidRPr="009210FA">
        <w:rPr>
          <w:rFonts w:ascii="Arial" w:hAnsi="Arial" w:cs="Arial"/>
          <w:i/>
          <w:iCs/>
          <w:color w:val="201F1E"/>
          <w:bdr w:val="none" w:sz="0" w:space="0" w:color="auto" w:frame="1"/>
        </w:rPr>
        <w:t>-</w:t>
      </w:r>
      <w:r w:rsidRPr="009210FA">
        <w:rPr>
          <w:rFonts w:ascii="Arial" w:hAnsi="Arial" w:cs="Arial"/>
          <w:i/>
          <w:iCs/>
          <w:color w:val="201F1E"/>
          <w:bdr w:val="none" w:sz="0" w:space="0" w:color="auto" w:frame="1"/>
        </w:rPr>
        <w:t>custom members.</w:t>
      </w:r>
    </w:p>
    <w:p w14:paraId="5351414D" w14:textId="77777777" w:rsidR="00D24082" w:rsidRDefault="004A039B" w:rsidP="00D24082">
      <w:pPr>
        <w:pStyle w:val="Heading2"/>
      </w:pPr>
      <w:r w:rsidRPr="009210FA">
        <w:t xml:space="preserve">ASSOCIATED SECTIONS TO ITEM </w:t>
      </w:r>
      <w:r w:rsidR="004663A8">
        <w:t>6</w:t>
      </w:r>
      <w:r w:rsidRPr="009210FA">
        <w:t xml:space="preserve">: </w:t>
      </w:r>
    </w:p>
    <w:p w14:paraId="601044ED" w14:textId="3D2F1BFB" w:rsidR="004A039B" w:rsidRPr="009210FA" w:rsidRDefault="004A039B"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4A21254" w14:textId="2BF63C51" w:rsidR="006006EB" w:rsidRPr="006006EB" w:rsidRDefault="00555CB2" w:rsidP="005D3D60">
      <w:pPr>
        <w:spacing w:before="120"/>
        <w:rPr>
          <w:rFonts w:ascii="Arial" w:hAnsi="Arial" w:cs="Arial"/>
          <w:bCs/>
          <w:i/>
          <w:iCs/>
          <w:color w:val="000000" w:themeColor="text1"/>
          <w:szCs w:val="24"/>
        </w:rPr>
      </w:pPr>
      <w:r w:rsidRPr="006006EB">
        <w:rPr>
          <w:rFonts w:ascii="Arial" w:hAnsi="Arial" w:cs="Arial"/>
          <w:b/>
          <w:bCs/>
          <w:color w:val="000000" w:themeColor="text1"/>
          <w:szCs w:val="24"/>
        </w:rPr>
        <w:t xml:space="preserve">(ITEM </w:t>
      </w:r>
      <w:r w:rsidR="006006EB" w:rsidRPr="006006EB">
        <w:rPr>
          <w:rFonts w:ascii="Arial" w:hAnsi="Arial" w:cs="Arial"/>
          <w:b/>
          <w:bCs/>
          <w:color w:val="000000" w:themeColor="text1"/>
          <w:szCs w:val="24"/>
        </w:rPr>
        <w:t>2</w:t>
      </w:r>
      <w:r w:rsidRPr="006006EB">
        <w:rPr>
          <w:rFonts w:ascii="Arial" w:hAnsi="Arial" w:cs="Arial"/>
          <w:b/>
          <w:bCs/>
          <w:color w:val="000000" w:themeColor="text1"/>
          <w:szCs w:val="24"/>
        </w:rPr>
        <w:t>)</w:t>
      </w:r>
      <w:r w:rsidRPr="006006EB">
        <w:rPr>
          <w:rFonts w:ascii="Arial" w:hAnsi="Arial" w:cs="Arial"/>
          <w:color w:val="000000" w:themeColor="text1"/>
          <w:szCs w:val="24"/>
        </w:rPr>
        <w:t xml:space="preserve"> CHAPTER </w:t>
      </w:r>
      <w:r w:rsidR="000E2280">
        <w:rPr>
          <w:rFonts w:ascii="Arial" w:hAnsi="Arial" w:cs="Arial"/>
          <w:color w:val="000000" w:themeColor="text1"/>
          <w:szCs w:val="24"/>
        </w:rPr>
        <w:t xml:space="preserve">2 </w:t>
      </w:r>
      <w:r w:rsidR="006006EB" w:rsidRPr="006006EB">
        <w:rPr>
          <w:rFonts w:ascii="Arial" w:hAnsi="Arial" w:cs="Arial"/>
          <w:color w:val="000000" w:themeColor="text1"/>
          <w:szCs w:val="24"/>
        </w:rPr>
        <w:t>- DEFINITIONS</w:t>
      </w:r>
      <w:r w:rsidR="005D3D60">
        <w:rPr>
          <w:rFonts w:ascii="Arial" w:hAnsi="Arial" w:cs="Arial"/>
          <w:bCs/>
          <w:i/>
          <w:iCs/>
          <w:color w:val="000000" w:themeColor="text1"/>
          <w:szCs w:val="24"/>
        </w:rPr>
        <w:t xml:space="preserve">, </w:t>
      </w:r>
      <w:r w:rsidR="006006EB" w:rsidRPr="006006EB">
        <w:rPr>
          <w:rFonts w:ascii="Arial" w:hAnsi="Arial" w:cs="Arial"/>
          <w:bCs/>
          <w:i/>
          <w:iCs/>
          <w:color w:val="000000" w:themeColor="text1"/>
          <w:szCs w:val="24"/>
        </w:rPr>
        <w:t>Mass Timber</w:t>
      </w:r>
    </w:p>
    <w:p w14:paraId="5719585F" w14:textId="77777777" w:rsidR="004A039B" w:rsidRPr="009210FA" w:rsidRDefault="004A039B" w:rsidP="00D24082">
      <w:pPr>
        <w:pStyle w:val="Heading2"/>
      </w:pPr>
      <w:r w:rsidRPr="009210FA">
        <w:t>Notation:</w:t>
      </w:r>
    </w:p>
    <w:p w14:paraId="0B169FF6"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7E034D19"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0F61543B" w14:textId="731CE6BC" w:rsidR="00EE708F" w:rsidRPr="009210FA" w:rsidRDefault="00EE708F" w:rsidP="00992EA1">
      <w:pPr>
        <w:pStyle w:val="Heading1"/>
      </w:pPr>
      <w:r w:rsidRPr="009210FA">
        <w:t xml:space="preserve">ITEM </w:t>
      </w:r>
      <w:r w:rsidR="004663A8">
        <w:t>7</w:t>
      </w:r>
    </w:p>
    <w:p w14:paraId="080E139F" w14:textId="2FB08DAE" w:rsidR="008C660C" w:rsidRPr="009210FA" w:rsidRDefault="00EE708F" w:rsidP="00815DA6">
      <w:pPr>
        <w:spacing w:after="120"/>
        <w:rPr>
          <w:rFonts w:ascii="Arial" w:hAnsi="Arial" w:cs="Arial"/>
          <w:szCs w:val="24"/>
        </w:rPr>
      </w:pPr>
      <w:r w:rsidRPr="009210FA">
        <w:rPr>
          <w:rFonts w:ascii="Arial" w:hAnsi="Arial" w:cs="Arial"/>
          <w:szCs w:val="24"/>
        </w:rPr>
        <w:t xml:space="preserve">DSA proposes to bring forward Chapter 17A as adopted with existing amendments and make </w:t>
      </w:r>
      <w:r w:rsidR="00451E26" w:rsidRPr="009210FA">
        <w:rPr>
          <w:rFonts w:ascii="Arial" w:hAnsi="Arial" w:cs="Arial"/>
          <w:szCs w:val="24"/>
        </w:rPr>
        <w:t xml:space="preserve">the following </w:t>
      </w:r>
      <w:r w:rsidRPr="009210FA">
        <w:rPr>
          <w:rFonts w:ascii="Arial" w:hAnsi="Arial" w:cs="Arial"/>
          <w:szCs w:val="24"/>
        </w:rPr>
        <w:t>new amendment requir</w:t>
      </w:r>
      <w:r w:rsidR="00451E26" w:rsidRPr="009210FA">
        <w:rPr>
          <w:rFonts w:ascii="Arial" w:hAnsi="Arial" w:cs="Arial"/>
          <w:szCs w:val="24"/>
        </w:rPr>
        <w:t>ing</w:t>
      </w:r>
      <w:r w:rsidRPr="009210FA">
        <w:rPr>
          <w:rFonts w:ascii="Arial" w:hAnsi="Arial" w:cs="Arial"/>
          <w:szCs w:val="24"/>
        </w:rPr>
        <w:t xml:space="preserve"> special inspection of mass timber. </w:t>
      </w:r>
      <w:r w:rsidR="00855306">
        <w:rPr>
          <w:rFonts w:ascii="Arial" w:hAnsi="Arial" w:cs="Arial"/>
          <w:szCs w:val="24"/>
        </w:rPr>
        <w:t xml:space="preserve">DSA intends to co-adopt these provisions with the SFM and CBSC. </w:t>
      </w:r>
      <w:r w:rsidRPr="009210FA">
        <w:rPr>
          <w:rFonts w:ascii="Arial" w:hAnsi="Arial" w:cs="Arial"/>
          <w:szCs w:val="24"/>
        </w:rPr>
        <w:t xml:space="preserve">This proposal mirrors the proposed ICC 2019 Group B structural provisions and will be withdrawn if not adopted by the </w:t>
      </w:r>
      <w:r w:rsidR="008C660C" w:rsidRPr="009210FA">
        <w:rPr>
          <w:rFonts w:ascii="Arial" w:hAnsi="Arial" w:cs="Arial"/>
          <w:szCs w:val="24"/>
        </w:rPr>
        <w:t>ICC during their Code Hearings in October of 2019, or by the State Fire Marshal (SFM) in their 2019 Intervening Code Cycle.</w:t>
      </w:r>
      <w:r w:rsidRPr="009210FA">
        <w:rPr>
          <w:rFonts w:ascii="Arial" w:hAnsi="Arial" w:cs="Arial"/>
          <w:szCs w:val="24"/>
        </w:rPr>
        <w:t xml:space="preserve"> </w:t>
      </w:r>
    </w:p>
    <w:p w14:paraId="643559A5" w14:textId="084482CC" w:rsidR="00EE708F" w:rsidRPr="009210FA" w:rsidRDefault="00EE708F" w:rsidP="00D24082">
      <w:pPr>
        <w:pStyle w:val="Heading2"/>
      </w:pPr>
      <w:r w:rsidRPr="009210FA">
        <w:t xml:space="preserve">CHAPTER 17A – </w:t>
      </w:r>
      <w:r w:rsidR="003515A2">
        <w:t xml:space="preserve">SPECIAL </w:t>
      </w:r>
      <w:r w:rsidRPr="009210FA">
        <w:t>INSPECTIONS AND TESTS</w:t>
      </w:r>
    </w:p>
    <w:p w14:paraId="08DBCC59" w14:textId="5B88A4C9" w:rsidR="00B86462" w:rsidRPr="009210FA" w:rsidRDefault="0038535A" w:rsidP="00D24082">
      <w:pPr>
        <w:pStyle w:val="Heading2"/>
        <w:spacing w:before="120"/>
        <w:rPr>
          <w:bCs/>
        </w:rPr>
      </w:pPr>
      <w:r w:rsidRPr="009210FA">
        <w:rPr>
          <w:bCs/>
        </w:rPr>
        <w:t xml:space="preserve">SECTION: </w:t>
      </w:r>
      <w:r w:rsidR="00EE708F" w:rsidRPr="009210FA">
        <w:rPr>
          <w:bCs/>
        </w:rPr>
        <w:t>1705</w:t>
      </w:r>
      <w:r w:rsidRPr="009210FA">
        <w:rPr>
          <w:bCs/>
        </w:rPr>
        <w:t>A.5</w:t>
      </w:r>
      <w:r w:rsidR="00B70990" w:rsidRPr="00B70990">
        <w:rPr>
          <w:bCs/>
        </w:rPr>
        <w:t xml:space="preserve"> </w:t>
      </w:r>
      <w:r w:rsidR="00B70990">
        <w:rPr>
          <w:bCs/>
        </w:rPr>
        <w:t>Wood construction.</w:t>
      </w:r>
    </w:p>
    <w:p w14:paraId="088CFA42" w14:textId="77777777" w:rsidR="00743296" w:rsidRPr="009210FA" w:rsidRDefault="00743296" w:rsidP="00743296">
      <w:pPr>
        <w:spacing w:before="120" w:after="120"/>
        <w:rPr>
          <w:rFonts w:ascii="Arial" w:hAnsi="Arial" w:cs="Arial"/>
          <w:b/>
          <w:bCs/>
          <w:szCs w:val="24"/>
        </w:rPr>
      </w:pPr>
      <w:r w:rsidRPr="009210FA">
        <w:rPr>
          <w:rFonts w:ascii="Arial" w:hAnsi="Arial" w:cs="Arial"/>
          <w:b/>
          <w:bCs/>
          <w:szCs w:val="24"/>
        </w:rPr>
        <w:t>…</w:t>
      </w:r>
    </w:p>
    <w:p w14:paraId="79657CBD" w14:textId="68DA9A10" w:rsidR="00FA27D6" w:rsidRPr="009210FA" w:rsidRDefault="008B4C1C" w:rsidP="00743296">
      <w:pPr>
        <w:spacing w:after="120"/>
        <w:ind w:left="720"/>
        <w:rPr>
          <w:rFonts w:ascii="Arial" w:hAnsi="Arial" w:cs="Arial"/>
          <w:i/>
          <w:szCs w:val="24"/>
          <w:u w:val="single"/>
        </w:rPr>
      </w:pPr>
      <w:r w:rsidRPr="009210FA">
        <w:rPr>
          <w:rFonts w:ascii="Arial" w:hAnsi="Arial" w:cs="Arial"/>
          <w:b/>
          <w:i/>
          <w:szCs w:val="24"/>
          <w:u w:val="single"/>
        </w:rPr>
        <w:t>1705A.5.7</w:t>
      </w:r>
      <w:r w:rsidR="00FA27D6" w:rsidRPr="009210FA">
        <w:rPr>
          <w:rFonts w:ascii="Arial" w:hAnsi="Arial" w:cs="Arial"/>
          <w:b/>
          <w:i/>
          <w:szCs w:val="24"/>
          <w:u w:val="single"/>
        </w:rPr>
        <w:t xml:space="preserve"> Mass timber construction. </w:t>
      </w:r>
      <w:r w:rsidR="00FA27D6" w:rsidRPr="009210FA">
        <w:rPr>
          <w:rFonts w:ascii="Arial" w:hAnsi="Arial" w:cs="Arial"/>
          <w:i/>
          <w:szCs w:val="24"/>
          <w:u w:val="single"/>
        </w:rPr>
        <w:t xml:space="preserve">Special inspections of Mass Timber </w:t>
      </w:r>
      <w:r w:rsidR="00FA27D6" w:rsidRPr="009210FA">
        <w:rPr>
          <w:rFonts w:ascii="Arial" w:hAnsi="Arial" w:cs="Arial"/>
          <w:i/>
          <w:szCs w:val="24"/>
          <w:u w:val="single"/>
        </w:rPr>
        <w:lastRenderedPageBreak/>
        <w:t xml:space="preserve">elements in Types IV-A, IV-B and IV-C construction shall be in </w:t>
      </w:r>
      <w:r w:rsidRPr="009210FA">
        <w:rPr>
          <w:rFonts w:ascii="Arial" w:hAnsi="Arial" w:cs="Arial"/>
          <w:i/>
          <w:szCs w:val="24"/>
          <w:u w:val="single"/>
        </w:rPr>
        <w:t>accordance with Table 1705</w:t>
      </w:r>
      <w:r w:rsidR="002C5D65">
        <w:rPr>
          <w:rFonts w:ascii="Arial" w:hAnsi="Arial" w:cs="Arial"/>
          <w:i/>
          <w:szCs w:val="24"/>
          <w:u w:val="single"/>
        </w:rPr>
        <w:t>A</w:t>
      </w:r>
      <w:r w:rsidRPr="009210FA">
        <w:rPr>
          <w:rFonts w:ascii="Arial" w:hAnsi="Arial" w:cs="Arial"/>
          <w:i/>
          <w:szCs w:val="24"/>
          <w:u w:val="single"/>
        </w:rPr>
        <w:t>.5.7</w:t>
      </w:r>
      <w:r w:rsidR="00FA27D6" w:rsidRPr="009210FA">
        <w:rPr>
          <w:rFonts w:ascii="Arial" w:hAnsi="Arial" w:cs="Arial"/>
          <w:i/>
          <w:szCs w:val="24"/>
          <w:u w:val="single"/>
        </w:rPr>
        <w:t>.</w:t>
      </w:r>
    </w:p>
    <w:p w14:paraId="3C400F6C" w14:textId="77777777" w:rsidR="00743296" w:rsidRPr="009210FA" w:rsidRDefault="00743296" w:rsidP="00111096">
      <w:r w:rsidRPr="009210FA">
        <w:t>…</w:t>
      </w:r>
    </w:p>
    <w:p w14:paraId="1830A32B" w14:textId="77777777" w:rsidR="00FA27D6" w:rsidRPr="009210FA" w:rsidRDefault="008B4C1C" w:rsidP="00111096">
      <w:pPr>
        <w:pStyle w:val="Heading2"/>
      </w:pPr>
      <w:r w:rsidRPr="009210FA">
        <w:t>TABLE 1705A.5.7</w:t>
      </w:r>
      <w:r w:rsidR="00FA27D6" w:rsidRPr="009210FA">
        <w:t xml:space="preserve"> REQUIRED SPECIAL INSPECTIONS OF MASS TIMBER CONSTRUCTION</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772"/>
        <w:gridCol w:w="2934"/>
        <w:gridCol w:w="2638"/>
      </w:tblGrid>
      <w:tr w:rsidR="00111096" w:rsidRPr="009210FA" w14:paraId="5A8550D8" w14:textId="77777777" w:rsidTr="009D1D42">
        <w:trPr>
          <w:trHeight w:val="1065"/>
          <w:tblHeader/>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hideMark/>
          </w:tcPr>
          <w:p w14:paraId="20AACF3D" w14:textId="77777777" w:rsidR="00111096" w:rsidRPr="00BB08D9" w:rsidRDefault="00111096" w:rsidP="00BB08D9">
            <w:pPr>
              <w:pStyle w:val="TableHeader"/>
              <w:rPr>
                <w:b/>
              </w:rPr>
            </w:pPr>
            <w:r w:rsidRPr="00BB08D9">
              <w:rPr>
                <w:b/>
              </w:rPr>
              <w:t>TYPE</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hideMark/>
          </w:tcPr>
          <w:p w14:paraId="018855A7" w14:textId="77777777" w:rsidR="00111096" w:rsidRPr="00BB08D9" w:rsidRDefault="00111096" w:rsidP="00BB08D9">
            <w:pPr>
              <w:pStyle w:val="TableHeader"/>
              <w:rPr>
                <w:b/>
              </w:rPr>
            </w:pPr>
            <w:r w:rsidRPr="00BB08D9">
              <w:rPr>
                <w:b/>
              </w:rPr>
              <w:t>CONTINUOUS SPECIAL INSPECTION</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hideMark/>
          </w:tcPr>
          <w:p w14:paraId="44F39390" w14:textId="77777777" w:rsidR="00111096" w:rsidRPr="00BB08D9" w:rsidRDefault="00111096" w:rsidP="00BB08D9">
            <w:pPr>
              <w:pStyle w:val="TableHeader"/>
              <w:rPr>
                <w:b/>
                <w:vertAlign w:val="superscript"/>
              </w:rPr>
            </w:pPr>
            <w:r w:rsidRPr="00BB08D9">
              <w:rPr>
                <w:b/>
              </w:rPr>
              <w:t>PERIODIC SPECIAL INSPECTION</w:t>
            </w:r>
          </w:p>
        </w:tc>
      </w:tr>
      <w:tr w:rsidR="00111096" w:rsidRPr="009210FA" w14:paraId="3042F03F" w14:textId="77777777" w:rsidTr="00111096">
        <w:trPr>
          <w:trHeight w:val="840"/>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104CE67F" w14:textId="77777777" w:rsidR="00111096" w:rsidRPr="009210FA" w:rsidRDefault="00111096" w:rsidP="00FA27D6">
            <w:pPr>
              <w:spacing w:before="120" w:after="120"/>
              <w:rPr>
                <w:rFonts w:ascii="Arial" w:hAnsi="Arial" w:cs="Arial"/>
                <w:i/>
                <w:szCs w:val="24"/>
                <w:u w:val="single"/>
              </w:rPr>
            </w:pPr>
            <w:r w:rsidRPr="009210FA">
              <w:rPr>
                <w:rFonts w:ascii="Arial" w:hAnsi="Arial" w:cs="Arial"/>
                <w:i/>
                <w:szCs w:val="24"/>
                <w:u w:val="single"/>
              </w:rPr>
              <w:t>1. Inspection of anchorage and connections of mass timber construction to timber deep foundation systems.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DAB6C7B"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3096EF0"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5B90994A"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980F8F9" w14:textId="77777777" w:rsidR="00111096" w:rsidRPr="009210FA" w:rsidRDefault="00111096" w:rsidP="00FA27D6">
            <w:pPr>
              <w:spacing w:before="120" w:after="120"/>
              <w:rPr>
                <w:rFonts w:ascii="Arial" w:hAnsi="Arial" w:cs="Arial"/>
                <w:i/>
                <w:szCs w:val="24"/>
                <w:u w:val="single"/>
              </w:rPr>
            </w:pPr>
            <w:r w:rsidRPr="009210FA">
              <w:rPr>
                <w:rFonts w:ascii="Arial" w:hAnsi="Arial" w:cs="Arial"/>
                <w:i/>
                <w:szCs w:val="24"/>
                <w:u w:val="single"/>
              </w:rPr>
              <w:t>2. Inspect erection of mass timber construction.</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A05A809"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E0CB7FE"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75BA86EB"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24A94155" w14:textId="77777777" w:rsidR="00111096" w:rsidRPr="009210FA" w:rsidRDefault="00111096" w:rsidP="00FA27D6">
            <w:pPr>
              <w:spacing w:before="120" w:after="120"/>
              <w:rPr>
                <w:rFonts w:ascii="Arial" w:hAnsi="Arial" w:cs="Arial"/>
                <w:i/>
                <w:szCs w:val="24"/>
                <w:u w:val="single"/>
              </w:rPr>
            </w:pPr>
            <w:r w:rsidRPr="009210FA">
              <w:rPr>
                <w:rFonts w:ascii="Arial" w:hAnsi="Arial" w:cs="Arial"/>
                <w:i/>
                <w:szCs w:val="24"/>
                <w:u w:val="single"/>
              </w:rPr>
              <w:t>3. Inspection of connections where installation methods are required to meet design loads: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1C8F396"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2A3D3EC" w14:textId="77777777" w:rsidR="00111096" w:rsidRPr="009210FA" w:rsidRDefault="00111096" w:rsidP="00FA27D6">
            <w:pPr>
              <w:spacing w:before="120" w:after="120"/>
              <w:jc w:val="center"/>
              <w:rPr>
                <w:rFonts w:ascii="Arial" w:hAnsi="Arial" w:cs="Arial"/>
                <w:i/>
                <w:szCs w:val="24"/>
                <w:u w:val="single"/>
              </w:rPr>
            </w:pPr>
          </w:p>
        </w:tc>
      </w:tr>
      <w:tr w:rsidR="00111096" w:rsidRPr="009210FA" w14:paraId="0FE4B5B5"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3A3231C"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3.1. Threaded fasteners: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E27B00A"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0061E4C" w14:textId="77777777" w:rsidR="00111096" w:rsidRPr="009210FA" w:rsidRDefault="00111096" w:rsidP="00FA27D6">
            <w:pPr>
              <w:spacing w:before="120" w:after="120"/>
              <w:jc w:val="center"/>
              <w:rPr>
                <w:rFonts w:ascii="Arial" w:hAnsi="Arial" w:cs="Arial"/>
                <w:i/>
                <w:szCs w:val="24"/>
                <w:u w:val="single"/>
              </w:rPr>
            </w:pPr>
          </w:p>
        </w:tc>
      </w:tr>
      <w:tr w:rsidR="00111096" w:rsidRPr="009210FA" w14:paraId="793488C0"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68F06217" w14:textId="77777777" w:rsidR="00111096" w:rsidRPr="009210FA" w:rsidRDefault="00111096" w:rsidP="00FA27D6">
            <w:pPr>
              <w:spacing w:before="120" w:after="120"/>
              <w:ind w:firstLine="693"/>
              <w:rPr>
                <w:rFonts w:ascii="Arial" w:hAnsi="Arial" w:cs="Arial"/>
                <w:i/>
                <w:szCs w:val="24"/>
                <w:u w:val="single"/>
              </w:rPr>
            </w:pPr>
            <w:r w:rsidRPr="009210FA">
              <w:rPr>
                <w:rFonts w:ascii="Arial" w:hAnsi="Arial" w:cs="Arial"/>
                <w:i/>
                <w:szCs w:val="24"/>
                <w:u w:val="single"/>
              </w:rPr>
              <w:t>3.1.1. Verify use of proper installation equipment.</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B94D5A5"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1E61A33"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4D4EF32C"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2C875F7" w14:textId="77777777" w:rsidR="00111096" w:rsidRPr="009210FA" w:rsidRDefault="00111096" w:rsidP="00FA27D6">
            <w:pPr>
              <w:spacing w:before="120" w:after="120"/>
              <w:ind w:firstLine="693"/>
              <w:rPr>
                <w:rFonts w:ascii="Arial" w:hAnsi="Arial" w:cs="Arial"/>
                <w:i/>
                <w:szCs w:val="24"/>
                <w:u w:val="single"/>
              </w:rPr>
            </w:pPr>
            <w:r w:rsidRPr="009210FA">
              <w:rPr>
                <w:rFonts w:ascii="Arial" w:hAnsi="Arial" w:cs="Arial"/>
                <w:i/>
                <w:szCs w:val="24"/>
                <w:u w:val="single"/>
              </w:rPr>
              <w:t>3.1.2. Verify use of pre-drilled holes where required.</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656B9AB"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A5697B1"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4BDC1BA6"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60ADE8CA" w14:textId="77777777" w:rsidR="00111096" w:rsidRPr="009210FA" w:rsidRDefault="00111096" w:rsidP="00FA27D6">
            <w:pPr>
              <w:spacing w:before="120" w:after="120"/>
              <w:ind w:firstLine="693"/>
              <w:rPr>
                <w:rFonts w:ascii="Arial" w:hAnsi="Arial" w:cs="Arial"/>
                <w:i/>
                <w:szCs w:val="24"/>
                <w:u w:val="single"/>
              </w:rPr>
            </w:pPr>
            <w:r w:rsidRPr="009210FA">
              <w:rPr>
                <w:rFonts w:ascii="Arial" w:hAnsi="Arial" w:cs="Arial"/>
                <w:i/>
                <w:szCs w:val="24"/>
                <w:u w:val="single"/>
              </w:rPr>
              <w:t>3.1.3. Inspect screws, including diameter, length, head type, spacing, installation angle, and depth.</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49F31CB"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AA7E729"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68C9A40F"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9FAF8BB"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3.2. Adhesive anchors installed in horizontal or upwardly inclined orientation to resist sustained tension loads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AE3BE76"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2486C05" w14:textId="77777777" w:rsidR="00111096" w:rsidRPr="009210FA" w:rsidRDefault="00111096" w:rsidP="00FA27D6">
            <w:pPr>
              <w:spacing w:before="120" w:after="120"/>
              <w:jc w:val="center"/>
              <w:rPr>
                <w:rFonts w:ascii="Arial" w:hAnsi="Arial" w:cs="Arial"/>
                <w:i/>
                <w:szCs w:val="24"/>
                <w:u w:val="single"/>
              </w:rPr>
            </w:pPr>
          </w:p>
        </w:tc>
      </w:tr>
      <w:tr w:rsidR="00111096" w:rsidRPr="009210FA" w14:paraId="527A9883"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712B5A98"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3.3. Adhesive anchors not defined in 3.2.</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B99056E"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8F67DA1"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6E5115C2"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4636ADF7"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3.4. Bolted connections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DDBEF00"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551937A"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3A733561"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32D9593A"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lastRenderedPageBreak/>
              <w:t>3.5. Concealed connections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CF2D8B6"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40B4049"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bl>
    <w:p w14:paraId="6BE2BB99" w14:textId="4E3CD345" w:rsidR="00B86462" w:rsidRDefault="00B86462" w:rsidP="00B86462">
      <w:pPr>
        <w:widowControl/>
        <w:spacing w:before="120" w:after="120"/>
        <w:rPr>
          <w:rFonts w:ascii="Arial" w:hAnsi="Arial" w:cs="Arial"/>
          <w:b/>
          <w:szCs w:val="24"/>
        </w:rPr>
      </w:pPr>
      <w:r w:rsidRPr="009210FA">
        <w:rPr>
          <w:rFonts w:ascii="Arial" w:hAnsi="Arial" w:cs="Arial"/>
          <w:b/>
          <w:szCs w:val="24"/>
        </w:rPr>
        <w:t>…</w:t>
      </w:r>
    </w:p>
    <w:p w14:paraId="7E5CAB61" w14:textId="77777777" w:rsidR="00D24082" w:rsidRDefault="00CC149B" w:rsidP="00D24082">
      <w:pPr>
        <w:pStyle w:val="Heading2"/>
      </w:pPr>
      <w:r w:rsidRPr="009210FA">
        <w:t xml:space="preserve">ASSOCIATED SECTIONS TO ITEM </w:t>
      </w:r>
      <w:r w:rsidR="004663A8">
        <w:t>7</w:t>
      </w:r>
      <w:r w:rsidRPr="009210FA">
        <w:t xml:space="preserve">: </w:t>
      </w:r>
    </w:p>
    <w:p w14:paraId="1FD8D14E" w14:textId="1D19B5B5" w:rsidR="00CC149B" w:rsidRPr="009210FA" w:rsidRDefault="00CC149B" w:rsidP="00D24082">
      <w:pPr>
        <w:spacing w:before="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E1A2A64" w14:textId="77777777" w:rsidR="00CC149B" w:rsidRPr="009210FA" w:rsidRDefault="00CC149B" w:rsidP="00CC149B">
      <w:pPr>
        <w:spacing w:before="120"/>
        <w:rPr>
          <w:rFonts w:ascii="Arial" w:hAnsi="Arial" w:cs="Arial"/>
          <w:szCs w:val="24"/>
        </w:rPr>
      </w:pPr>
      <w:r w:rsidRPr="009210FA">
        <w:rPr>
          <w:rFonts w:ascii="Arial" w:hAnsi="Arial" w:cs="Arial"/>
          <w:b/>
          <w:szCs w:val="24"/>
        </w:rPr>
        <w:t>(</w:t>
      </w:r>
      <w:r w:rsidR="00C01327" w:rsidRPr="009210FA">
        <w:rPr>
          <w:rFonts w:ascii="Arial" w:hAnsi="Arial" w:cs="Arial"/>
          <w:b/>
          <w:szCs w:val="24"/>
        </w:rPr>
        <w:t>ITEM 1</w:t>
      </w:r>
      <w:r w:rsidRPr="009210FA">
        <w:rPr>
          <w:rFonts w:ascii="Arial" w:hAnsi="Arial" w:cs="Arial"/>
          <w:b/>
          <w:szCs w:val="24"/>
        </w:rPr>
        <w:t>)</w:t>
      </w:r>
      <w:r w:rsidRPr="009210FA">
        <w:rPr>
          <w:rFonts w:ascii="Arial" w:hAnsi="Arial" w:cs="Arial"/>
          <w:szCs w:val="24"/>
        </w:rPr>
        <w:t xml:space="preserve"> Chapter 1, SCOPE AND ADMINISTRATION</w:t>
      </w:r>
    </w:p>
    <w:p w14:paraId="51E25D21" w14:textId="7BBE334A" w:rsidR="00CC149B" w:rsidRDefault="00CC149B" w:rsidP="00CC149B">
      <w:pPr>
        <w:ind w:left="720"/>
        <w:rPr>
          <w:rFonts w:ascii="Arial" w:hAnsi="Arial" w:cs="Arial"/>
          <w:i/>
          <w:color w:val="000000" w:themeColor="text1"/>
          <w:szCs w:val="24"/>
        </w:rPr>
      </w:pPr>
      <w:r w:rsidRPr="009210FA">
        <w:rPr>
          <w:rFonts w:ascii="Arial" w:hAnsi="Arial" w:cs="Arial"/>
          <w:i/>
          <w:szCs w:val="24"/>
        </w:rPr>
        <w:t>Section 11</w:t>
      </w:r>
      <w:r w:rsidR="002F29B7" w:rsidRPr="009210FA">
        <w:rPr>
          <w:rFonts w:ascii="Arial" w:hAnsi="Arial" w:cs="Arial"/>
          <w:i/>
          <w:szCs w:val="24"/>
        </w:rPr>
        <w:t>0</w:t>
      </w:r>
      <w:r w:rsidRPr="009210FA">
        <w:rPr>
          <w:rFonts w:ascii="Arial" w:hAnsi="Arial" w:cs="Arial"/>
          <w:i/>
          <w:szCs w:val="24"/>
        </w:rPr>
        <w:t>.3.</w:t>
      </w:r>
      <w:r w:rsidR="008425F8" w:rsidRPr="00ED69D2">
        <w:rPr>
          <w:rFonts w:ascii="Arial" w:hAnsi="Arial" w:cs="Arial"/>
          <w:i/>
          <w:color w:val="000000" w:themeColor="text1"/>
          <w:szCs w:val="24"/>
        </w:rPr>
        <w:t>12</w:t>
      </w:r>
    </w:p>
    <w:p w14:paraId="6475199C" w14:textId="664C9B8E" w:rsidR="009C0A6E" w:rsidRPr="009210FA" w:rsidRDefault="009C0A6E" w:rsidP="009C0A6E">
      <w:pPr>
        <w:spacing w:before="120"/>
        <w:rPr>
          <w:rFonts w:ascii="Arial" w:hAnsi="Arial" w:cs="Arial"/>
          <w:szCs w:val="24"/>
        </w:rPr>
      </w:pPr>
      <w:r w:rsidRPr="009210FA">
        <w:rPr>
          <w:rFonts w:ascii="Arial" w:hAnsi="Arial" w:cs="Arial"/>
          <w:b/>
          <w:szCs w:val="24"/>
        </w:rPr>
        <w:t xml:space="preserve">(ITEM </w:t>
      </w:r>
      <w:r w:rsidR="006B1570">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4AC29C10" w14:textId="2074BABB" w:rsidR="009C0A6E" w:rsidRPr="009210FA" w:rsidRDefault="009C0A6E" w:rsidP="005D3D60">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1AE3ACBA" w14:textId="23F8931E" w:rsidR="00CC149B" w:rsidRPr="009210FA" w:rsidRDefault="00CC149B" w:rsidP="00815DA6">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4E3F7A" w:rsidRPr="00ED69D2">
        <w:rPr>
          <w:rFonts w:ascii="Arial" w:hAnsi="Arial" w:cs="Arial"/>
          <w:b/>
          <w:color w:val="000000" w:themeColor="text1"/>
          <w:szCs w:val="24"/>
        </w:rPr>
        <w:t>1</w:t>
      </w:r>
      <w:r w:rsidR="006B1570">
        <w:rPr>
          <w:rFonts w:ascii="Arial" w:hAnsi="Arial" w:cs="Arial"/>
          <w:b/>
          <w:color w:val="000000" w:themeColor="text1"/>
          <w:szCs w:val="24"/>
        </w:rPr>
        <w:t>2</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7C29480C" w14:textId="3839B43C" w:rsidR="00CC149B" w:rsidRPr="009210FA" w:rsidRDefault="00CC149B" w:rsidP="00CC149B">
      <w:pPr>
        <w:ind w:left="720"/>
        <w:rPr>
          <w:rFonts w:ascii="Arial" w:hAnsi="Arial" w:cs="Arial"/>
          <w:i/>
          <w:szCs w:val="24"/>
        </w:rPr>
      </w:pPr>
      <w:r w:rsidRPr="009210FA">
        <w:rPr>
          <w:rFonts w:ascii="Arial" w:hAnsi="Arial" w:cs="Arial"/>
          <w:i/>
          <w:szCs w:val="24"/>
        </w:rPr>
        <w:t>Section 2304.10.1</w:t>
      </w:r>
      <w:r w:rsidR="008425F8" w:rsidRPr="009210FA">
        <w:rPr>
          <w:rFonts w:ascii="Arial" w:hAnsi="Arial" w:cs="Arial"/>
          <w:i/>
          <w:szCs w:val="24"/>
        </w:rPr>
        <w:t>.2</w:t>
      </w:r>
    </w:p>
    <w:p w14:paraId="0AEE907C" w14:textId="77777777" w:rsidR="00406A61" w:rsidRPr="009210FA" w:rsidRDefault="00406A61" w:rsidP="00D24082">
      <w:pPr>
        <w:pStyle w:val="Heading2"/>
      </w:pPr>
      <w:r w:rsidRPr="009210FA">
        <w:t>Notation:</w:t>
      </w:r>
    </w:p>
    <w:p w14:paraId="08EAE225"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35F266DB"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5648B35B" w14:textId="1230BB65" w:rsidR="00CE078D" w:rsidRPr="00D24082" w:rsidRDefault="00CE078D" w:rsidP="00992EA1">
      <w:pPr>
        <w:pStyle w:val="Heading1"/>
      </w:pPr>
      <w:r w:rsidRPr="00D24082">
        <w:t xml:space="preserve">ITEM </w:t>
      </w:r>
      <w:r w:rsidR="004663A8" w:rsidRPr="00D24082">
        <w:t>8</w:t>
      </w:r>
    </w:p>
    <w:p w14:paraId="28FECCEB" w14:textId="350160E8" w:rsidR="002A641A" w:rsidRPr="009210FA" w:rsidRDefault="002A641A" w:rsidP="00815DA6">
      <w:pPr>
        <w:spacing w:after="120"/>
        <w:rPr>
          <w:rFonts w:ascii="Arial" w:hAnsi="Arial" w:cs="Arial"/>
          <w:szCs w:val="24"/>
        </w:rPr>
      </w:pPr>
      <w:r w:rsidRPr="009210FA">
        <w:rPr>
          <w:rFonts w:ascii="Arial" w:hAnsi="Arial" w:cs="Arial"/>
          <w:szCs w:val="24"/>
        </w:rPr>
        <w:t xml:space="preserve">DSA proposes to bring forward Chapter 17A as adopted with existing amendments and make the following new amendment requiring special inspection of mass timber. </w:t>
      </w:r>
      <w:r w:rsidR="00855306">
        <w:rPr>
          <w:rFonts w:ascii="Arial" w:hAnsi="Arial" w:cs="Arial"/>
          <w:szCs w:val="24"/>
        </w:rPr>
        <w:t xml:space="preserve">DSA intends to co-adopt these provisions with the SFM and CBSC. </w:t>
      </w:r>
      <w:r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2FAA4292" w14:textId="77C0596F" w:rsidR="002A641A" w:rsidRPr="009210FA" w:rsidRDefault="002A641A" w:rsidP="00D24082">
      <w:pPr>
        <w:pStyle w:val="Heading2"/>
      </w:pPr>
      <w:r w:rsidRPr="009210FA">
        <w:t xml:space="preserve">CHAPTER 17A – </w:t>
      </w:r>
      <w:r w:rsidR="003515A2">
        <w:t xml:space="preserve">SPECIAL </w:t>
      </w:r>
      <w:r w:rsidRPr="009210FA">
        <w:t>INSPECTIONS AND TESTS</w:t>
      </w:r>
    </w:p>
    <w:p w14:paraId="31C89DE0" w14:textId="1AD2A81A" w:rsidR="002A641A" w:rsidRPr="009210FA" w:rsidRDefault="002A641A" w:rsidP="00D24082">
      <w:pPr>
        <w:pStyle w:val="Heading2"/>
        <w:spacing w:before="120"/>
        <w:rPr>
          <w:bCs/>
        </w:rPr>
      </w:pPr>
      <w:r w:rsidRPr="009210FA">
        <w:rPr>
          <w:bCs/>
        </w:rPr>
        <w:t>SECTION: 1705A.</w:t>
      </w:r>
      <w:r w:rsidR="00B70990">
        <w:rPr>
          <w:bCs/>
        </w:rPr>
        <w:t>20</w:t>
      </w:r>
    </w:p>
    <w:p w14:paraId="785D751C" w14:textId="77777777" w:rsidR="002A641A" w:rsidRPr="009210FA" w:rsidRDefault="002A641A" w:rsidP="002A641A">
      <w:pPr>
        <w:spacing w:before="120" w:after="120"/>
        <w:rPr>
          <w:rFonts w:ascii="Arial" w:hAnsi="Arial" w:cs="Arial"/>
          <w:b/>
          <w:bCs/>
          <w:szCs w:val="24"/>
        </w:rPr>
      </w:pPr>
      <w:r w:rsidRPr="009210FA">
        <w:rPr>
          <w:rFonts w:ascii="Arial" w:hAnsi="Arial" w:cs="Arial"/>
          <w:b/>
          <w:bCs/>
          <w:szCs w:val="24"/>
        </w:rPr>
        <w:t>…</w:t>
      </w:r>
    </w:p>
    <w:p w14:paraId="67F8174F" w14:textId="24DD5309" w:rsidR="00CE078D" w:rsidRPr="00B70990" w:rsidRDefault="00CE078D" w:rsidP="00CE078D">
      <w:pPr>
        <w:pStyle w:val="NormalWeb"/>
        <w:rPr>
          <w:rFonts w:ascii="Arial" w:hAnsi="Arial" w:cs="Arial"/>
          <w:i/>
          <w:iCs/>
          <w:color w:val="000000"/>
          <w:u w:val="single"/>
        </w:rPr>
      </w:pPr>
      <w:r w:rsidRPr="00B70990">
        <w:rPr>
          <w:rFonts w:ascii="Arial" w:hAnsi="Arial" w:cs="Arial"/>
          <w:b/>
          <w:bCs/>
          <w:i/>
          <w:iCs/>
          <w:color w:val="000000"/>
          <w:u w:val="single"/>
        </w:rPr>
        <w:t>1705</w:t>
      </w:r>
      <w:r w:rsidR="002A641A" w:rsidRPr="00B70990">
        <w:rPr>
          <w:rFonts w:ascii="Arial" w:hAnsi="Arial" w:cs="Arial"/>
          <w:b/>
          <w:bCs/>
          <w:i/>
          <w:iCs/>
          <w:color w:val="000000"/>
          <w:u w:val="single"/>
        </w:rPr>
        <w:t>A</w:t>
      </w:r>
      <w:r w:rsidRPr="00B70990">
        <w:rPr>
          <w:rFonts w:ascii="Arial" w:hAnsi="Arial" w:cs="Arial"/>
          <w:b/>
          <w:bCs/>
          <w:i/>
          <w:iCs/>
          <w:color w:val="000000"/>
          <w:u w:val="single"/>
        </w:rPr>
        <w:t>.20 Sealing of mass timber.</w:t>
      </w:r>
      <w:r w:rsidRPr="00B70990">
        <w:rPr>
          <w:rFonts w:ascii="Arial" w:hAnsi="Arial" w:cs="Arial"/>
          <w:i/>
          <w:iCs/>
          <w:color w:val="000000"/>
          <w:u w:val="single"/>
        </w:rPr>
        <w:t xml:space="preserve"> Period</w:t>
      </w:r>
      <w:r w:rsidR="00B70990">
        <w:rPr>
          <w:rFonts w:ascii="Arial" w:hAnsi="Arial" w:cs="Arial"/>
          <w:i/>
          <w:iCs/>
          <w:color w:val="000000"/>
          <w:u w:val="single"/>
        </w:rPr>
        <w:t>ic</w:t>
      </w:r>
      <w:r w:rsidRPr="00B70990">
        <w:rPr>
          <w:rFonts w:ascii="Arial" w:hAnsi="Arial" w:cs="Arial"/>
          <w:i/>
          <w:iCs/>
          <w:color w:val="000000"/>
          <w:u w:val="single"/>
        </w:rPr>
        <w:t xml:space="preserve"> special inspections of sealants or adhesives shall be conducted where sealant or adhesive required by Section 703.9 is applied to mass timber building elements as designated in the approved construction documents.</w:t>
      </w:r>
    </w:p>
    <w:p w14:paraId="33A32D1B" w14:textId="77777777" w:rsidR="00CE078D" w:rsidRPr="009210FA" w:rsidRDefault="00CE078D" w:rsidP="00CE078D">
      <w:pPr>
        <w:pStyle w:val="NormalWeb"/>
        <w:rPr>
          <w:rFonts w:ascii="Arial" w:hAnsi="Arial" w:cs="Arial"/>
          <w:color w:val="000000"/>
        </w:rPr>
      </w:pPr>
      <w:r w:rsidRPr="009210FA">
        <w:rPr>
          <w:rFonts w:ascii="Arial" w:hAnsi="Arial" w:cs="Arial"/>
          <w:color w:val="000000"/>
        </w:rPr>
        <w:t>…</w:t>
      </w:r>
    </w:p>
    <w:p w14:paraId="2FE63ABF" w14:textId="77777777" w:rsidR="00D24082" w:rsidRDefault="002A641A" w:rsidP="00D24082">
      <w:pPr>
        <w:pStyle w:val="Heading2"/>
      </w:pPr>
      <w:r w:rsidRPr="009210FA">
        <w:lastRenderedPageBreak/>
        <w:t xml:space="preserve">ASSOCIATED SECTIONS TO ITEM </w:t>
      </w:r>
      <w:r w:rsidR="004663A8">
        <w:t>8</w:t>
      </w:r>
      <w:r w:rsidRPr="009210FA">
        <w:t xml:space="preserve">: </w:t>
      </w:r>
    </w:p>
    <w:p w14:paraId="0DC2D2F0" w14:textId="5691BC00" w:rsidR="002A641A" w:rsidRPr="009210FA" w:rsidRDefault="002A641A"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13F2A570" w14:textId="77777777" w:rsidR="004E3F7A" w:rsidRPr="009210FA" w:rsidRDefault="004E3F7A" w:rsidP="004E3F7A">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1</w:t>
      </w:r>
      <w:r w:rsidRPr="009210FA">
        <w:rPr>
          <w:rFonts w:ascii="Arial" w:hAnsi="Arial" w:cs="Arial"/>
          <w:szCs w:val="24"/>
        </w:rPr>
        <w:t xml:space="preserve">, </w:t>
      </w:r>
      <w:r w:rsidRPr="00602116">
        <w:rPr>
          <w:rFonts w:ascii="Arial" w:hAnsi="Arial" w:cs="Arial"/>
          <w:bCs/>
          <w:szCs w:val="24"/>
        </w:rPr>
        <w:t>SCOPE AND ADMINISTRATION</w:t>
      </w:r>
    </w:p>
    <w:p w14:paraId="5EC1721B" w14:textId="3BC891A2" w:rsidR="004E3F7A" w:rsidRDefault="004E3F7A" w:rsidP="004E3F7A">
      <w:pPr>
        <w:ind w:left="720"/>
        <w:rPr>
          <w:rFonts w:ascii="Arial" w:hAnsi="Arial" w:cs="Arial"/>
          <w:i/>
          <w:szCs w:val="24"/>
        </w:rPr>
      </w:pPr>
      <w:r w:rsidRPr="009210FA">
        <w:rPr>
          <w:rFonts w:ascii="Arial" w:hAnsi="Arial" w:cs="Arial"/>
          <w:i/>
          <w:szCs w:val="24"/>
        </w:rPr>
        <w:t xml:space="preserve">Section </w:t>
      </w:r>
      <w:r>
        <w:rPr>
          <w:rFonts w:ascii="Arial" w:hAnsi="Arial" w:cs="Arial"/>
          <w:i/>
          <w:szCs w:val="24"/>
        </w:rPr>
        <w:t>110.3.12</w:t>
      </w:r>
    </w:p>
    <w:p w14:paraId="7F945B8A" w14:textId="5EB8A39C" w:rsidR="004E3F7A" w:rsidRPr="009210FA" w:rsidRDefault="004E3F7A" w:rsidP="004E3F7A">
      <w:pPr>
        <w:spacing w:before="120"/>
        <w:rPr>
          <w:rFonts w:ascii="Arial" w:hAnsi="Arial" w:cs="Arial"/>
          <w:szCs w:val="24"/>
        </w:rPr>
      </w:pPr>
      <w:r w:rsidRPr="009210FA">
        <w:rPr>
          <w:rFonts w:ascii="Arial" w:hAnsi="Arial" w:cs="Arial"/>
          <w:b/>
          <w:szCs w:val="24"/>
        </w:rPr>
        <w:t xml:space="preserve">(ITEM </w:t>
      </w:r>
      <w:r w:rsidR="006B1570">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7988ACC6" w14:textId="1990827F" w:rsidR="004E3F7A" w:rsidRDefault="004E3F7A" w:rsidP="004E3F7A">
      <w:pPr>
        <w:ind w:left="720"/>
        <w:rPr>
          <w:rFonts w:ascii="Arial" w:hAnsi="Arial" w:cs="Arial"/>
          <w:i/>
          <w:szCs w:val="24"/>
        </w:rPr>
      </w:pPr>
      <w:r w:rsidRPr="009210FA">
        <w:rPr>
          <w:rFonts w:ascii="Arial" w:hAnsi="Arial" w:cs="Arial"/>
          <w:i/>
          <w:szCs w:val="24"/>
        </w:rPr>
        <w:t>Section 1705A.5.7</w:t>
      </w:r>
    </w:p>
    <w:p w14:paraId="6FA32E40" w14:textId="6C69769B" w:rsidR="00ED69D2" w:rsidRPr="009210FA" w:rsidRDefault="00ED69D2" w:rsidP="00ED69D2">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ITEM 1</w:t>
      </w:r>
      <w:r w:rsidR="006B1570">
        <w:rPr>
          <w:rFonts w:ascii="Arial" w:hAnsi="Arial" w:cs="Arial"/>
          <w:b/>
          <w:color w:val="000000" w:themeColor="text1"/>
          <w:szCs w:val="24"/>
        </w:rPr>
        <w:t>2</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1887DACE" w14:textId="09E462A1" w:rsidR="004E3F7A" w:rsidRDefault="00ED69D2" w:rsidP="0092527C">
      <w:pPr>
        <w:ind w:left="720"/>
        <w:rPr>
          <w:rFonts w:ascii="Arial" w:hAnsi="Arial" w:cs="Arial"/>
          <w:i/>
          <w:szCs w:val="24"/>
        </w:rPr>
      </w:pPr>
      <w:r w:rsidRPr="009210FA">
        <w:rPr>
          <w:rFonts w:ascii="Arial" w:hAnsi="Arial" w:cs="Arial"/>
          <w:i/>
          <w:szCs w:val="24"/>
        </w:rPr>
        <w:t>Section 2304.10.1.2</w:t>
      </w:r>
    </w:p>
    <w:p w14:paraId="07054471" w14:textId="77777777" w:rsidR="002A641A" w:rsidRPr="009210FA" w:rsidRDefault="002A641A" w:rsidP="00D24082">
      <w:pPr>
        <w:pStyle w:val="Heading2"/>
      </w:pPr>
      <w:r w:rsidRPr="009210FA">
        <w:t>Notation:</w:t>
      </w:r>
    </w:p>
    <w:p w14:paraId="6270D107"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1D0FF627"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4B3A8704" w14:textId="24F7F778" w:rsidR="003C0AC8" w:rsidRPr="009210FA" w:rsidRDefault="003C0AC8" w:rsidP="00992EA1">
      <w:pPr>
        <w:pStyle w:val="Heading1"/>
      </w:pPr>
      <w:r w:rsidRPr="009210FA">
        <w:t xml:space="preserve">ITEM </w:t>
      </w:r>
      <w:r w:rsidR="004663A8">
        <w:t>9</w:t>
      </w:r>
    </w:p>
    <w:p w14:paraId="69B5E7DA" w14:textId="1E87AF6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18A as adopted with existing amendments and provide clarification to existing amendment</w:t>
      </w:r>
      <w:r w:rsidR="003214A1">
        <w:rPr>
          <w:rFonts w:ascii="Arial" w:hAnsi="Arial" w:cs="Arial"/>
          <w:szCs w:val="24"/>
        </w:rPr>
        <w:t>s</w:t>
      </w:r>
      <w:r w:rsidRPr="009210FA">
        <w:rPr>
          <w:rFonts w:ascii="Arial" w:hAnsi="Arial" w:cs="Arial"/>
          <w:szCs w:val="24"/>
        </w:rPr>
        <w:t xml:space="preserve"> as follows: </w:t>
      </w:r>
    </w:p>
    <w:p w14:paraId="3B7BC0B2" w14:textId="77777777" w:rsidR="003C0AC8" w:rsidRPr="009210FA" w:rsidRDefault="003C0AC8" w:rsidP="00DB63FB">
      <w:pPr>
        <w:pStyle w:val="Heading2"/>
      </w:pPr>
      <w:r w:rsidRPr="009210FA">
        <w:t>CHAPTER 18A – SOILS AND FOUNDATIONS</w:t>
      </w:r>
    </w:p>
    <w:p w14:paraId="2A468D05" w14:textId="77777777" w:rsidR="003C0AC8" w:rsidRPr="009210FA" w:rsidRDefault="0038535A" w:rsidP="00DB63FB">
      <w:pPr>
        <w:pStyle w:val="Heading2"/>
        <w:spacing w:before="120"/>
        <w:rPr>
          <w:i/>
        </w:rPr>
      </w:pPr>
      <w:r w:rsidRPr="00B70990">
        <w:rPr>
          <w:iCs/>
        </w:rPr>
        <w:t>SECTION:</w:t>
      </w:r>
      <w:r w:rsidRPr="009210FA">
        <w:rPr>
          <w:i/>
        </w:rPr>
        <w:t xml:space="preserve"> </w:t>
      </w:r>
      <w:r w:rsidR="003C0AC8" w:rsidRPr="009210FA">
        <w:rPr>
          <w:i/>
        </w:rPr>
        <w:t>1801A.1.3 Reference to other chapters.</w:t>
      </w:r>
    </w:p>
    <w:p w14:paraId="6C66A0B9" w14:textId="77777777" w:rsidR="00DD5B3E" w:rsidRPr="009210FA" w:rsidRDefault="00DD5B3E" w:rsidP="003C0AC8">
      <w:pPr>
        <w:spacing w:before="120" w:after="120"/>
        <w:ind w:left="720"/>
        <w:rPr>
          <w:rFonts w:ascii="Arial" w:hAnsi="Arial" w:cs="Arial"/>
          <w:i/>
          <w:szCs w:val="24"/>
        </w:rPr>
      </w:pPr>
      <w:r w:rsidRPr="009210FA">
        <w:rPr>
          <w:rFonts w:ascii="Arial" w:hAnsi="Arial" w:cs="Arial"/>
          <w:b/>
          <w:i/>
          <w:szCs w:val="24"/>
        </w:rPr>
        <w:t xml:space="preserve">1801A.1.3.1 [DSA-SS/CC] </w:t>
      </w:r>
      <w:r w:rsidRPr="009210FA">
        <w:rPr>
          <w:rFonts w:ascii="Arial" w:hAnsi="Arial" w:cs="Arial"/>
          <w:i/>
          <w:szCs w:val="24"/>
        </w:rPr>
        <w:t xml:space="preserve">Where reference within this chapter is made to sections in Chapters 16A, 19A, 21A, and 22A, the provisions in Chapters 16, 19, 21 and 22, respectively, shall apply instead </w:t>
      </w:r>
      <w:r w:rsidRPr="009210FA">
        <w:rPr>
          <w:rFonts w:ascii="Arial" w:hAnsi="Arial" w:cs="Arial"/>
          <w:i/>
          <w:szCs w:val="24"/>
          <w:u w:val="single"/>
        </w:rPr>
        <w:t>as defined in section 1.9.2.2</w:t>
      </w:r>
      <w:r w:rsidRPr="009210FA">
        <w:rPr>
          <w:rFonts w:ascii="Arial" w:hAnsi="Arial" w:cs="Arial"/>
          <w:i/>
          <w:szCs w:val="24"/>
        </w:rPr>
        <w:t xml:space="preserve">. </w:t>
      </w:r>
      <w:r w:rsidR="004F4E34" w:rsidRPr="009210FA">
        <w:rPr>
          <w:rFonts w:ascii="Arial" w:hAnsi="Arial" w:cs="Arial"/>
          <w:i/>
          <w:szCs w:val="24"/>
        </w:rPr>
        <w:t>Referenced sections may not directly correlate, but the corresponding DSA SS/CC sections to such references still apply.</w:t>
      </w:r>
    </w:p>
    <w:p w14:paraId="4C6E8F68" w14:textId="77777777" w:rsidR="00465C2A" w:rsidRPr="009210FA" w:rsidRDefault="00465C2A" w:rsidP="003C0AC8">
      <w:pPr>
        <w:spacing w:before="120" w:after="120"/>
        <w:ind w:left="720"/>
        <w:rPr>
          <w:rFonts w:ascii="Arial" w:hAnsi="Arial" w:cs="Arial"/>
          <w:b/>
          <w:i/>
          <w:szCs w:val="24"/>
        </w:rPr>
      </w:pPr>
      <w:r w:rsidRPr="009210FA">
        <w:rPr>
          <w:rFonts w:ascii="Arial" w:hAnsi="Arial" w:cs="Arial"/>
          <w:b/>
          <w:i/>
          <w:szCs w:val="24"/>
        </w:rPr>
        <w:t>…</w:t>
      </w:r>
    </w:p>
    <w:p w14:paraId="6058B9CA" w14:textId="6D4615F9" w:rsidR="00A3254A" w:rsidRPr="009210FA" w:rsidRDefault="00A3254A" w:rsidP="00A3254A">
      <w:pPr>
        <w:spacing w:before="120" w:after="120"/>
        <w:ind w:left="720"/>
        <w:rPr>
          <w:rFonts w:ascii="Arial" w:hAnsi="Arial" w:cs="Arial"/>
          <w:i/>
          <w:szCs w:val="24"/>
        </w:rPr>
      </w:pPr>
      <w:r w:rsidRPr="009210FA">
        <w:rPr>
          <w:rFonts w:ascii="Arial" w:hAnsi="Arial" w:cs="Arial"/>
          <w:b/>
          <w:szCs w:val="24"/>
        </w:rPr>
        <w:t>1809</w:t>
      </w:r>
      <w:r w:rsidRPr="009210FA">
        <w:rPr>
          <w:rFonts w:ascii="Arial" w:hAnsi="Arial" w:cs="Arial"/>
          <w:b/>
          <w:i/>
          <w:szCs w:val="24"/>
        </w:rPr>
        <w:t>A</w:t>
      </w:r>
      <w:r w:rsidRPr="009210FA">
        <w:rPr>
          <w:rFonts w:ascii="Arial" w:hAnsi="Arial" w:cs="Arial"/>
          <w:b/>
          <w:szCs w:val="24"/>
        </w:rPr>
        <w:t>.10</w:t>
      </w:r>
      <w:r w:rsidR="0001706C" w:rsidRPr="009210FA">
        <w:rPr>
          <w:rFonts w:ascii="Arial" w:hAnsi="Arial" w:cs="Arial"/>
          <w:b/>
          <w:szCs w:val="24"/>
        </w:rPr>
        <w:t xml:space="preserve"> Pier and curtain wall foundations.</w:t>
      </w:r>
      <w:r w:rsidRPr="009210FA">
        <w:rPr>
          <w:rFonts w:ascii="Arial" w:hAnsi="Arial" w:cs="Arial"/>
          <w:b/>
          <w:i/>
          <w:szCs w:val="24"/>
        </w:rPr>
        <w:t xml:space="preserve"> </w:t>
      </w:r>
      <w:r w:rsidR="0001706C" w:rsidRPr="009210FA">
        <w:rPr>
          <w:rFonts w:ascii="Arial" w:hAnsi="Arial" w:cs="Arial"/>
          <w:i/>
          <w:strike/>
          <w:szCs w:val="24"/>
        </w:rPr>
        <w:t>Reserved.</w:t>
      </w:r>
      <w:r w:rsidR="0001706C" w:rsidRPr="009210FA">
        <w:rPr>
          <w:rFonts w:ascii="Arial" w:hAnsi="Arial" w:cs="Arial"/>
          <w:i/>
          <w:szCs w:val="24"/>
        </w:rPr>
        <w:t xml:space="preserve"> </w:t>
      </w:r>
      <w:r w:rsidR="0001706C" w:rsidRPr="009210FA">
        <w:rPr>
          <w:rFonts w:ascii="Arial" w:hAnsi="Arial" w:cs="Arial"/>
          <w:i/>
          <w:szCs w:val="24"/>
          <w:u w:val="single"/>
        </w:rPr>
        <w:t>Not permitted by DSA-SS, DSA-SS/CC, or OSHPD.</w:t>
      </w:r>
    </w:p>
    <w:p w14:paraId="0DFA8F50" w14:textId="6FC41F0D" w:rsidR="00A3254A" w:rsidRPr="009210FA" w:rsidRDefault="00A3254A" w:rsidP="00815DA6">
      <w:pPr>
        <w:spacing w:before="120" w:after="120"/>
        <w:ind w:left="720"/>
        <w:rPr>
          <w:rFonts w:ascii="Arial" w:hAnsi="Arial" w:cs="Arial"/>
          <w:b/>
          <w:i/>
          <w:szCs w:val="24"/>
        </w:rPr>
      </w:pPr>
      <w:r w:rsidRPr="009210FA">
        <w:rPr>
          <w:rFonts w:ascii="Arial" w:hAnsi="Arial" w:cs="Arial"/>
          <w:b/>
          <w:i/>
          <w:szCs w:val="24"/>
        </w:rPr>
        <w:t>…</w:t>
      </w:r>
    </w:p>
    <w:p w14:paraId="3A453F77" w14:textId="23E0F6C3" w:rsidR="00DB63FB" w:rsidRDefault="003C0AC8" w:rsidP="00DB63FB">
      <w:pPr>
        <w:pStyle w:val="Heading2"/>
      </w:pPr>
      <w:r w:rsidRPr="009210FA">
        <w:t xml:space="preserve">ASSOCIATED SECTIONS TO ITEM </w:t>
      </w:r>
      <w:r w:rsidR="004663A8">
        <w:t>9</w:t>
      </w:r>
      <w:r w:rsidRPr="009210FA">
        <w:t>:</w:t>
      </w:r>
    </w:p>
    <w:p w14:paraId="565B70F8" w14:textId="7BBA6F1A" w:rsidR="003C0AC8" w:rsidRPr="009210FA" w:rsidRDefault="003C0AC8" w:rsidP="003C0AC8">
      <w:pPr>
        <w:spacing w:before="24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752DA80" w14:textId="682ED8B0" w:rsidR="003C0AC8" w:rsidRPr="009210FA" w:rsidRDefault="002F29B7" w:rsidP="00815DA6">
      <w:pPr>
        <w:spacing w:before="120" w:after="120"/>
        <w:rPr>
          <w:rFonts w:ascii="Arial" w:hAnsi="Arial" w:cs="Arial"/>
          <w:i/>
          <w:szCs w:val="24"/>
        </w:rPr>
      </w:pPr>
      <w:r w:rsidRPr="009210FA">
        <w:rPr>
          <w:rFonts w:ascii="Arial" w:hAnsi="Arial" w:cs="Arial"/>
          <w:b/>
          <w:bCs/>
          <w:szCs w:val="24"/>
        </w:rPr>
        <w:t xml:space="preserve">(ITEM </w:t>
      </w:r>
      <w:r w:rsidR="006B1570">
        <w:rPr>
          <w:rFonts w:ascii="Arial" w:hAnsi="Arial" w:cs="Arial"/>
          <w:b/>
          <w:bCs/>
          <w:szCs w:val="24"/>
        </w:rPr>
        <w:t>5</w:t>
      </w:r>
      <w:r w:rsidRPr="009210FA">
        <w:rPr>
          <w:rFonts w:ascii="Arial" w:hAnsi="Arial" w:cs="Arial"/>
          <w:b/>
          <w:bCs/>
          <w:szCs w:val="24"/>
        </w:rPr>
        <w:t>)</w:t>
      </w:r>
      <w:r w:rsidRPr="009210FA">
        <w:rPr>
          <w:rFonts w:ascii="Arial" w:hAnsi="Arial" w:cs="Arial"/>
          <w:szCs w:val="24"/>
        </w:rPr>
        <w:t xml:space="preserve"> CHAPTER 17A, Section 1701A.1.3.1 </w:t>
      </w:r>
    </w:p>
    <w:p w14:paraId="10E789D5" w14:textId="77777777" w:rsidR="00406A61" w:rsidRPr="009210FA" w:rsidRDefault="00406A61" w:rsidP="00DB63FB">
      <w:pPr>
        <w:pStyle w:val="Heading2"/>
      </w:pPr>
      <w:r w:rsidRPr="009210FA">
        <w:t>Notation:</w:t>
      </w:r>
    </w:p>
    <w:p w14:paraId="60CE5B76" w14:textId="77777777" w:rsidR="00406A61" w:rsidRPr="009210FA" w:rsidRDefault="00406A61" w:rsidP="00406A61">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41F15EDD" w14:textId="77777777" w:rsidR="00406A61" w:rsidRPr="009210FA" w:rsidRDefault="00406A61" w:rsidP="00406A61">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533DBD59" w14:textId="683BB885" w:rsidR="003C0AC8" w:rsidRPr="009210FA" w:rsidRDefault="003C0AC8" w:rsidP="00992EA1">
      <w:pPr>
        <w:pStyle w:val="Heading1"/>
      </w:pPr>
      <w:r w:rsidRPr="009210FA">
        <w:lastRenderedPageBreak/>
        <w:t xml:space="preserve">ITEM </w:t>
      </w:r>
      <w:r w:rsidR="004663A8">
        <w:t>10</w:t>
      </w:r>
    </w:p>
    <w:p w14:paraId="03CE7CC2" w14:textId="5660167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w:t>
      </w:r>
      <w:r w:rsidR="005854DA" w:rsidRPr="009210FA">
        <w:rPr>
          <w:rFonts w:ascii="Arial" w:hAnsi="Arial" w:cs="Arial"/>
          <w:szCs w:val="24"/>
        </w:rPr>
        <w:t>9</w:t>
      </w:r>
      <w:r w:rsidRPr="009210FA">
        <w:rPr>
          <w:rFonts w:ascii="Arial" w:hAnsi="Arial" w:cs="Arial"/>
          <w:szCs w:val="24"/>
        </w:rPr>
        <w:t xml:space="preserve"> as adopted with existing amendments and provide clarification</w:t>
      </w:r>
      <w:r w:rsidR="003214A1">
        <w:rPr>
          <w:rFonts w:ascii="Arial" w:hAnsi="Arial" w:cs="Arial"/>
          <w:szCs w:val="24"/>
        </w:rPr>
        <w:t>s</w:t>
      </w:r>
      <w:r w:rsidRPr="009210FA">
        <w:rPr>
          <w:rFonts w:ascii="Arial" w:hAnsi="Arial" w:cs="Arial"/>
          <w:szCs w:val="24"/>
        </w:rPr>
        <w:t xml:space="preserve"> to existing amendment</w:t>
      </w:r>
      <w:r w:rsidR="003214A1">
        <w:rPr>
          <w:rFonts w:ascii="Arial" w:hAnsi="Arial" w:cs="Arial"/>
          <w:szCs w:val="24"/>
        </w:rPr>
        <w:t>s</w:t>
      </w:r>
      <w:r w:rsidRPr="009210FA">
        <w:rPr>
          <w:rFonts w:ascii="Arial" w:hAnsi="Arial" w:cs="Arial"/>
          <w:szCs w:val="24"/>
        </w:rPr>
        <w:t xml:space="preserve"> </w:t>
      </w:r>
      <w:r w:rsidR="003214A1">
        <w:rPr>
          <w:rFonts w:ascii="Arial" w:hAnsi="Arial" w:cs="Arial"/>
          <w:szCs w:val="24"/>
        </w:rPr>
        <w:t xml:space="preserve">pertaining to Shotcrete </w:t>
      </w:r>
      <w:r w:rsidRPr="009210FA">
        <w:rPr>
          <w:rFonts w:ascii="Arial" w:hAnsi="Arial" w:cs="Arial"/>
          <w:szCs w:val="24"/>
        </w:rPr>
        <w:t xml:space="preserve">as follows: </w:t>
      </w:r>
    </w:p>
    <w:p w14:paraId="1B0E427F" w14:textId="77777777" w:rsidR="003C0AC8" w:rsidRPr="009210FA" w:rsidRDefault="003C0AC8" w:rsidP="00DB63FB">
      <w:pPr>
        <w:pStyle w:val="Heading2"/>
      </w:pPr>
      <w:r w:rsidRPr="009210FA">
        <w:t xml:space="preserve">CHAPTER 19 – CONCRETE </w:t>
      </w:r>
    </w:p>
    <w:p w14:paraId="1CF883D8" w14:textId="77777777" w:rsidR="003C0AC8" w:rsidRPr="009210FA" w:rsidRDefault="0038535A" w:rsidP="00DB63FB">
      <w:pPr>
        <w:pStyle w:val="Heading2"/>
        <w:spacing w:before="120"/>
      </w:pPr>
      <w:r w:rsidRPr="009210FA">
        <w:t xml:space="preserve">SECTION: </w:t>
      </w:r>
      <w:r w:rsidR="00FA27D6" w:rsidRPr="00B70990">
        <w:rPr>
          <w:i/>
          <w:iCs/>
        </w:rPr>
        <w:t>1909.4 Shotcrete.</w:t>
      </w:r>
    </w:p>
    <w:p w14:paraId="5D2927D8" w14:textId="77777777" w:rsidR="00FA27D6" w:rsidRPr="009210FA" w:rsidRDefault="00FA27D6" w:rsidP="003C0AC8">
      <w:pPr>
        <w:spacing w:after="120"/>
        <w:rPr>
          <w:rFonts w:ascii="Arial" w:hAnsi="Arial" w:cs="Arial"/>
          <w:b/>
          <w:bCs/>
          <w:szCs w:val="24"/>
        </w:rPr>
      </w:pPr>
      <w:r w:rsidRPr="009210FA">
        <w:rPr>
          <w:rFonts w:ascii="Arial" w:hAnsi="Arial" w:cs="Arial"/>
          <w:b/>
          <w:bCs/>
          <w:szCs w:val="24"/>
        </w:rPr>
        <w:t>…</w:t>
      </w:r>
    </w:p>
    <w:p w14:paraId="0FB78278" w14:textId="77CC3B6E" w:rsidR="00FA27D6" w:rsidRPr="009210FA" w:rsidRDefault="00FA27D6" w:rsidP="0092527C">
      <w:pPr>
        <w:spacing w:after="120"/>
        <w:ind w:left="720"/>
        <w:rPr>
          <w:rFonts w:ascii="Arial" w:hAnsi="Arial" w:cs="Arial"/>
          <w:i/>
          <w:szCs w:val="24"/>
        </w:rPr>
      </w:pPr>
      <w:r w:rsidRPr="009210FA">
        <w:rPr>
          <w:rFonts w:ascii="Arial" w:hAnsi="Arial" w:cs="Arial"/>
          <w:b/>
          <w:bCs/>
          <w:i/>
          <w:iCs/>
          <w:szCs w:val="24"/>
        </w:rPr>
        <w:t xml:space="preserve">1909.4.4 Surface preparation. </w:t>
      </w:r>
      <w:r w:rsidRPr="009210FA">
        <w:rPr>
          <w:rFonts w:ascii="Arial" w:hAnsi="Arial" w:cs="Arial"/>
          <w:i/>
          <w:iCs/>
          <w:szCs w:val="24"/>
        </w:rPr>
        <w:t xml:space="preserve">Concrete or masonry to receive shotcrete shall have the entire surface thoroughly cleaned and roughened by a </w:t>
      </w:r>
      <w:r w:rsidRPr="009210FA">
        <w:rPr>
          <w:rFonts w:ascii="Arial" w:hAnsi="Arial" w:cs="Arial"/>
          <w:i/>
          <w:iCs/>
          <w:strike/>
          <w:szCs w:val="24"/>
        </w:rPr>
        <w:t xml:space="preserve">suitable method </w:t>
      </w:r>
      <w:r w:rsidRPr="009210FA">
        <w:rPr>
          <w:rFonts w:ascii="Arial" w:hAnsi="Arial" w:cs="Arial"/>
          <w:i/>
          <w:iCs/>
          <w:szCs w:val="24"/>
          <w:u w:val="single"/>
        </w:rPr>
        <w:t>a mechanical method acceptable to the enforcement agency</w:t>
      </w:r>
      <w:r w:rsidRPr="009210FA">
        <w:rPr>
          <w:rFonts w:ascii="Arial" w:hAnsi="Arial" w:cs="Arial"/>
          <w:i/>
          <w:iCs/>
          <w:szCs w:val="24"/>
        </w:rPr>
        <w:t xml:space="preserve">, and just prior to receiving shotcrete, shall be thoroughly cleaned of all debris, dirt and dust. </w:t>
      </w:r>
      <w:r w:rsidRPr="009210FA">
        <w:rPr>
          <w:rFonts w:ascii="Arial" w:hAnsi="Arial" w:cs="Arial"/>
          <w:i/>
          <w:szCs w:val="24"/>
        </w:rPr>
        <w:t xml:space="preserve">Concrete and masonry shall be </w:t>
      </w:r>
      <w:r w:rsidRPr="009210FA">
        <w:rPr>
          <w:rFonts w:ascii="Arial" w:hAnsi="Arial" w:cs="Arial"/>
          <w:i/>
          <w:strike/>
          <w:szCs w:val="24"/>
        </w:rPr>
        <w:t xml:space="preserve">wetted </w:t>
      </w:r>
      <w:r w:rsidR="00BC2F1C" w:rsidRPr="009210FA">
        <w:rPr>
          <w:rFonts w:ascii="Arial" w:hAnsi="Arial" w:cs="Arial"/>
          <w:i/>
          <w:szCs w:val="24"/>
          <w:u w:val="single"/>
        </w:rPr>
        <w:t xml:space="preserve">brought to a saturated </w:t>
      </w:r>
      <w:proofErr w:type="gramStart"/>
      <w:r w:rsidR="00BC2F1C" w:rsidRPr="009210FA">
        <w:rPr>
          <w:rFonts w:ascii="Arial" w:hAnsi="Arial" w:cs="Arial"/>
          <w:i/>
          <w:szCs w:val="24"/>
          <w:u w:val="single"/>
        </w:rPr>
        <w:t>surface-</w:t>
      </w:r>
      <w:r w:rsidR="00E06A43" w:rsidRPr="009210FA">
        <w:rPr>
          <w:rFonts w:ascii="Arial" w:hAnsi="Arial" w:cs="Arial"/>
          <w:i/>
          <w:szCs w:val="24"/>
          <w:u w:val="single"/>
        </w:rPr>
        <w:t>dry</w:t>
      </w:r>
      <w:proofErr w:type="gramEnd"/>
      <w:r w:rsidR="00E06A43" w:rsidRPr="009210FA">
        <w:rPr>
          <w:rFonts w:ascii="Arial" w:hAnsi="Arial" w:cs="Arial"/>
          <w:i/>
          <w:szCs w:val="24"/>
          <w:u w:val="single"/>
        </w:rPr>
        <w:t xml:space="preserve"> (SSD) </w:t>
      </w:r>
      <w:r w:rsidRPr="009210FA">
        <w:rPr>
          <w:rFonts w:ascii="Arial" w:hAnsi="Arial" w:cs="Arial"/>
          <w:i/>
          <w:szCs w:val="24"/>
        </w:rPr>
        <w:t>before shotcrete is deposited</w:t>
      </w:r>
      <w:r w:rsidRPr="009210FA">
        <w:rPr>
          <w:rFonts w:ascii="Arial" w:hAnsi="Arial" w:cs="Arial"/>
          <w:i/>
          <w:strike/>
          <w:szCs w:val="24"/>
        </w:rPr>
        <w:t>, but not so wet as to overcome suction</w:t>
      </w:r>
      <w:r w:rsidRPr="009210FA">
        <w:rPr>
          <w:rFonts w:ascii="Arial" w:hAnsi="Arial" w:cs="Arial"/>
          <w:i/>
          <w:iCs/>
          <w:szCs w:val="24"/>
        </w:rPr>
        <w:t>.</w:t>
      </w:r>
    </w:p>
    <w:p w14:paraId="7E3948FD" w14:textId="77777777" w:rsidR="00FA27D6" w:rsidRPr="009210FA" w:rsidRDefault="00FA27D6" w:rsidP="003C0AC8">
      <w:pPr>
        <w:ind w:left="720"/>
        <w:rPr>
          <w:rFonts w:ascii="Arial" w:hAnsi="Arial" w:cs="Arial"/>
          <w:i/>
          <w:szCs w:val="24"/>
        </w:rPr>
      </w:pPr>
      <w:r w:rsidRPr="009210FA">
        <w:rPr>
          <w:rFonts w:ascii="Arial" w:hAnsi="Arial" w:cs="Arial"/>
          <w:b/>
          <w:i/>
          <w:szCs w:val="24"/>
        </w:rPr>
        <w:t xml:space="preserve">1909.4.5 Joints. </w:t>
      </w:r>
      <w:r w:rsidRPr="009210FA">
        <w:rPr>
          <w:rFonts w:ascii="Arial" w:hAnsi="Arial" w:cs="Arial"/>
          <w:i/>
          <w:szCs w:val="24"/>
        </w:rPr>
        <w:t xml:space="preserve">The film of laitance which forms on the surface of the shotcrete shall be removed within approximately two hours after application by brushing with a stiff broom. If this film is not removed within two hours, it shall be removed by thorough wire brushing or </w:t>
      </w:r>
      <w:r w:rsidRPr="009210FA">
        <w:rPr>
          <w:rFonts w:ascii="Arial" w:hAnsi="Arial" w:cs="Arial"/>
          <w:i/>
          <w:strike/>
          <w:szCs w:val="24"/>
        </w:rPr>
        <w:t>sand blasting</w:t>
      </w:r>
      <w:r w:rsidRPr="009210FA">
        <w:rPr>
          <w:rFonts w:ascii="Arial" w:hAnsi="Arial" w:cs="Arial"/>
          <w:i/>
          <w:szCs w:val="24"/>
        </w:rPr>
        <w:t xml:space="preserve"> </w:t>
      </w:r>
      <w:r w:rsidRPr="009210FA">
        <w:rPr>
          <w:rFonts w:ascii="Arial" w:hAnsi="Arial" w:cs="Arial"/>
          <w:i/>
          <w:szCs w:val="24"/>
          <w:u w:val="single"/>
        </w:rPr>
        <w:t>a mechanical method acceptable to the enforcement agency</w:t>
      </w:r>
      <w:r w:rsidRPr="009210FA">
        <w:rPr>
          <w:rFonts w:ascii="Arial" w:hAnsi="Arial" w:cs="Arial"/>
          <w:i/>
          <w:szCs w:val="24"/>
        </w:rPr>
        <w:t>. Construction joints over eight hours old shall be thoroughly cleaned with air and water prior to receiving shotcrete.</w:t>
      </w:r>
    </w:p>
    <w:p w14:paraId="083AC1D2" w14:textId="77777777" w:rsidR="00FA27D6" w:rsidRPr="009210FA" w:rsidRDefault="00FA27D6" w:rsidP="00FA27D6">
      <w:pPr>
        <w:rPr>
          <w:rFonts w:ascii="Arial" w:hAnsi="Arial" w:cs="Arial"/>
          <w:i/>
          <w:szCs w:val="24"/>
        </w:rPr>
      </w:pPr>
      <w:r w:rsidRPr="009210FA">
        <w:rPr>
          <w:rFonts w:ascii="Arial" w:hAnsi="Arial" w:cs="Arial"/>
          <w:b/>
          <w:szCs w:val="24"/>
        </w:rPr>
        <w:t>…</w:t>
      </w:r>
    </w:p>
    <w:p w14:paraId="24DA0FF1" w14:textId="5A33B831" w:rsidR="00DB63FB" w:rsidRDefault="00CC149B" w:rsidP="00DB63FB">
      <w:pPr>
        <w:pStyle w:val="Heading2"/>
      </w:pPr>
      <w:r w:rsidRPr="009210FA">
        <w:t xml:space="preserve">ASSOCIATED SECTIONS TO ITEM </w:t>
      </w:r>
      <w:r w:rsidR="004663A8">
        <w:t>10</w:t>
      </w:r>
      <w:r w:rsidRPr="009210FA">
        <w:t>:</w:t>
      </w:r>
    </w:p>
    <w:p w14:paraId="308B8967" w14:textId="2CFDEF82" w:rsidR="00CC149B" w:rsidRPr="009210FA" w:rsidRDefault="00CC149B" w:rsidP="00CC149B">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AB0FA28" w14:textId="0A2D4749" w:rsidR="00CC149B" w:rsidRPr="009210FA" w:rsidRDefault="00CC149B" w:rsidP="00CC149B">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6B1570">
        <w:rPr>
          <w:rFonts w:ascii="Arial" w:hAnsi="Arial" w:cs="Arial"/>
          <w:b/>
          <w:color w:val="000000" w:themeColor="text1"/>
          <w:szCs w:val="24"/>
        </w:rPr>
        <w:t>11</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19A, CONCRETE</w:t>
      </w:r>
    </w:p>
    <w:p w14:paraId="41115014" w14:textId="75C934B9" w:rsidR="00CC149B" w:rsidRPr="009210FA" w:rsidRDefault="00CC149B" w:rsidP="00815DA6">
      <w:pPr>
        <w:spacing w:after="120"/>
        <w:ind w:left="720"/>
        <w:rPr>
          <w:rFonts w:ascii="Arial" w:hAnsi="Arial" w:cs="Arial"/>
          <w:i/>
          <w:szCs w:val="24"/>
        </w:rPr>
      </w:pPr>
      <w:r w:rsidRPr="009210FA">
        <w:rPr>
          <w:rFonts w:ascii="Arial" w:hAnsi="Arial" w:cs="Arial"/>
          <w:i/>
          <w:szCs w:val="24"/>
        </w:rPr>
        <w:t xml:space="preserve">Section </w:t>
      </w:r>
      <w:r w:rsidR="00E06A43" w:rsidRPr="009210FA">
        <w:rPr>
          <w:rFonts w:ascii="Arial" w:hAnsi="Arial" w:cs="Arial"/>
          <w:i/>
          <w:szCs w:val="24"/>
        </w:rPr>
        <w:t xml:space="preserve">1908A.1, </w:t>
      </w:r>
      <w:r w:rsidRPr="009210FA">
        <w:rPr>
          <w:rFonts w:ascii="Arial" w:hAnsi="Arial" w:cs="Arial"/>
          <w:i/>
          <w:szCs w:val="24"/>
        </w:rPr>
        <w:t>1908A.7</w:t>
      </w:r>
      <w:r w:rsidR="004E3F7A">
        <w:rPr>
          <w:rFonts w:ascii="Arial" w:hAnsi="Arial" w:cs="Arial"/>
          <w:i/>
          <w:szCs w:val="24"/>
        </w:rPr>
        <w:t>, 1908A.12</w:t>
      </w:r>
    </w:p>
    <w:p w14:paraId="5E35A321" w14:textId="77777777" w:rsidR="00406A61" w:rsidRPr="009210FA" w:rsidRDefault="00406A61" w:rsidP="00DB63FB">
      <w:pPr>
        <w:pStyle w:val="Heading2"/>
      </w:pPr>
      <w:r w:rsidRPr="009210FA">
        <w:t>Notation:</w:t>
      </w:r>
    </w:p>
    <w:p w14:paraId="7C740B17" w14:textId="77777777" w:rsidR="00406A61" w:rsidRPr="009210FA" w:rsidRDefault="00406A61" w:rsidP="00406A61">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1FC39945" w14:textId="51BC7225" w:rsidR="009D2BE1" w:rsidRPr="009210FA" w:rsidRDefault="00406A61" w:rsidP="00DC214E">
      <w:pPr>
        <w:spacing w:after="6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2B79D1CB" w14:textId="06145EBD" w:rsidR="003C0AC8" w:rsidRPr="009210FA" w:rsidRDefault="003C0AC8" w:rsidP="00992EA1">
      <w:pPr>
        <w:pStyle w:val="Heading1"/>
      </w:pPr>
      <w:r w:rsidRPr="009210FA">
        <w:t xml:space="preserve">ITEM </w:t>
      </w:r>
      <w:r w:rsidR="004663A8">
        <w:t>11</w:t>
      </w:r>
    </w:p>
    <w:p w14:paraId="60FAB5BF" w14:textId="3F49F71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w:t>
      </w:r>
      <w:r w:rsidR="005854DA" w:rsidRPr="009210FA">
        <w:rPr>
          <w:rFonts w:ascii="Arial" w:hAnsi="Arial" w:cs="Arial"/>
          <w:szCs w:val="24"/>
        </w:rPr>
        <w:t>9</w:t>
      </w:r>
      <w:r w:rsidRPr="009210FA">
        <w:rPr>
          <w:rFonts w:ascii="Arial" w:hAnsi="Arial" w:cs="Arial"/>
          <w:szCs w:val="24"/>
        </w:rPr>
        <w:t>A as adopted with existing amendments and provide clarification</w:t>
      </w:r>
      <w:r w:rsidR="003214A1">
        <w:rPr>
          <w:rFonts w:ascii="Arial" w:hAnsi="Arial" w:cs="Arial"/>
          <w:szCs w:val="24"/>
        </w:rPr>
        <w:t>s</w:t>
      </w:r>
      <w:r w:rsidRPr="009210FA">
        <w:rPr>
          <w:rFonts w:ascii="Arial" w:hAnsi="Arial" w:cs="Arial"/>
          <w:szCs w:val="24"/>
        </w:rPr>
        <w:t xml:space="preserve"> to existing amendment</w:t>
      </w:r>
      <w:r w:rsidR="003214A1">
        <w:rPr>
          <w:rFonts w:ascii="Arial" w:hAnsi="Arial" w:cs="Arial"/>
          <w:szCs w:val="24"/>
        </w:rPr>
        <w:t>s pertaining to Shotcrete</w:t>
      </w:r>
      <w:r w:rsidRPr="009210FA">
        <w:rPr>
          <w:rFonts w:ascii="Arial" w:hAnsi="Arial" w:cs="Arial"/>
          <w:szCs w:val="24"/>
        </w:rPr>
        <w:t xml:space="preserve"> as follows: </w:t>
      </w:r>
    </w:p>
    <w:p w14:paraId="02F9EC6A" w14:textId="77777777" w:rsidR="003C0AC8" w:rsidRPr="009210FA" w:rsidRDefault="003C0AC8" w:rsidP="00DB63FB">
      <w:pPr>
        <w:pStyle w:val="Heading2"/>
      </w:pPr>
      <w:r w:rsidRPr="009210FA">
        <w:t xml:space="preserve">CHAPTER 19A – CONCRETE </w:t>
      </w:r>
    </w:p>
    <w:p w14:paraId="33E79F6A" w14:textId="0056C232" w:rsidR="003C0AC8" w:rsidRPr="009210FA" w:rsidRDefault="0038535A" w:rsidP="00DB63FB">
      <w:pPr>
        <w:pStyle w:val="Heading2"/>
        <w:spacing w:before="120"/>
      </w:pPr>
      <w:r w:rsidRPr="009210FA">
        <w:t xml:space="preserve">SECTION: </w:t>
      </w:r>
      <w:r w:rsidR="00E06A43" w:rsidRPr="00B70990">
        <w:rPr>
          <w:i/>
          <w:iCs/>
        </w:rPr>
        <w:t>1</w:t>
      </w:r>
      <w:r w:rsidR="003C0AC8" w:rsidRPr="00B70990">
        <w:rPr>
          <w:i/>
          <w:iCs/>
        </w:rPr>
        <w:t>90</w:t>
      </w:r>
      <w:r w:rsidR="005854DA" w:rsidRPr="00B70990">
        <w:rPr>
          <w:i/>
          <w:iCs/>
        </w:rPr>
        <w:t>8A</w:t>
      </w:r>
      <w:r w:rsidR="003C0AC8" w:rsidRPr="00B70990">
        <w:rPr>
          <w:i/>
          <w:iCs/>
        </w:rPr>
        <w:t xml:space="preserve"> Shotcrete.</w:t>
      </w:r>
    </w:p>
    <w:p w14:paraId="6215C763" w14:textId="77777777" w:rsidR="00E06A43" w:rsidRPr="009210FA" w:rsidRDefault="00E06A43" w:rsidP="00E06A43">
      <w:pPr>
        <w:spacing w:after="120"/>
        <w:rPr>
          <w:rFonts w:ascii="Arial" w:hAnsi="Arial" w:cs="Arial"/>
          <w:b/>
          <w:bCs/>
          <w:szCs w:val="24"/>
        </w:rPr>
      </w:pPr>
      <w:r w:rsidRPr="009210FA">
        <w:rPr>
          <w:rFonts w:ascii="Arial" w:hAnsi="Arial" w:cs="Arial"/>
          <w:b/>
          <w:bCs/>
          <w:szCs w:val="24"/>
        </w:rPr>
        <w:t>…</w:t>
      </w:r>
    </w:p>
    <w:p w14:paraId="788F16D3" w14:textId="47040460" w:rsidR="00E06A43" w:rsidRPr="009210FA" w:rsidRDefault="005D3D60" w:rsidP="00E06A43">
      <w:pPr>
        <w:rPr>
          <w:rFonts w:ascii="Arial" w:hAnsi="Arial" w:cs="Arial"/>
          <w:bCs/>
          <w:iCs/>
          <w:szCs w:val="24"/>
        </w:rPr>
      </w:pPr>
      <w:r w:rsidRPr="009210FA">
        <w:rPr>
          <w:rFonts w:ascii="Arial" w:hAnsi="Arial" w:cs="Arial"/>
          <w:b/>
          <w:bCs/>
          <w:iCs/>
          <w:szCs w:val="24"/>
        </w:rPr>
        <w:t>1908A.1 General</w:t>
      </w:r>
      <w:r w:rsidR="00E06A43" w:rsidRPr="009210FA">
        <w:rPr>
          <w:rFonts w:ascii="Arial" w:hAnsi="Arial" w:cs="Arial"/>
          <w:b/>
          <w:bCs/>
          <w:iCs/>
          <w:szCs w:val="24"/>
        </w:rPr>
        <w:t xml:space="preserve">.  </w:t>
      </w:r>
      <w:r w:rsidR="00E06A43" w:rsidRPr="009210FA">
        <w:rPr>
          <w:rFonts w:ascii="Arial" w:hAnsi="Arial" w:cs="Arial"/>
          <w:bCs/>
          <w:iCs/>
          <w:szCs w:val="24"/>
        </w:rPr>
        <w:t xml:space="preserve">Shotcrete is mortar or concrete that is pneumatically projected at high velocity onto a surface. Except as specified in this section, shotcrete shall conform to the requirements of this chapter for reinforced concrete </w:t>
      </w:r>
      <w:r w:rsidR="00E06A43" w:rsidRPr="009210FA">
        <w:rPr>
          <w:rFonts w:ascii="Arial" w:hAnsi="Arial" w:cs="Arial"/>
          <w:bCs/>
          <w:i/>
          <w:iCs/>
          <w:szCs w:val="24"/>
        </w:rPr>
        <w:t>and the provisions of ACI 506R. The specified compressive strength of shotcrete shall not be less than 4,000 psi (20.69 MPa)</w:t>
      </w:r>
      <w:r w:rsidR="00E06A43" w:rsidRPr="009210FA">
        <w:rPr>
          <w:rFonts w:ascii="Arial" w:hAnsi="Arial" w:cs="Arial"/>
          <w:bCs/>
          <w:iCs/>
          <w:szCs w:val="24"/>
        </w:rPr>
        <w:t>.</w:t>
      </w:r>
    </w:p>
    <w:p w14:paraId="0544B30B" w14:textId="28B8D753" w:rsidR="00E06A43" w:rsidRPr="009210FA" w:rsidRDefault="00E06A43" w:rsidP="00815DA6">
      <w:pPr>
        <w:spacing w:before="120" w:after="120"/>
        <w:rPr>
          <w:rFonts w:ascii="Arial" w:hAnsi="Arial" w:cs="Arial"/>
          <w:bCs/>
          <w:i/>
          <w:iCs/>
          <w:szCs w:val="24"/>
        </w:rPr>
      </w:pPr>
      <w:r w:rsidRPr="009210FA">
        <w:rPr>
          <w:rFonts w:ascii="Arial" w:hAnsi="Arial" w:cs="Arial"/>
          <w:bCs/>
          <w:i/>
          <w:iCs/>
          <w:szCs w:val="24"/>
        </w:rPr>
        <w:lastRenderedPageBreak/>
        <w:t xml:space="preserve">Concrete or masonry to receive shotcrete shall have the entire surface thoroughly cleaned and roughened by a suitable mechanical method acceptable to the enforcement agency, and just prior to receiving shotcrete, shall be thoroughly cleaned of all debris, dirt and dust. Concrete and masonry shall be </w:t>
      </w:r>
      <w:r w:rsidRPr="009210FA">
        <w:rPr>
          <w:rFonts w:ascii="Arial" w:hAnsi="Arial" w:cs="Arial"/>
          <w:bCs/>
          <w:i/>
          <w:iCs/>
          <w:strike/>
          <w:szCs w:val="24"/>
        </w:rPr>
        <w:t xml:space="preserve">wetted </w:t>
      </w:r>
      <w:r w:rsidRPr="009210FA">
        <w:rPr>
          <w:rFonts w:ascii="Arial" w:hAnsi="Arial" w:cs="Arial"/>
          <w:bCs/>
          <w:i/>
          <w:iCs/>
          <w:szCs w:val="24"/>
          <w:u w:val="single"/>
        </w:rPr>
        <w:t xml:space="preserve">brought to a saturated </w:t>
      </w:r>
      <w:proofErr w:type="gramStart"/>
      <w:r w:rsidRPr="009210FA">
        <w:rPr>
          <w:rFonts w:ascii="Arial" w:hAnsi="Arial" w:cs="Arial"/>
          <w:bCs/>
          <w:i/>
          <w:iCs/>
          <w:szCs w:val="24"/>
          <w:u w:val="single"/>
        </w:rPr>
        <w:t>surface</w:t>
      </w:r>
      <w:r w:rsidR="00BC2F1C" w:rsidRPr="009210FA">
        <w:rPr>
          <w:rFonts w:ascii="Arial" w:hAnsi="Arial" w:cs="Arial"/>
          <w:bCs/>
          <w:i/>
          <w:iCs/>
          <w:szCs w:val="24"/>
          <w:u w:val="single"/>
        </w:rPr>
        <w:t>-</w:t>
      </w:r>
      <w:r w:rsidRPr="009210FA">
        <w:rPr>
          <w:rFonts w:ascii="Arial" w:hAnsi="Arial" w:cs="Arial"/>
          <w:bCs/>
          <w:i/>
          <w:iCs/>
          <w:szCs w:val="24"/>
          <w:u w:val="single"/>
        </w:rPr>
        <w:t>dry</w:t>
      </w:r>
      <w:proofErr w:type="gramEnd"/>
      <w:r w:rsidRPr="009210FA">
        <w:rPr>
          <w:rFonts w:ascii="Arial" w:hAnsi="Arial" w:cs="Arial"/>
          <w:bCs/>
          <w:i/>
          <w:iCs/>
          <w:szCs w:val="24"/>
          <w:u w:val="single"/>
        </w:rPr>
        <w:t xml:space="preserve"> </w:t>
      </w:r>
      <w:r w:rsidR="00BC2F1C" w:rsidRPr="009210FA">
        <w:rPr>
          <w:rFonts w:ascii="Arial" w:hAnsi="Arial" w:cs="Arial"/>
          <w:bCs/>
          <w:i/>
          <w:iCs/>
          <w:szCs w:val="24"/>
          <w:u w:val="single"/>
        </w:rPr>
        <w:t xml:space="preserve">(SSD) </w:t>
      </w:r>
      <w:r w:rsidRPr="009210FA">
        <w:rPr>
          <w:rFonts w:ascii="Arial" w:hAnsi="Arial" w:cs="Arial"/>
          <w:bCs/>
          <w:i/>
          <w:iCs/>
          <w:szCs w:val="24"/>
          <w:u w:val="single"/>
        </w:rPr>
        <w:t xml:space="preserve">condition </w:t>
      </w:r>
      <w:r w:rsidRPr="009210FA">
        <w:rPr>
          <w:rFonts w:ascii="Arial" w:hAnsi="Arial" w:cs="Arial"/>
          <w:bCs/>
          <w:i/>
          <w:iCs/>
          <w:szCs w:val="24"/>
        </w:rPr>
        <w:t>before shotcrete is deposited</w:t>
      </w:r>
      <w:r w:rsidRPr="009210FA">
        <w:rPr>
          <w:rFonts w:ascii="Arial" w:hAnsi="Arial" w:cs="Arial"/>
          <w:bCs/>
          <w:i/>
          <w:iCs/>
          <w:strike/>
          <w:szCs w:val="24"/>
        </w:rPr>
        <w:t>, but not so wet as to overcome suction</w:t>
      </w:r>
      <w:r w:rsidRPr="009210FA">
        <w:rPr>
          <w:rFonts w:ascii="Arial" w:hAnsi="Arial" w:cs="Arial"/>
          <w:bCs/>
          <w:i/>
          <w:iCs/>
          <w:szCs w:val="24"/>
        </w:rPr>
        <w:t>.</w:t>
      </w:r>
    </w:p>
    <w:p w14:paraId="240198E3" w14:textId="77777777" w:rsidR="003C0AC8" w:rsidRPr="009210FA" w:rsidRDefault="003C0AC8" w:rsidP="003C0AC8">
      <w:pPr>
        <w:spacing w:after="120"/>
        <w:rPr>
          <w:rFonts w:ascii="Arial" w:hAnsi="Arial" w:cs="Arial"/>
          <w:b/>
          <w:bCs/>
          <w:szCs w:val="24"/>
        </w:rPr>
      </w:pPr>
      <w:r w:rsidRPr="009210FA">
        <w:rPr>
          <w:rFonts w:ascii="Arial" w:hAnsi="Arial" w:cs="Arial"/>
          <w:b/>
          <w:bCs/>
          <w:szCs w:val="24"/>
        </w:rPr>
        <w:t>…</w:t>
      </w:r>
    </w:p>
    <w:p w14:paraId="5FCCF229" w14:textId="77777777" w:rsidR="00FA27D6" w:rsidRPr="009210FA" w:rsidRDefault="00FA27D6" w:rsidP="00815DA6">
      <w:pPr>
        <w:spacing w:before="120" w:after="120"/>
        <w:rPr>
          <w:rFonts w:ascii="Arial" w:hAnsi="Arial" w:cs="Arial"/>
          <w:bCs/>
          <w:iCs/>
          <w:szCs w:val="24"/>
        </w:rPr>
      </w:pPr>
      <w:r w:rsidRPr="009210FA">
        <w:rPr>
          <w:rFonts w:ascii="Arial" w:hAnsi="Arial" w:cs="Arial"/>
          <w:b/>
          <w:bCs/>
          <w:iCs/>
          <w:szCs w:val="24"/>
        </w:rPr>
        <w:t xml:space="preserve">1908A.7 Joints. </w:t>
      </w:r>
      <w:r w:rsidRPr="009210FA">
        <w:rPr>
          <w:rFonts w:ascii="Arial" w:hAnsi="Arial" w:cs="Arial"/>
          <w:bCs/>
          <w:iCs/>
          <w:szCs w:val="24"/>
        </w:rPr>
        <w:t>Except where permitted herein, unfinished work shall not be allowed to stand for more than 30 minutes unless edges are sloped to a thin edge. For structural elements that will be under compression and for construction joints shown on the approved construction documents, square joints are permitted. Before placing additional material adjacent to previously applied work, sloping and square edges shall be cleaned and wetted.</w:t>
      </w:r>
    </w:p>
    <w:p w14:paraId="44D5C749" w14:textId="77777777" w:rsidR="00FA27D6" w:rsidRPr="009210FA" w:rsidRDefault="00FA27D6" w:rsidP="005854DA">
      <w:pPr>
        <w:ind w:firstLine="450"/>
        <w:rPr>
          <w:rFonts w:ascii="Arial" w:hAnsi="Arial" w:cs="Arial"/>
          <w:i/>
          <w:szCs w:val="24"/>
        </w:rPr>
      </w:pPr>
      <w:r w:rsidRPr="009210FA">
        <w:rPr>
          <w:rFonts w:ascii="Arial" w:hAnsi="Arial" w:cs="Arial"/>
          <w:i/>
          <w:szCs w:val="24"/>
        </w:rPr>
        <w:t xml:space="preserve">The film of laitance which forms on the surface of the shotcrete shall be removed within approximately two hours after application by brushing with a stiff broom. If this film is not removed within two hours, it shall be removed by thorough wire brushing or </w:t>
      </w:r>
      <w:r w:rsidRPr="009210FA">
        <w:rPr>
          <w:rFonts w:ascii="Arial" w:hAnsi="Arial" w:cs="Arial"/>
          <w:i/>
          <w:strike/>
          <w:szCs w:val="24"/>
        </w:rPr>
        <w:t>sand blasting</w:t>
      </w:r>
      <w:r w:rsidRPr="009210FA">
        <w:rPr>
          <w:rFonts w:ascii="Arial" w:hAnsi="Arial" w:cs="Arial"/>
          <w:i/>
          <w:szCs w:val="24"/>
        </w:rPr>
        <w:t xml:space="preserve"> </w:t>
      </w:r>
      <w:r w:rsidRPr="009210FA">
        <w:rPr>
          <w:rFonts w:ascii="Arial" w:hAnsi="Arial" w:cs="Arial"/>
          <w:i/>
          <w:szCs w:val="24"/>
          <w:u w:val="single"/>
        </w:rPr>
        <w:t>a mechanical method acceptable to the enforcement agency</w:t>
      </w:r>
      <w:r w:rsidRPr="009210FA">
        <w:rPr>
          <w:rFonts w:ascii="Arial" w:hAnsi="Arial" w:cs="Arial"/>
          <w:i/>
          <w:szCs w:val="24"/>
        </w:rPr>
        <w:t>. Construction joints over eight hours old shall be thoroughly cleaned with air and water prior to receiving shotcrete.</w:t>
      </w:r>
    </w:p>
    <w:p w14:paraId="3727B7EF" w14:textId="0FB8AC14" w:rsidR="0060605A" w:rsidRPr="009210FA" w:rsidRDefault="00FA27D6" w:rsidP="0060605A">
      <w:pPr>
        <w:spacing w:before="120" w:after="120"/>
        <w:rPr>
          <w:rFonts w:ascii="Arial" w:hAnsi="Arial" w:cs="Arial"/>
          <w:b/>
          <w:bCs/>
          <w:szCs w:val="24"/>
        </w:rPr>
      </w:pPr>
      <w:r w:rsidRPr="009210FA">
        <w:rPr>
          <w:rFonts w:ascii="Arial" w:hAnsi="Arial" w:cs="Arial"/>
          <w:b/>
          <w:bCs/>
          <w:szCs w:val="24"/>
        </w:rPr>
        <w:t>…</w:t>
      </w:r>
    </w:p>
    <w:p w14:paraId="42B52199" w14:textId="3B568318" w:rsidR="0060605A" w:rsidRPr="009210FA" w:rsidRDefault="0060605A" w:rsidP="00815DA6">
      <w:pPr>
        <w:spacing w:before="120" w:after="120"/>
        <w:rPr>
          <w:rFonts w:ascii="Arial" w:hAnsi="Arial" w:cs="Arial"/>
          <w:i/>
          <w:szCs w:val="24"/>
        </w:rPr>
      </w:pPr>
      <w:r w:rsidRPr="009210FA">
        <w:rPr>
          <w:rFonts w:ascii="Arial" w:hAnsi="Arial" w:cs="Arial"/>
          <w:b/>
          <w:bCs/>
          <w:i/>
          <w:iCs/>
          <w:szCs w:val="24"/>
        </w:rPr>
        <w:t>1908A.12 Placing.</w:t>
      </w:r>
      <w:r w:rsidRPr="009210FA">
        <w:rPr>
          <w:rFonts w:ascii="Arial" w:hAnsi="Arial" w:cs="Arial"/>
          <w:b/>
          <w:bCs/>
          <w:iCs/>
          <w:szCs w:val="24"/>
        </w:rPr>
        <w:t xml:space="preserve"> </w:t>
      </w:r>
      <w:r w:rsidRPr="009210FA">
        <w:rPr>
          <w:rFonts w:ascii="Arial" w:hAnsi="Arial" w:cs="Arial"/>
          <w:i/>
          <w:iCs/>
          <w:szCs w:val="24"/>
        </w:rPr>
        <w:t>Shotcrete shall be placed in accordance with ACI 506R</w:t>
      </w:r>
      <w:r w:rsidRPr="009210FA">
        <w:rPr>
          <w:rFonts w:ascii="Arial" w:hAnsi="Arial" w:cs="Arial"/>
          <w:i/>
          <w:szCs w:val="24"/>
        </w:rPr>
        <w:t xml:space="preserve">. </w:t>
      </w:r>
      <w:r w:rsidRPr="009210FA">
        <w:rPr>
          <w:rFonts w:ascii="Arial" w:hAnsi="Arial" w:cs="Arial"/>
          <w:i/>
          <w:szCs w:val="24"/>
          <w:u w:val="single"/>
        </w:rPr>
        <w:t>In addition to testing requirements in Section 1908A, special inspection and testing shall be in accordance with</w:t>
      </w:r>
      <w:r w:rsidR="00547C17">
        <w:rPr>
          <w:rFonts w:ascii="Arial" w:hAnsi="Arial" w:cs="Arial"/>
          <w:i/>
          <w:szCs w:val="24"/>
          <w:u w:val="single"/>
        </w:rPr>
        <w:t xml:space="preserve"> Section</w:t>
      </w:r>
      <w:r w:rsidRPr="009210FA">
        <w:rPr>
          <w:rFonts w:ascii="Arial" w:hAnsi="Arial" w:cs="Arial"/>
          <w:i/>
          <w:szCs w:val="24"/>
          <w:u w:val="single"/>
        </w:rPr>
        <w:t xml:space="preserve"> 1705A.19.</w:t>
      </w:r>
    </w:p>
    <w:p w14:paraId="29345C0F" w14:textId="77777777" w:rsidR="0060605A" w:rsidRPr="009210FA" w:rsidRDefault="0060605A" w:rsidP="00815DA6">
      <w:pPr>
        <w:spacing w:before="120" w:after="120"/>
        <w:rPr>
          <w:rFonts w:ascii="Arial" w:hAnsi="Arial" w:cs="Arial"/>
          <w:b/>
          <w:szCs w:val="24"/>
        </w:rPr>
      </w:pPr>
      <w:r w:rsidRPr="009210FA">
        <w:rPr>
          <w:rFonts w:ascii="Arial" w:hAnsi="Arial" w:cs="Arial"/>
          <w:b/>
          <w:szCs w:val="24"/>
        </w:rPr>
        <w:t>…</w:t>
      </w:r>
    </w:p>
    <w:p w14:paraId="0FF0B02A" w14:textId="3FADF7AC" w:rsidR="00DB63FB" w:rsidRDefault="0060605A" w:rsidP="00DB63FB">
      <w:pPr>
        <w:pStyle w:val="Heading2"/>
      </w:pPr>
      <w:r w:rsidRPr="009210FA">
        <w:t>ASSOCIATED SECTIONS TO I</w:t>
      </w:r>
      <w:r w:rsidR="006C3ABD" w:rsidRPr="009210FA">
        <w:t xml:space="preserve">TEM </w:t>
      </w:r>
      <w:r w:rsidR="004663A8">
        <w:t>11</w:t>
      </w:r>
      <w:r w:rsidRPr="009210FA">
        <w:t>:</w:t>
      </w:r>
    </w:p>
    <w:p w14:paraId="1DD7302A" w14:textId="27EB7B94" w:rsidR="0060605A" w:rsidRPr="009210FA" w:rsidRDefault="0060605A" w:rsidP="0060605A">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7DF80627" w14:textId="036333D2" w:rsidR="00740854" w:rsidRPr="009210FA" w:rsidRDefault="00740854" w:rsidP="00740854">
      <w:pPr>
        <w:spacing w:before="120"/>
        <w:rPr>
          <w:rFonts w:ascii="Arial" w:hAnsi="Arial" w:cs="Arial"/>
          <w:szCs w:val="24"/>
        </w:rPr>
      </w:pPr>
      <w:r w:rsidRPr="009210FA">
        <w:rPr>
          <w:rFonts w:ascii="Arial" w:hAnsi="Arial" w:cs="Arial"/>
          <w:b/>
          <w:szCs w:val="24"/>
        </w:rPr>
        <w:t xml:space="preserve">(ITEM </w:t>
      </w:r>
      <w:r w:rsidR="006B1570">
        <w:rPr>
          <w:rFonts w:ascii="Arial" w:hAnsi="Arial" w:cs="Arial"/>
          <w:b/>
          <w:szCs w:val="24"/>
        </w:rPr>
        <w:t>10</w:t>
      </w:r>
      <w:r w:rsidRPr="009210FA">
        <w:rPr>
          <w:rFonts w:ascii="Arial" w:hAnsi="Arial" w:cs="Arial"/>
          <w:b/>
          <w:szCs w:val="24"/>
        </w:rPr>
        <w:t>)</w:t>
      </w:r>
      <w:r w:rsidRPr="009210FA">
        <w:rPr>
          <w:rFonts w:ascii="Arial" w:hAnsi="Arial" w:cs="Arial"/>
          <w:szCs w:val="24"/>
        </w:rPr>
        <w:t xml:space="preserve"> Chapter 19, CONCRETE </w:t>
      </w:r>
    </w:p>
    <w:p w14:paraId="2F10EEC5" w14:textId="77777777" w:rsidR="00740854" w:rsidRPr="009210FA" w:rsidRDefault="00740854" w:rsidP="00815DA6">
      <w:pPr>
        <w:spacing w:after="120"/>
        <w:ind w:left="720"/>
        <w:rPr>
          <w:rFonts w:ascii="Arial" w:hAnsi="Arial" w:cs="Arial"/>
          <w:i/>
          <w:szCs w:val="24"/>
        </w:rPr>
      </w:pPr>
      <w:r w:rsidRPr="009210FA">
        <w:rPr>
          <w:rFonts w:ascii="Arial" w:hAnsi="Arial" w:cs="Arial"/>
          <w:i/>
          <w:szCs w:val="24"/>
        </w:rPr>
        <w:t>Sections 1909.4.4, 1909.4.5</w:t>
      </w:r>
    </w:p>
    <w:p w14:paraId="41FF1564" w14:textId="77777777" w:rsidR="0060605A" w:rsidRPr="009210FA" w:rsidRDefault="0060605A" w:rsidP="00DB63FB">
      <w:pPr>
        <w:pStyle w:val="Heading2"/>
      </w:pPr>
      <w:r w:rsidRPr="009210FA">
        <w:t>Notation:</w:t>
      </w:r>
    </w:p>
    <w:p w14:paraId="00C0D54C" w14:textId="77777777" w:rsidR="0060605A" w:rsidRPr="009210FA" w:rsidRDefault="0060605A" w:rsidP="0060605A">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334DA340" w14:textId="77777777" w:rsidR="0060605A" w:rsidRPr="009210FA" w:rsidRDefault="0060605A" w:rsidP="0060605A">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7C97F95A" w14:textId="0FC7A295" w:rsidR="005854DA" w:rsidRPr="009210FA" w:rsidRDefault="005854DA" w:rsidP="00992EA1">
      <w:pPr>
        <w:pStyle w:val="Heading1"/>
      </w:pPr>
      <w:r w:rsidRPr="009210FA">
        <w:t xml:space="preserve">ITEM </w:t>
      </w:r>
      <w:r w:rsidR="00740854" w:rsidRPr="009210FA">
        <w:t>1</w:t>
      </w:r>
      <w:r w:rsidR="004663A8">
        <w:t>2</w:t>
      </w:r>
    </w:p>
    <w:p w14:paraId="283986E4" w14:textId="408E6312" w:rsidR="009D2BE1" w:rsidRPr="009210FA" w:rsidRDefault="005854DA" w:rsidP="005854DA">
      <w:pPr>
        <w:pStyle w:val="ListParagraph"/>
        <w:spacing w:before="120" w:after="120"/>
        <w:ind w:left="0"/>
        <w:rPr>
          <w:rFonts w:ascii="Arial" w:hAnsi="Arial" w:cs="Arial"/>
          <w:b/>
          <w:bCs/>
          <w:szCs w:val="24"/>
        </w:rPr>
      </w:pPr>
      <w:r w:rsidRPr="009210FA">
        <w:rPr>
          <w:rFonts w:ascii="Arial" w:hAnsi="Arial" w:cs="Arial"/>
          <w:szCs w:val="24"/>
        </w:rPr>
        <w:t>DSA proposes to bring forward Chapter 23 as adopted with existing amendments and make new amendment for fire protection design requirements of Type IV Heavy Timber connections</w:t>
      </w:r>
      <w:r w:rsidR="00FC7266">
        <w:rPr>
          <w:rFonts w:ascii="Arial" w:hAnsi="Arial" w:cs="Arial"/>
          <w:szCs w:val="24"/>
        </w:rPr>
        <w:t xml:space="preserve"> and in concealed spaces</w:t>
      </w:r>
      <w:r w:rsidRPr="009210FA">
        <w:rPr>
          <w:rFonts w:ascii="Arial" w:hAnsi="Arial" w:cs="Arial"/>
          <w:szCs w:val="24"/>
        </w:rPr>
        <w:t xml:space="preserve">.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76B244B6" w14:textId="77777777" w:rsidR="00406A61" w:rsidRPr="009210FA" w:rsidRDefault="00406A61" w:rsidP="00DB63FB">
      <w:pPr>
        <w:pStyle w:val="Heading2"/>
      </w:pPr>
      <w:r w:rsidRPr="009210FA">
        <w:lastRenderedPageBreak/>
        <w:t xml:space="preserve">CHAPTER 23 – WOOD </w:t>
      </w:r>
    </w:p>
    <w:p w14:paraId="7347602B" w14:textId="77777777" w:rsidR="00DE189E" w:rsidRPr="009210FA" w:rsidRDefault="0038535A" w:rsidP="00DB63FB">
      <w:pPr>
        <w:pStyle w:val="Heading2"/>
        <w:spacing w:before="120"/>
      </w:pPr>
      <w:r w:rsidRPr="009210FA">
        <w:t xml:space="preserve">SECTION: </w:t>
      </w:r>
      <w:r w:rsidR="00406A61" w:rsidRPr="009210FA">
        <w:t>2304. Connectors and fasteners</w:t>
      </w:r>
    </w:p>
    <w:p w14:paraId="6B9FBD70" w14:textId="77777777" w:rsidR="005854DA" w:rsidRPr="009210FA" w:rsidRDefault="00DE189E" w:rsidP="00DE189E">
      <w:pPr>
        <w:spacing w:before="120" w:after="120"/>
        <w:rPr>
          <w:rFonts w:ascii="Arial" w:hAnsi="Arial" w:cs="Arial"/>
          <w:b/>
          <w:szCs w:val="24"/>
        </w:rPr>
      </w:pPr>
      <w:r w:rsidRPr="009210FA">
        <w:rPr>
          <w:rFonts w:ascii="Arial" w:hAnsi="Arial" w:cs="Arial"/>
          <w:b/>
          <w:szCs w:val="24"/>
        </w:rPr>
        <w:t>…</w:t>
      </w:r>
    </w:p>
    <w:p w14:paraId="0193DFE7" w14:textId="364E5252" w:rsidR="00E315FC" w:rsidRPr="009210FA" w:rsidRDefault="00E315FC" w:rsidP="00CC149B">
      <w:pPr>
        <w:spacing w:before="120" w:after="120"/>
        <w:ind w:left="360"/>
        <w:rPr>
          <w:rFonts w:ascii="Arial" w:hAnsi="Arial" w:cs="Arial"/>
          <w:i/>
          <w:szCs w:val="24"/>
          <w:u w:val="single"/>
        </w:rPr>
      </w:pPr>
      <w:r w:rsidRPr="009210FA">
        <w:rPr>
          <w:rFonts w:ascii="Arial" w:hAnsi="Arial" w:cs="Arial"/>
          <w:b/>
          <w:i/>
          <w:szCs w:val="24"/>
          <w:u w:val="single"/>
        </w:rPr>
        <w:t>2304.10.1</w:t>
      </w:r>
      <w:r w:rsidR="00BD7BA4" w:rsidRPr="009210FA">
        <w:rPr>
          <w:rFonts w:ascii="Arial" w:hAnsi="Arial" w:cs="Arial"/>
          <w:b/>
          <w:i/>
          <w:szCs w:val="24"/>
          <w:u w:val="single"/>
        </w:rPr>
        <w:t>.2</w:t>
      </w:r>
      <w:r w:rsidRPr="009210FA">
        <w:rPr>
          <w:rFonts w:ascii="Arial" w:hAnsi="Arial" w:cs="Arial"/>
          <w:b/>
          <w:i/>
          <w:szCs w:val="24"/>
          <w:u w:val="single"/>
        </w:rPr>
        <w:t xml:space="preserve"> Connection fire resistance rating.</w:t>
      </w:r>
      <w:r w:rsidRPr="009210FA">
        <w:rPr>
          <w:rFonts w:ascii="Arial" w:hAnsi="Arial" w:cs="Arial"/>
          <w:i/>
          <w:szCs w:val="24"/>
          <w:u w:val="single"/>
        </w:rPr>
        <w:t xml:space="preserve"> Fire resistance ratings for connections in Type IV-A, IV-B, or IV-C construction shall be determined by one of the following:</w:t>
      </w:r>
    </w:p>
    <w:p w14:paraId="2B2F8D96" w14:textId="59A48557" w:rsidR="00E315FC" w:rsidRPr="000D7E3F" w:rsidRDefault="00E315FC" w:rsidP="000D7E3F">
      <w:pPr>
        <w:pStyle w:val="ListParagraph"/>
        <w:numPr>
          <w:ilvl w:val="0"/>
          <w:numId w:val="6"/>
        </w:numPr>
        <w:rPr>
          <w:rFonts w:ascii="Arial" w:hAnsi="Arial" w:cs="Arial"/>
          <w:i/>
          <w:szCs w:val="24"/>
          <w:u w:val="single"/>
        </w:rPr>
      </w:pPr>
      <w:r w:rsidRPr="000D7E3F">
        <w:rPr>
          <w:rFonts w:ascii="Arial" w:hAnsi="Arial" w:cs="Arial"/>
          <w:i/>
          <w:szCs w:val="24"/>
          <w:u w:val="single"/>
        </w:rPr>
        <w:t>Testing in accordance with Section 703.2 where the connection is part of the fire resistance test.</w:t>
      </w:r>
    </w:p>
    <w:p w14:paraId="5761BB76" w14:textId="058444D4" w:rsidR="00E315FC" w:rsidRPr="000D7E3F" w:rsidRDefault="00E315FC" w:rsidP="000D7E3F">
      <w:pPr>
        <w:pStyle w:val="ListParagraph"/>
        <w:numPr>
          <w:ilvl w:val="0"/>
          <w:numId w:val="6"/>
        </w:numPr>
        <w:spacing w:before="120" w:after="120"/>
        <w:rPr>
          <w:rFonts w:ascii="Arial" w:hAnsi="Arial" w:cs="Arial"/>
          <w:i/>
          <w:szCs w:val="24"/>
          <w:u w:val="single"/>
        </w:rPr>
      </w:pPr>
      <w:r w:rsidRPr="000D7E3F">
        <w:rPr>
          <w:rFonts w:ascii="Arial" w:hAnsi="Arial" w:cs="Arial"/>
          <w:i/>
          <w:szCs w:val="24"/>
          <w:u w:val="single"/>
        </w:rPr>
        <w:t xml:space="preserve">Engineering analysis that demonstrates that the temperature rise at any portion of the connection is limited to an average temperature rise of 250°F (139°C), and a maximum temperature rise of 325°F (181°C), for a time corresponding to the required fire resistance rating of the structural element being connected. For the </w:t>
      </w:r>
      <w:bookmarkStart w:id="0" w:name="_GoBack"/>
      <w:r w:rsidRPr="000D7E3F">
        <w:rPr>
          <w:rFonts w:ascii="Arial" w:hAnsi="Arial" w:cs="Arial"/>
          <w:i/>
          <w:szCs w:val="24"/>
          <w:u w:val="single"/>
        </w:rPr>
        <w:t xml:space="preserve">purposes of this analysis, the connection includes connectors, fasteners, and </w:t>
      </w:r>
      <w:bookmarkEnd w:id="0"/>
      <w:r w:rsidRPr="000D7E3F">
        <w:rPr>
          <w:rFonts w:ascii="Arial" w:hAnsi="Arial" w:cs="Arial"/>
          <w:i/>
          <w:szCs w:val="24"/>
          <w:u w:val="single"/>
        </w:rPr>
        <w:t>portions of wood members included in the structural design of the connection.</w:t>
      </w:r>
    </w:p>
    <w:p w14:paraId="109DE06F" w14:textId="77777777" w:rsidR="00E315FC" w:rsidRPr="009210FA" w:rsidRDefault="00E315FC" w:rsidP="00E315FC">
      <w:pPr>
        <w:spacing w:before="120" w:after="120"/>
        <w:rPr>
          <w:rFonts w:ascii="Arial" w:hAnsi="Arial" w:cs="Arial"/>
          <w:b/>
          <w:bCs/>
          <w:szCs w:val="24"/>
        </w:rPr>
      </w:pPr>
      <w:r w:rsidRPr="009210FA">
        <w:rPr>
          <w:rFonts w:ascii="Arial" w:hAnsi="Arial" w:cs="Arial"/>
          <w:b/>
          <w:bCs/>
          <w:szCs w:val="24"/>
        </w:rPr>
        <w:t>…</w:t>
      </w:r>
    </w:p>
    <w:p w14:paraId="17E01A2F" w14:textId="77777777" w:rsidR="00740854" w:rsidRPr="009210FA" w:rsidRDefault="00740854" w:rsidP="00740854">
      <w:pPr>
        <w:pStyle w:val="NormalWeb"/>
        <w:rPr>
          <w:rFonts w:ascii="Arial" w:hAnsi="Arial" w:cs="Arial"/>
          <w:color w:val="000000"/>
        </w:rPr>
      </w:pPr>
      <w:r w:rsidRPr="009210FA">
        <w:rPr>
          <w:rFonts w:ascii="Arial" w:hAnsi="Arial" w:cs="Arial"/>
          <w:b/>
          <w:color w:val="000000"/>
        </w:rPr>
        <w:t xml:space="preserve">2304.11.3 Floors. </w:t>
      </w:r>
      <w:r w:rsidRPr="009210FA">
        <w:rPr>
          <w:rFonts w:ascii="Arial" w:hAnsi="Arial" w:cs="Arial"/>
          <w:color w:val="000000"/>
        </w:rPr>
        <w:t>Floors shall be without concealed spaces</w:t>
      </w:r>
      <w:r w:rsidRPr="009210FA">
        <w:rPr>
          <w:rFonts w:ascii="Arial" w:hAnsi="Arial" w:cs="Arial"/>
          <w:strike/>
          <w:color w:val="000000"/>
        </w:rPr>
        <w:t>.</w:t>
      </w:r>
      <w:r w:rsidRPr="009210FA">
        <w:rPr>
          <w:rFonts w:ascii="Arial" w:hAnsi="Arial" w:cs="Arial"/>
          <w:color w:val="000000"/>
        </w:rPr>
        <w:t xml:space="preserve"> </w:t>
      </w:r>
      <w:r w:rsidRPr="009210FA">
        <w:rPr>
          <w:rFonts w:ascii="Arial" w:hAnsi="Arial" w:cs="Arial"/>
          <w:i/>
          <w:iCs/>
          <w:color w:val="000000"/>
          <w:u w:val="single"/>
        </w:rPr>
        <w:t>or with concealed spaces complying with Section 602.4.4.4</w:t>
      </w:r>
      <w:r w:rsidRPr="009210FA">
        <w:rPr>
          <w:rFonts w:ascii="Arial" w:hAnsi="Arial" w:cs="Arial"/>
          <w:color w:val="000000"/>
        </w:rPr>
        <w:t>. Wood floors shall be constructed in accordance with Section 2304.11.3.1 or 2304.11.3.2.</w:t>
      </w:r>
    </w:p>
    <w:p w14:paraId="0B594DC7" w14:textId="52F94996" w:rsidR="00740854" w:rsidRDefault="00740854" w:rsidP="00740854">
      <w:pPr>
        <w:pStyle w:val="NormalWeb"/>
        <w:rPr>
          <w:rFonts w:ascii="Arial" w:hAnsi="Arial" w:cs="Arial"/>
          <w:color w:val="000000"/>
        </w:rPr>
      </w:pPr>
      <w:r w:rsidRPr="009210FA">
        <w:rPr>
          <w:rFonts w:ascii="Arial" w:hAnsi="Arial" w:cs="Arial"/>
          <w:b/>
          <w:bCs/>
          <w:color w:val="000000"/>
        </w:rPr>
        <w:t>2304.11.4 Roof decks.</w:t>
      </w:r>
      <w:r w:rsidRPr="009210FA">
        <w:rPr>
          <w:rFonts w:ascii="Arial" w:hAnsi="Arial" w:cs="Arial"/>
          <w:color w:val="000000"/>
        </w:rPr>
        <w:t xml:space="preserve"> Roofs shall be without concealed spaces </w:t>
      </w:r>
      <w:r w:rsidRPr="009210FA">
        <w:rPr>
          <w:rFonts w:ascii="Arial" w:hAnsi="Arial" w:cs="Arial"/>
          <w:i/>
          <w:iCs/>
          <w:color w:val="000000"/>
          <w:u w:val="single"/>
        </w:rPr>
        <w:t>or with concealed spaces complying with Section 602.4.4.4</w:t>
      </w:r>
      <w:r w:rsidRPr="00D77A0F">
        <w:rPr>
          <w:rFonts w:ascii="Arial" w:hAnsi="Arial" w:cs="Arial"/>
          <w:color w:val="000000"/>
          <w:u w:val="single"/>
        </w:rPr>
        <w:t>.</w:t>
      </w:r>
      <w:r w:rsidRPr="009210FA">
        <w:rPr>
          <w:rFonts w:ascii="Arial" w:hAnsi="Arial" w:cs="Arial"/>
          <w:color w:val="000000"/>
        </w:rPr>
        <w:t xml:space="preserve"> </w:t>
      </w:r>
      <w:r w:rsidRPr="009210FA">
        <w:rPr>
          <w:rFonts w:ascii="Arial" w:hAnsi="Arial" w:cs="Arial"/>
          <w:strike/>
          <w:color w:val="000000"/>
        </w:rPr>
        <w:t>and</w:t>
      </w:r>
      <w:r w:rsidRPr="009210FA">
        <w:rPr>
          <w:rFonts w:ascii="Arial" w:hAnsi="Arial" w:cs="Arial"/>
          <w:color w:val="000000"/>
        </w:rPr>
        <w:t xml:space="preserve"> </w:t>
      </w:r>
      <w:proofErr w:type="spellStart"/>
      <w:r w:rsidRPr="009210FA">
        <w:rPr>
          <w:rFonts w:ascii="Arial" w:hAnsi="Arial" w:cs="Arial"/>
          <w:strike/>
          <w:color w:val="000000"/>
          <w:u w:val="single"/>
        </w:rPr>
        <w:t>r</w:t>
      </w:r>
      <w:r w:rsidRPr="009210FA">
        <w:rPr>
          <w:rFonts w:ascii="Arial" w:hAnsi="Arial" w:cs="Arial"/>
          <w:i/>
          <w:iCs/>
          <w:color w:val="000000"/>
          <w:u w:val="single"/>
        </w:rPr>
        <w:t>Roof</w:t>
      </w:r>
      <w:proofErr w:type="spellEnd"/>
      <w:r w:rsidRPr="009210FA">
        <w:rPr>
          <w:rFonts w:ascii="Arial" w:hAnsi="Arial" w:cs="Arial"/>
          <w:color w:val="000000"/>
          <w:u w:val="single"/>
        </w:rPr>
        <w:t xml:space="preserve"> </w:t>
      </w:r>
      <w:r w:rsidRPr="009210FA">
        <w:rPr>
          <w:rFonts w:ascii="Arial" w:hAnsi="Arial" w:cs="Arial"/>
          <w:color w:val="000000"/>
        </w:rPr>
        <w:t xml:space="preserve">decks shall be constructed in accordance with Section 2304.11.4.1 or 2304.11.4.2. Other types of decking shall be an alternative that provides equivalent fire resistance and structural properties. Where supported by a wall, roof decks shall be anchored to walls to resist forces determined in accordance with Chapter 16. Such anchors shall consist of steel bolts, lags, screws or approved hardware of </w:t>
      </w:r>
      <w:proofErr w:type="gramStart"/>
      <w:r w:rsidRPr="009210FA">
        <w:rPr>
          <w:rFonts w:ascii="Arial" w:hAnsi="Arial" w:cs="Arial"/>
          <w:color w:val="000000"/>
        </w:rPr>
        <w:t>sufficient</w:t>
      </w:r>
      <w:proofErr w:type="gramEnd"/>
      <w:r w:rsidRPr="009210FA">
        <w:rPr>
          <w:rFonts w:ascii="Arial" w:hAnsi="Arial" w:cs="Arial"/>
          <w:color w:val="000000"/>
        </w:rPr>
        <w:t xml:space="preserve"> strength to resist prescribed forces.</w:t>
      </w:r>
    </w:p>
    <w:p w14:paraId="4088D177" w14:textId="367C2385" w:rsidR="009210FA" w:rsidRPr="009210FA" w:rsidRDefault="009210FA" w:rsidP="00B70990">
      <w:pPr>
        <w:pStyle w:val="NormalWeb"/>
        <w:spacing w:before="120" w:beforeAutospacing="0" w:after="0" w:afterAutospacing="0"/>
        <w:rPr>
          <w:rFonts w:ascii="Arial" w:hAnsi="Arial" w:cs="Arial"/>
          <w:color w:val="000000"/>
        </w:rPr>
      </w:pPr>
      <w:r>
        <w:rPr>
          <w:rFonts w:ascii="Arial" w:hAnsi="Arial" w:cs="Arial"/>
          <w:color w:val="000000"/>
        </w:rPr>
        <w:t>…</w:t>
      </w:r>
    </w:p>
    <w:p w14:paraId="741C5298" w14:textId="25ED7BF4" w:rsidR="00DB63FB" w:rsidRDefault="005E3EAA" w:rsidP="00DB63FB">
      <w:pPr>
        <w:pStyle w:val="Heading2"/>
      </w:pPr>
      <w:r w:rsidRPr="009210FA">
        <w:t>ASSOCIATED SECTIONS TO ITEM 1</w:t>
      </w:r>
      <w:r w:rsidR="004663A8">
        <w:t>2</w:t>
      </w:r>
      <w:r w:rsidRPr="009210FA">
        <w:t>:</w:t>
      </w:r>
    </w:p>
    <w:p w14:paraId="1BDD626B" w14:textId="6CD9A1AD" w:rsidR="005E3EAA" w:rsidRPr="009210FA" w:rsidRDefault="005E3EAA" w:rsidP="005E3EAA">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17155F57" w14:textId="77777777" w:rsidR="005E3EAA" w:rsidRPr="009210FA" w:rsidRDefault="005E3EAA" w:rsidP="005E3EAA">
      <w:pPr>
        <w:spacing w:before="120"/>
        <w:rPr>
          <w:rFonts w:ascii="Arial" w:hAnsi="Arial" w:cs="Arial"/>
          <w:szCs w:val="24"/>
        </w:rPr>
      </w:pPr>
      <w:r w:rsidRPr="009210FA">
        <w:rPr>
          <w:rFonts w:ascii="Arial" w:hAnsi="Arial" w:cs="Arial"/>
          <w:b/>
          <w:szCs w:val="24"/>
        </w:rPr>
        <w:t xml:space="preserve">(ITEM 1) </w:t>
      </w:r>
      <w:r w:rsidRPr="009210FA">
        <w:rPr>
          <w:rFonts w:ascii="Arial" w:hAnsi="Arial" w:cs="Arial"/>
          <w:szCs w:val="24"/>
        </w:rPr>
        <w:t>Chapter 1, SCOPE AND ADMINISTRATION</w:t>
      </w:r>
    </w:p>
    <w:p w14:paraId="29F7567D" w14:textId="77777777" w:rsidR="005E3EAA" w:rsidRPr="009210FA" w:rsidRDefault="005E3EAA" w:rsidP="005E3EAA">
      <w:pPr>
        <w:ind w:firstLine="720"/>
        <w:rPr>
          <w:rFonts w:ascii="Arial" w:hAnsi="Arial" w:cs="Arial"/>
          <w:b/>
          <w:szCs w:val="24"/>
        </w:rPr>
      </w:pPr>
      <w:r w:rsidRPr="009210FA">
        <w:rPr>
          <w:rFonts w:ascii="Arial" w:hAnsi="Arial" w:cs="Arial"/>
          <w:i/>
          <w:szCs w:val="24"/>
        </w:rPr>
        <w:t>Section 110.3.5</w:t>
      </w:r>
    </w:p>
    <w:p w14:paraId="10BDB0A3" w14:textId="516D4461" w:rsidR="005E3EAA" w:rsidRPr="009210FA" w:rsidRDefault="005E3EAA" w:rsidP="005E3EAA">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6B1570">
        <w:rPr>
          <w:rFonts w:ascii="Arial" w:hAnsi="Arial" w:cs="Arial"/>
          <w:b/>
          <w:color w:val="000000" w:themeColor="text1"/>
          <w:szCs w:val="24"/>
        </w:rPr>
        <w:t>7</w:t>
      </w:r>
      <w:r w:rsidRPr="00ED69D2">
        <w:rPr>
          <w:rFonts w:ascii="Arial" w:hAnsi="Arial" w:cs="Arial"/>
          <w:b/>
          <w:color w:val="000000" w:themeColor="text1"/>
          <w:szCs w:val="24"/>
        </w:rPr>
        <w:t>)</w:t>
      </w:r>
      <w:r w:rsidRPr="00ED69D2">
        <w:rPr>
          <w:rFonts w:ascii="Arial" w:hAnsi="Arial" w:cs="Arial"/>
          <w:color w:val="000000" w:themeColor="text1"/>
          <w:szCs w:val="24"/>
        </w:rPr>
        <w:t xml:space="preserve"> </w:t>
      </w:r>
      <w:r w:rsidRPr="009210FA">
        <w:rPr>
          <w:rFonts w:ascii="Arial" w:hAnsi="Arial" w:cs="Arial"/>
          <w:szCs w:val="24"/>
        </w:rPr>
        <w:t>Chapter 17A, SPECIAL INSPECTIONS AND TESTS</w:t>
      </w:r>
    </w:p>
    <w:p w14:paraId="582E0BAB" w14:textId="77777777" w:rsidR="005E3EAA" w:rsidRPr="009210FA" w:rsidRDefault="005E3EAA" w:rsidP="005E3EAA">
      <w:pPr>
        <w:spacing w:after="120"/>
        <w:ind w:left="720"/>
        <w:rPr>
          <w:rFonts w:ascii="Arial" w:hAnsi="Arial" w:cs="Arial"/>
          <w:i/>
          <w:szCs w:val="24"/>
        </w:rPr>
      </w:pPr>
      <w:r w:rsidRPr="009210FA">
        <w:rPr>
          <w:rFonts w:ascii="Arial" w:hAnsi="Arial" w:cs="Arial"/>
          <w:i/>
          <w:szCs w:val="24"/>
        </w:rPr>
        <w:t>Section 1705A.5.7</w:t>
      </w:r>
    </w:p>
    <w:p w14:paraId="798290A2" w14:textId="77777777" w:rsidR="005E3EAA" w:rsidRPr="009210FA" w:rsidRDefault="005E3EAA" w:rsidP="00DB63FB">
      <w:pPr>
        <w:pStyle w:val="Heading2"/>
      </w:pPr>
      <w:r w:rsidRPr="009210FA">
        <w:t xml:space="preserve">Notation: </w:t>
      </w:r>
    </w:p>
    <w:p w14:paraId="20F39E2D" w14:textId="77777777" w:rsidR="005E3EAA" w:rsidRPr="009210FA" w:rsidRDefault="005E3EAA" w:rsidP="005E3EAA">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39B519FC" w14:textId="13983759" w:rsidR="00740854" w:rsidRPr="009210FA" w:rsidRDefault="005E3EAA" w:rsidP="00406A61">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2A7AC5BE" w14:textId="67E52DB4" w:rsidR="00740854" w:rsidRPr="00FC7266" w:rsidRDefault="00740854" w:rsidP="00992EA1">
      <w:pPr>
        <w:pStyle w:val="Heading1"/>
      </w:pPr>
      <w:r w:rsidRPr="00FC7266">
        <w:t xml:space="preserve">ITEM </w:t>
      </w:r>
      <w:r w:rsidR="009210FA" w:rsidRPr="00FC7266">
        <w:t>1</w:t>
      </w:r>
      <w:r w:rsidR="004663A8">
        <w:t>3</w:t>
      </w:r>
    </w:p>
    <w:p w14:paraId="5337FE3A" w14:textId="095335B3" w:rsidR="00484AF9" w:rsidRDefault="009210FA" w:rsidP="00484AF9">
      <w:pPr>
        <w:pStyle w:val="ListParagraph"/>
        <w:spacing w:after="120"/>
        <w:ind w:left="0"/>
        <w:rPr>
          <w:rFonts w:ascii="Arial" w:hAnsi="Arial" w:cs="Arial"/>
          <w:b/>
          <w:bCs/>
          <w:szCs w:val="24"/>
        </w:rPr>
      </w:pPr>
      <w:r w:rsidRPr="009210FA">
        <w:rPr>
          <w:rFonts w:ascii="Arial" w:hAnsi="Arial" w:cs="Arial"/>
          <w:szCs w:val="24"/>
        </w:rPr>
        <w:t xml:space="preserve">DSA proposes to bring forward Chapter </w:t>
      </w:r>
      <w:r w:rsidR="00F620D6">
        <w:rPr>
          <w:rFonts w:ascii="Arial" w:hAnsi="Arial" w:cs="Arial"/>
          <w:szCs w:val="24"/>
        </w:rPr>
        <w:t>31</w:t>
      </w:r>
      <w:r w:rsidRPr="009210FA">
        <w:rPr>
          <w:rFonts w:ascii="Arial" w:hAnsi="Arial" w:cs="Arial"/>
          <w:szCs w:val="24"/>
        </w:rPr>
        <w:t xml:space="preserve"> as adopted with existing amendments and </w:t>
      </w:r>
      <w:r w:rsidRPr="009210FA">
        <w:rPr>
          <w:rFonts w:ascii="Arial" w:hAnsi="Arial" w:cs="Arial"/>
          <w:szCs w:val="24"/>
        </w:rPr>
        <w:lastRenderedPageBreak/>
        <w:t xml:space="preserve">make new amendment for fire protection design requirements of Type IV Heavy Timber </w:t>
      </w:r>
      <w:r w:rsidR="00FC7266" w:rsidRPr="00ED69D2">
        <w:rPr>
          <w:rFonts w:ascii="Arial" w:hAnsi="Arial" w:cs="Arial"/>
          <w:color w:val="000000" w:themeColor="text1"/>
          <w:szCs w:val="24"/>
        </w:rPr>
        <w:t>membrane structures</w:t>
      </w:r>
      <w:r w:rsidRPr="00ED69D2">
        <w:rPr>
          <w:rFonts w:ascii="Arial" w:hAnsi="Arial" w:cs="Arial"/>
          <w:color w:val="000000" w:themeColor="text1"/>
          <w:szCs w:val="24"/>
        </w:rPr>
        <w:t xml:space="preserve">.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r w:rsidR="00484AF9">
        <w:rPr>
          <w:rFonts w:ascii="Arial" w:hAnsi="Arial" w:cs="Arial"/>
          <w:b/>
          <w:bCs/>
          <w:szCs w:val="24"/>
        </w:rPr>
        <w:t xml:space="preserve"> </w:t>
      </w:r>
    </w:p>
    <w:p w14:paraId="7CD3E8EC" w14:textId="44CBA2F9" w:rsidR="009210FA" w:rsidRPr="00484AF9" w:rsidRDefault="009210FA" w:rsidP="00DB63FB">
      <w:pPr>
        <w:pStyle w:val="Heading2"/>
        <w:rPr>
          <w:bCs/>
        </w:rPr>
      </w:pPr>
      <w:r w:rsidRPr="00484AF9">
        <w:t xml:space="preserve">CHAPTER 31 – SPECIAL CONSTRUCTION </w:t>
      </w:r>
    </w:p>
    <w:p w14:paraId="64EE7666" w14:textId="07F9EC67" w:rsidR="009210FA" w:rsidRPr="00B70990" w:rsidRDefault="009210FA" w:rsidP="00DB63FB">
      <w:pPr>
        <w:pStyle w:val="Heading2"/>
        <w:spacing w:before="120"/>
        <w:rPr>
          <w:rFonts w:cs="Arial"/>
          <w:bCs/>
          <w:color w:val="000000"/>
        </w:rPr>
      </w:pPr>
      <w:r w:rsidRPr="00B70990">
        <w:rPr>
          <w:rFonts w:cs="Arial"/>
          <w:bCs/>
          <w:color w:val="000000"/>
        </w:rPr>
        <w:t>SECTION</w:t>
      </w:r>
      <w:r w:rsidR="00F620D6" w:rsidRPr="00B70990">
        <w:rPr>
          <w:rFonts w:cs="Arial"/>
          <w:bCs/>
          <w:color w:val="000000"/>
        </w:rPr>
        <w:t>:</w:t>
      </w:r>
      <w:r w:rsidRPr="00B70990">
        <w:rPr>
          <w:rFonts w:cs="Arial"/>
          <w:bCs/>
          <w:color w:val="000000"/>
        </w:rPr>
        <w:t xml:space="preserve"> 3102 </w:t>
      </w:r>
      <w:r w:rsidR="00F620D6" w:rsidRPr="00B70990">
        <w:rPr>
          <w:rFonts w:cs="Arial"/>
          <w:bCs/>
          <w:color w:val="000000"/>
        </w:rPr>
        <w:t>MEMBRANE STRUCTURES</w:t>
      </w:r>
      <w:r w:rsidRPr="00B70990">
        <w:rPr>
          <w:rFonts w:cs="Arial"/>
          <w:bCs/>
          <w:color w:val="000000"/>
        </w:rPr>
        <w:t xml:space="preserve"> </w:t>
      </w:r>
    </w:p>
    <w:p w14:paraId="42966BEB" w14:textId="53DE4E9D" w:rsidR="00740854" w:rsidRPr="009210FA" w:rsidRDefault="00740854" w:rsidP="00740854">
      <w:pPr>
        <w:pStyle w:val="NormalWeb"/>
        <w:rPr>
          <w:rFonts w:ascii="Arial" w:hAnsi="Arial" w:cs="Arial"/>
          <w:color w:val="000000"/>
        </w:rPr>
      </w:pPr>
      <w:r w:rsidRPr="00B70990">
        <w:rPr>
          <w:rFonts w:ascii="Arial" w:hAnsi="Arial" w:cs="Arial"/>
          <w:b/>
          <w:bCs/>
          <w:color w:val="000000"/>
        </w:rPr>
        <w:t>3102.3 Type of construction.</w:t>
      </w:r>
      <w:r w:rsidRPr="009210FA">
        <w:rPr>
          <w:rFonts w:ascii="Arial" w:hAnsi="Arial" w:cs="Arial"/>
          <w:color w:val="000000"/>
        </w:rPr>
        <w:t xml:space="preserve"> Noncombustible membrane structures shall be classified as Type IIB construction. Noncombustible frame or cable-supported structures covered</w:t>
      </w:r>
      <w:r w:rsidR="00A4178A">
        <w:rPr>
          <w:rFonts w:ascii="Arial" w:hAnsi="Arial" w:cs="Arial"/>
          <w:color w:val="000000"/>
        </w:rPr>
        <w:t xml:space="preserve"> </w:t>
      </w:r>
      <w:r w:rsidRPr="009210FA">
        <w:rPr>
          <w:rFonts w:ascii="Arial" w:hAnsi="Arial" w:cs="Arial"/>
          <w:color w:val="000000"/>
        </w:rPr>
        <w:t>by an approved membrane in accordance with Section 3102.3.1 shall be classified as Type IIB construction. Heavy timber frame-supported structures covered by an approved membrane in accordance with Section 3102.3.1 shall be classified as Type IV</w:t>
      </w:r>
      <w:r w:rsidRPr="00B70990">
        <w:rPr>
          <w:rFonts w:ascii="Arial" w:hAnsi="Arial" w:cs="Arial"/>
          <w:i/>
          <w:iCs/>
          <w:color w:val="000000"/>
          <w:u w:val="single"/>
        </w:rPr>
        <w:t>-HT</w:t>
      </w:r>
      <w:r w:rsidRPr="009210FA">
        <w:rPr>
          <w:rFonts w:ascii="Arial" w:hAnsi="Arial" w:cs="Arial"/>
          <w:color w:val="000000"/>
        </w:rPr>
        <w:t xml:space="preserve"> construction. Other membrane structures shall be classified as Type V construction.</w:t>
      </w:r>
    </w:p>
    <w:p w14:paraId="4A2F8203" w14:textId="77777777" w:rsidR="00740854" w:rsidRPr="009210FA" w:rsidRDefault="00740854" w:rsidP="00740854">
      <w:pPr>
        <w:pStyle w:val="NormalWeb"/>
        <w:rPr>
          <w:rFonts w:ascii="Arial" w:hAnsi="Arial" w:cs="Arial"/>
          <w:color w:val="000000"/>
        </w:rPr>
      </w:pPr>
      <w:r w:rsidRPr="009210FA">
        <w:rPr>
          <w:rFonts w:ascii="Arial" w:hAnsi="Arial" w:cs="Arial"/>
          <w:color w:val="000000"/>
        </w:rPr>
        <w:t>…</w:t>
      </w:r>
    </w:p>
    <w:p w14:paraId="1B9B7998" w14:textId="77777777" w:rsidR="00740854" w:rsidRPr="009210FA" w:rsidRDefault="00740854" w:rsidP="00740854">
      <w:pPr>
        <w:pStyle w:val="NormalWeb"/>
        <w:rPr>
          <w:rFonts w:ascii="Arial" w:hAnsi="Arial" w:cs="Arial"/>
          <w:color w:val="000000"/>
        </w:rPr>
      </w:pPr>
      <w:r w:rsidRPr="00B70990">
        <w:rPr>
          <w:rFonts w:ascii="Arial" w:hAnsi="Arial" w:cs="Arial"/>
          <w:b/>
          <w:bCs/>
          <w:color w:val="000000"/>
        </w:rPr>
        <w:t>3102.6.1.1 Membrane.</w:t>
      </w:r>
      <w:r w:rsidRPr="009210FA">
        <w:rPr>
          <w:rFonts w:ascii="Arial" w:hAnsi="Arial" w:cs="Arial"/>
          <w:color w:val="000000"/>
        </w:rPr>
        <w:t xml:space="preserve"> A membrane meeting the fire propagation performance criteria of Test Method 1 or Test Method 2, as appropriate, of NFPA 701 shall be permitted to be used as the roof or as a skylight on buildings of Type IIB, III, IV</w:t>
      </w:r>
      <w:r w:rsidRPr="00B70990">
        <w:rPr>
          <w:rFonts w:ascii="Arial" w:hAnsi="Arial" w:cs="Arial"/>
          <w:i/>
          <w:iCs/>
          <w:color w:val="000000"/>
          <w:u w:val="single"/>
        </w:rPr>
        <w:t>-HT</w:t>
      </w:r>
      <w:r w:rsidRPr="009210FA">
        <w:rPr>
          <w:rFonts w:ascii="Arial" w:hAnsi="Arial" w:cs="Arial"/>
          <w:color w:val="000000"/>
        </w:rPr>
        <w:t xml:space="preserve"> and V construction, provided that the membrane is not less than 20 feet (6096 mm) above any floor, balcony or gallery.</w:t>
      </w:r>
    </w:p>
    <w:p w14:paraId="58B942BB" w14:textId="5E1744E1" w:rsidR="00F620D6" w:rsidRPr="009210FA" w:rsidRDefault="00F620D6" w:rsidP="00F620D6">
      <w:pPr>
        <w:spacing w:before="240" w:after="120"/>
        <w:rPr>
          <w:rFonts w:ascii="Arial" w:hAnsi="Arial" w:cs="Arial"/>
          <w:szCs w:val="24"/>
        </w:rPr>
      </w:pPr>
      <w:r w:rsidRPr="009210FA">
        <w:rPr>
          <w:rFonts w:ascii="Arial" w:hAnsi="Arial" w:cs="Arial"/>
          <w:b/>
          <w:szCs w:val="24"/>
        </w:rPr>
        <w:t>ASSOCIATED SECTIONS TO ITEM 1</w:t>
      </w:r>
      <w:r w:rsidR="004663A8">
        <w:rPr>
          <w:rFonts w:ascii="Arial" w:hAnsi="Arial" w:cs="Arial"/>
          <w:b/>
          <w:szCs w:val="24"/>
        </w:rPr>
        <w:t>3</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5641D3DA" w14:textId="77777777" w:rsidR="00F620D6" w:rsidRPr="00ED69D2" w:rsidRDefault="00F620D6" w:rsidP="00F620D6">
      <w:pPr>
        <w:spacing w:before="120"/>
        <w:rPr>
          <w:rFonts w:ascii="Arial" w:hAnsi="Arial" w:cs="Arial"/>
          <w:color w:val="000000" w:themeColor="text1"/>
          <w:szCs w:val="24"/>
        </w:rPr>
      </w:pPr>
      <w:r w:rsidRPr="00ED69D2">
        <w:rPr>
          <w:rFonts w:ascii="Arial" w:hAnsi="Arial" w:cs="Arial"/>
          <w:b/>
          <w:color w:val="000000" w:themeColor="text1"/>
          <w:szCs w:val="24"/>
        </w:rPr>
        <w:t xml:space="preserve">(ITEM 1) </w:t>
      </w:r>
      <w:r w:rsidRPr="00ED69D2">
        <w:rPr>
          <w:rFonts w:ascii="Arial" w:hAnsi="Arial" w:cs="Arial"/>
          <w:color w:val="000000" w:themeColor="text1"/>
          <w:szCs w:val="24"/>
        </w:rPr>
        <w:t>Chapter 1, SCOPE AND ADMINISTRATION</w:t>
      </w:r>
    </w:p>
    <w:p w14:paraId="36693CD2" w14:textId="77777777" w:rsidR="00F620D6" w:rsidRPr="00ED69D2" w:rsidRDefault="00F620D6" w:rsidP="00F620D6">
      <w:pPr>
        <w:ind w:firstLine="720"/>
        <w:rPr>
          <w:rFonts w:ascii="Arial" w:hAnsi="Arial" w:cs="Arial"/>
          <w:b/>
          <w:color w:val="000000" w:themeColor="text1"/>
          <w:szCs w:val="24"/>
        </w:rPr>
      </w:pPr>
      <w:r w:rsidRPr="00ED69D2">
        <w:rPr>
          <w:rFonts w:ascii="Arial" w:hAnsi="Arial" w:cs="Arial"/>
          <w:i/>
          <w:color w:val="000000" w:themeColor="text1"/>
          <w:szCs w:val="24"/>
        </w:rPr>
        <w:t>Section 110.3.5</w:t>
      </w:r>
    </w:p>
    <w:p w14:paraId="7E4F09F8" w14:textId="3DBA5A8F" w:rsidR="00F620D6" w:rsidRPr="00ED69D2" w:rsidRDefault="00F620D6" w:rsidP="00F620D6">
      <w:pPr>
        <w:spacing w:before="120"/>
        <w:rPr>
          <w:rFonts w:ascii="Arial" w:hAnsi="Arial" w:cs="Arial"/>
          <w:color w:val="000000" w:themeColor="text1"/>
          <w:szCs w:val="24"/>
        </w:rPr>
      </w:pPr>
      <w:r w:rsidRPr="00ED69D2">
        <w:rPr>
          <w:rFonts w:ascii="Arial" w:hAnsi="Arial" w:cs="Arial"/>
          <w:b/>
          <w:color w:val="000000" w:themeColor="text1"/>
          <w:szCs w:val="24"/>
        </w:rPr>
        <w:t xml:space="preserve">(ITEM </w:t>
      </w:r>
      <w:r w:rsidR="006B1570">
        <w:rPr>
          <w:rFonts w:ascii="Arial" w:hAnsi="Arial" w:cs="Arial"/>
          <w:b/>
          <w:color w:val="000000" w:themeColor="text1"/>
          <w:szCs w:val="24"/>
        </w:rPr>
        <w:t>7</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17A, SPECIAL INSPECTIONS AND TESTS</w:t>
      </w:r>
    </w:p>
    <w:p w14:paraId="393E6C73" w14:textId="77777777" w:rsidR="00F620D6" w:rsidRPr="00ED69D2" w:rsidRDefault="00F620D6" w:rsidP="00F620D6">
      <w:pPr>
        <w:spacing w:after="120"/>
        <w:ind w:left="720"/>
        <w:rPr>
          <w:rFonts w:ascii="Arial" w:hAnsi="Arial" w:cs="Arial"/>
          <w:i/>
          <w:color w:val="000000" w:themeColor="text1"/>
          <w:szCs w:val="24"/>
        </w:rPr>
      </w:pPr>
      <w:r w:rsidRPr="00ED69D2">
        <w:rPr>
          <w:rFonts w:ascii="Arial" w:hAnsi="Arial" w:cs="Arial"/>
          <w:i/>
          <w:color w:val="000000" w:themeColor="text1"/>
          <w:szCs w:val="24"/>
        </w:rPr>
        <w:t>Section 1705A.5.7</w:t>
      </w:r>
    </w:p>
    <w:p w14:paraId="2AD34D46" w14:textId="77777777" w:rsidR="00F620D6" w:rsidRPr="009210FA" w:rsidRDefault="00F620D6" w:rsidP="00DB63FB">
      <w:pPr>
        <w:pStyle w:val="Heading2"/>
      </w:pPr>
      <w:r w:rsidRPr="009210FA">
        <w:t xml:space="preserve">Notation: </w:t>
      </w:r>
    </w:p>
    <w:p w14:paraId="07483393" w14:textId="77777777" w:rsidR="00F620D6" w:rsidRPr="009210FA" w:rsidRDefault="00F620D6" w:rsidP="00F620D6">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7A5D5457" w14:textId="753357D3" w:rsidR="00740854" w:rsidRPr="009210FA" w:rsidRDefault="00F620D6" w:rsidP="00406A61">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74EC2AD8" w14:textId="3130EC3A" w:rsidR="00740854" w:rsidRPr="00FC7266" w:rsidRDefault="00CB2862" w:rsidP="00992EA1">
      <w:pPr>
        <w:pStyle w:val="Heading1"/>
      </w:pPr>
      <w:r w:rsidRPr="00FC7266">
        <w:t>ITEM 1</w:t>
      </w:r>
      <w:r w:rsidR="004663A8">
        <w:t>4</w:t>
      </w:r>
    </w:p>
    <w:p w14:paraId="071374FD" w14:textId="0F1D2EF1" w:rsidR="009210FA" w:rsidRPr="009210FA" w:rsidRDefault="009210FA" w:rsidP="00B70990">
      <w:pPr>
        <w:pStyle w:val="ListParagraph"/>
        <w:spacing w:after="120"/>
        <w:ind w:left="0"/>
        <w:rPr>
          <w:rFonts w:ascii="Arial" w:hAnsi="Arial" w:cs="Arial"/>
          <w:b/>
          <w:bCs/>
          <w:szCs w:val="24"/>
        </w:rPr>
      </w:pPr>
      <w:r w:rsidRPr="009210FA">
        <w:rPr>
          <w:rFonts w:ascii="Arial" w:hAnsi="Arial" w:cs="Arial"/>
          <w:szCs w:val="24"/>
        </w:rPr>
        <w:t xml:space="preserve">DSA proposes to bring forward Chapter </w:t>
      </w:r>
      <w:r w:rsidR="00F620D6">
        <w:rPr>
          <w:rFonts w:ascii="Arial" w:hAnsi="Arial" w:cs="Arial"/>
          <w:szCs w:val="24"/>
        </w:rPr>
        <w:t>35</w:t>
      </w:r>
      <w:r w:rsidRPr="009210FA">
        <w:rPr>
          <w:rFonts w:ascii="Arial" w:hAnsi="Arial" w:cs="Arial"/>
          <w:szCs w:val="24"/>
        </w:rPr>
        <w:t xml:space="preserve"> as adopted with existing amendments and make new amendment for fire protection design </w:t>
      </w:r>
      <w:r w:rsidR="00F620D6">
        <w:rPr>
          <w:rFonts w:ascii="Arial" w:hAnsi="Arial" w:cs="Arial"/>
          <w:szCs w:val="24"/>
        </w:rPr>
        <w:t>specifications for adhesives in</w:t>
      </w:r>
      <w:r w:rsidRPr="009210FA">
        <w:rPr>
          <w:rFonts w:ascii="Arial" w:hAnsi="Arial" w:cs="Arial"/>
          <w:szCs w:val="24"/>
        </w:rPr>
        <w:t xml:space="preserve"> Type IV Heavy Timber connections.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107BC403" w14:textId="382BD36B" w:rsidR="009210FA" w:rsidRPr="009210FA" w:rsidRDefault="009210FA" w:rsidP="00DB63FB">
      <w:pPr>
        <w:pStyle w:val="Heading2"/>
      </w:pPr>
      <w:r w:rsidRPr="009210FA">
        <w:lastRenderedPageBreak/>
        <w:t xml:space="preserve">CHAPTER </w:t>
      </w:r>
      <w:r>
        <w:t>35</w:t>
      </w:r>
      <w:r w:rsidRPr="009210FA">
        <w:t xml:space="preserve"> – </w:t>
      </w:r>
      <w:r>
        <w:t>REFERENCED STANDARDS</w:t>
      </w:r>
      <w:r w:rsidRPr="009210FA">
        <w:t xml:space="preserve"> </w:t>
      </w:r>
    </w:p>
    <w:p w14:paraId="385DF1D6" w14:textId="5B28C4EF" w:rsidR="009210FA" w:rsidRPr="009210FA" w:rsidRDefault="009210FA" w:rsidP="00B70990">
      <w:pPr>
        <w:spacing w:before="120" w:after="120"/>
        <w:rPr>
          <w:rFonts w:ascii="Arial" w:hAnsi="Arial" w:cs="Arial"/>
          <w:szCs w:val="24"/>
        </w:rPr>
      </w:pPr>
      <w:r>
        <w:rPr>
          <w:rFonts w:ascii="Arial" w:hAnsi="Arial" w:cs="Arial"/>
          <w:szCs w:val="24"/>
        </w:rPr>
        <w:t>…</w:t>
      </w:r>
    </w:p>
    <w:p w14:paraId="3A6BA027" w14:textId="77777777" w:rsidR="00CB2862" w:rsidRPr="00D77A0F" w:rsidRDefault="00CB2862" w:rsidP="00CB2862">
      <w:pPr>
        <w:pStyle w:val="NormalWeb"/>
        <w:rPr>
          <w:rFonts w:ascii="Arial" w:hAnsi="Arial" w:cs="Arial"/>
          <w:b/>
          <w:bCs/>
          <w:color w:val="000000"/>
          <w:u w:val="single"/>
        </w:rPr>
      </w:pPr>
      <w:r w:rsidRPr="00D77A0F">
        <w:rPr>
          <w:rFonts w:ascii="Arial" w:hAnsi="Arial" w:cs="Arial"/>
          <w:b/>
          <w:bCs/>
          <w:color w:val="000000"/>
          <w:u w:val="single"/>
        </w:rPr>
        <w:t>ASTM</w:t>
      </w:r>
    </w:p>
    <w:p w14:paraId="1DF3C3DA" w14:textId="0AE6B712" w:rsidR="009210FA" w:rsidRDefault="009210FA" w:rsidP="00B70990">
      <w:pPr>
        <w:pStyle w:val="NormalWeb"/>
        <w:spacing w:before="0" w:beforeAutospacing="0" w:after="120" w:afterAutospacing="0"/>
        <w:rPr>
          <w:rFonts w:ascii="Arial" w:hAnsi="Arial" w:cs="Arial"/>
          <w:color w:val="000000"/>
        </w:rPr>
      </w:pPr>
      <w:r>
        <w:rPr>
          <w:rFonts w:ascii="Arial" w:hAnsi="Arial" w:cs="Arial"/>
          <w:color w:val="000000"/>
        </w:rPr>
        <w:t>…</w:t>
      </w:r>
    </w:p>
    <w:p w14:paraId="4DEBD0F5" w14:textId="5E2E7CB1" w:rsidR="00CB2862" w:rsidRPr="003E74C0" w:rsidRDefault="00CB2862" w:rsidP="00CB2862">
      <w:pPr>
        <w:pStyle w:val="NormalWeb"/>
        <w:rPr>
          <w:rFonts w:ascii="Arial" w:hAnsi="Arial" w:cs="Arial"/>
          <w:color w:val="000000"/>
          <w:u w:val="single"/>
        </w:rPr>
      </w:pPr>
      <w:r w:rsidRPr="003E74C0">
        <w:rPr>
          <w:rFonts w:ascii="Arial" w:hAnsi="Arial" w:cs="Arial"/>
          <w:b/>
          <w:bCs/>
          <w:color w:val="000000"/>
          <w:u w:val="single"/>
        </w:rPr>
        <w:t>D3498-03(2011)</w:t>
      </w:r>
      <w:r w:rsidRPr="003E74C0">
        <w:rPr>
          <w:rFonts w:ascii="Arial" w:hAnsi="Arial" w:cs="Arial"/>
          <w:color w:val="000000"/>
          <w:u w:val="single"/>
        </w:rPr>
        <w:t>: Standard Specification for Adhesives for Field-Gluing Plywood to Lumber Framing for Floor Systems</w:t>
      </w:r>
      <w:r w:rsidR="003E74C0">
        <w:rPr>
          <w:rFonts w:ascii="Arial" w:hAnsi="Arial" w:cs="Arial"/>
          <w:color w:val="000000"/>
          <w:u w:val="single"/>
        </w:rPr>
        <w:t>.</w:t>
      </w:r>
    </w:p>
    <w:p w14:paraId="021EA7DD" w14:textId="5BA1B825" w:rsidR="00CB2862" w:rsidRDefault="009210FA" w:rsidP="00406A61">
      <w:pPr>
        <w:spacing w:after="120"/>
        <w:rPr>
          <w:rFonts w:ascii="Arial" w:hAnsi="Arial" w:cs="Arial"/>
          <w:szCs w:val="24"/>
        </w:rPr>
      </w:pPr>
      <w:r>
        <w:rPr>
          <w:rFonts w:ascii="Arial" w:hAnsi="Arial" w:cs="Arial"/>
          <w:szCs w:val="24"/>
        </w:rPr>
        <w:t>…</w:t>
      </w:r>
    </w:p>
    <w:p w14:paraId="2CFCCDA6" w14:textId="51510005" w:rsidR="00DB63FB" w:rsidRDefault="00F620D6" w:rsidP="00DB63FB">
      <w:pPr>
        <w:pStyle w:val="Heading2"/>
      </w:pPr>
      <w:r w:rsidRPr="009210FA">
        <w:t>ASSOCIATED SECTIONS TO ITEM 1</w:t>
      </w:r>
      <w:r w:rsidR="004663A8">
        <w:t>4</w:t>
      </w:r>
      <w:r w:rsidRPr="009210FA">
        <w:t>:</w:t>
      </w:r>
    </w:p>
    <w:p w14:paraId="4D4A85A9" w14:textId="285055EB" w:rsidR="00F620D6" w:rsidRPr="009210FA" w:rsidRDefault="00F620D6" w:rsidP="00F620D6">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14C0B1B4" w14:textId="3BC18505" w:rsidR="00ED69D2" w:rsidRPr="00602116" w:rsidRDefault="00ED69D2" w:rsidP="00ED69D2">
      <w:pPr>
        <w:spacing w:before="120"/>
        <w:rPr>
          <w:rFonts w:ascii="Arial" w:hAnsi="Arial" w:cs="Arial"/>
          <w:color w:val="000000" w:themeColor="text1"/>
          <w:szCs w:val="24"/>
        </w:rPr>
      </w:pPr>
      <w:r w:rsidRPr="00602116">
        <w:rPr>
          <w:rFonts w:ascii="Arial" w:hAnsi="Arial" w:cs="Arial"/>
          <w:b/>
          <w:color w:val="000000" w:themeColor="text1"/>
          <w:szCs w:val="24"/>
        </w:rPr>
        <w:t xml:space="preserve">(ITEM </w:t>
      </w:r>
      <w:r w:rsidR="00A43F02">
        <w:rPr>
          <w:rFonts w:ascii="Arial" w:hAnsi="Arial" w:cs="Arial"/>
          <w:b/>
          <w:color w:val="000000" w:themeColor="text1"/>
          <w:szCs w:val="24"/>
        </w:rPr>
        <w:t>2</w:t>
      </w:r>
      <w:r w:rsidRPr="00602116">
        <w:rPr>
          <w:rFonts w:ascii="Arial" w:hAnsi="Arial" w:cs="Arial"/>
          <w:b/>
          <w:color w:val="000000" w:themeColor="text1"/>
          <w:szCs w:val="24"/>
        </w:rPr>
        <w:t>)</w:t>
      </w:r>
      <w:r w:rsidRPr="00602116">
        <w:rPr>
          <w:rFonts w:ascii="Arial" w:hAnsi="Arial" w:cs="Arial"/>
          <w:color w:val="000000" w:themeColor="text1"/>
          <w:szCs w:val="24"/>
        </w:rPr>
        <w:t xml:space="preserve"> Chapter </w:t>
      </w:r>
      <w:r w:rsidR="00A43F02">
        <w:rPr>
          <w:rFonts w:ascii="Arial" w:hAnsi="Arial" w:cs="Arial"/>
          <w:color w:val="000000" w:themeColor="text1"/>
          <w:szCs w:val="24"/>
        </w:rPr>
        <w:t>2</w:t>
      </w:r>
      <w:r w:rsidRPr="00602116">
        <w:rPr>
          <w:rFonts w:ascii="Arial" w:hAnsi="Arial" w:cs="Arial"/>
          <w:color w:val="000000" w:themeColor="text1"/>
          <w:szCs w:val="24"/>
        </w:rPr>
        <w:t xml:space="preserve">, </w:t>
      </w:r>
      <w:r w:rsidR="00A43F02">
        <w:rPr>
          <w:rFonts w:ascii="Arial" w:hAnsi="Arial" w:cs="Arial"/>
          <w:bCs/>
          <w:iCs/>
          <w:szCs w:val="24"/>
        </w:rPr>
        <w:t>DEFINITIONS</w:t>
      </w:r>
      <w:r w:rsidR="00A43F02" w:rsidRPr="00E5521E">
        <w:rPr>
          <w:rFonts w:ascii="Arial" w:hAnsi="Arial" w:cs="Arial"/>
          <w:bCs/>
          <w:iCs/>
          <w:szCs w:val="24"/>
        </w:rPr>
        <w:t xml:space="preserve">, </w:t>
      </w:r>
      <w:r w:rsidR="00A43F02">
        <w:rPr>
          <w:rFonts w:ascii="Arial" w:hAnsi="Arial" w:cs="Arial"/>
          <w:bCs/>
          <w:iCs/>
          <w:szCs w:val="24"/>
        </w:rPr>
        <w:t>Mass Timber</w:t>
      </w:r>
      <w:r w:rsidR="00A43F02" w:rsidRPr="00602116" w:rsidDel="00A43F02">
        <w:rPr>
          <w:rFonts w:ascii="Arial" w:hAnsi="Arial" w:cs="Arial"/>
          <w:color w:val="000000" w:themeColor="text1"/>
          <w:szCs w:val="24"/>
        </w:rPr>
        <w:t xml:space="preserve"> </w:t>
      </w:r>
    </w:p>
    <w:p w14:paraId="135B0E69" w14:textId="759FF043" w:rsidR="00F620D6" w:rsidRPr="00ED69D2" w:rsidRDefault="00F620D6" w:rsidP="00ED69D2">
      <w:pPr>
        <w:spacing w:before="120"/>
        <w:rPr>
          <w:rFonts w:ascii="Arial" w:hAnsi="Arial" w:cs="Arial"/>
          <w:color w:val="000000" w:themeColor="text1"/>
          <w:szCs w:val="24"/>
        </w:rPr>
      </w:pPr>
      <w:r w:rsidRPr="00ED69D2">
        <w:rPr>
          <w:rFonts w:ascii="Arial" w:hAnsi="Arial" w:cs="Arial"/>
          <w:b/>
          <w:color w:val="000000" w:themeColor="text1"/>
          <w:szCs w:val="24"/>
        </w:rPr>
        <w:t xml:space="preserve">(ITEM </w:t>
      </w:r>
      <w:r w:rsidR="006B1570">
        <w:rPr>
          <w:rFonts w:ascii="Arial" w:hAnsi="Arial" w:cs="Arial"/>
          <w:b/>
          <w:color w:val="000000" w:themeColor="text1"/>
          <w:szCs w:val="24"/>
        </w:rPr>
        <w:t>6</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17A, SPECIAL INSPECTIONS AND TESTS</w:t>
      </w:r>
    </w:p>
    <w:p w14:paraId="27448D1D" w14:textId="1ED56E37" w:rsidR="00F620D6" w:rsidRPr="00ED69D2" w:rsidRDefault="00F620D6" w:rsidP="00F620D6">
      <w:pPr>
        <w:spacing w:after="120"/>
        <w:ind w:left="720"/>
        <w:rPr>
          <w:rFonts w:ascii="Arial" w:hAnsi="Arial" w:cs="Arial"/>
          <w:i/>
          <w:color w:val="000000" w:themeColor="text1"/>
          <w:szCs w:val="24"/>
        </w:rPr>
      </w:pPr>
      <w:r w:rsidRPr="00ED69D2">
        <w:rPr>
          <w:rFonts w:ascii="Arial" w:hAnsi="Arial" w:cs="Arial"/>
          <w:i/>
          <w:color w:val="000000" w:themeColor="text1"/>
          <w:szCs w:val="24"/>
        </w:rPr>
        <w:t>Section 1705A.</w:t>
      </w:r>
      <w:r w:rsidR="00A43F02">
        <w:rPr>
          <w:rFonts w:ascii="Arial" w:hAnsi="Arial" w:cs="Arial"/>
          <w:i/>
          <w:color w:val="000000" w:themeColor="text1"/>
          <w:szCs w:val="24"/>
        </w:rPr>
        <w:t>5.4</w:t>
      </w:r>
    </w:p>
    <w:p w14:paraId="0BE66981" w14:textId="77777777" w:rsidR="00F620D6" w:rsidRPr="009210FA" w:rsidRDefault="00F620D6" w:rsidP="00DB63FB">
      <w:pPr>
        <w:pStyle w:val="Heading2"/>
      </w:pPr>
      <w:r w:rsidRPr="009210FA">
        <w:t xml:space="preserve">Notation: </w:t>
      </w:r>
    </w:p>
    <w:p w14:paraId="216A36C8" w14:textId="77777777" w:rsidR="00F620D6" w:rsidRPr="009210FA" w:rsidRDefault="00F620D6" w:rsidP="00F620D6">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66224F56" w14:textId="1751B6AC" w:rsidR="00F620D6" w:rsidRPr="009210FA" w:rsidRDefault="00B70990" w:rsidP="00B70990">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sectPr w:rsidR="00F620D6" w:rsidRPr="009210FA" w:rsidSect="00036E0C">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1B248" w14:textId="77777777" w:rsidR="00D47E0D" w:rsidRDefault="00D47E0D">
      <w:r>
        <w:separator/>
      </w:r>
    </w:p>
  </w:endnote>
  <w:endnote w:type="continuationSeparator" w:id="0">
    <w:p w14:paraId="71407FA4" w14:textId="77777777" w:rsidR="00D47E0D" w:rsidRDefault="00D4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BB52" w14:textId="06B76327" w:rsidR="004663A8" w:rsidRDefault="004663A8" w:rsidP="008908A5">
    <w:pPr>
      <w:pStyle w:val="Footer"/>
      <w:tabs>
        <w:tab w:val="clear" w:pos="4320"/>
        <w:tab w:val="clear" w:pos="8640"/>
        <w:tab w:val="right" w:pos="9180"/>
      </w:tabs>
      <w:rPr>
        <w:sz w:val="16"/>
      </w:rPr>
    </w:pPr>
    <w:r>
      <w:rPr>
        <w:sz w:val="16"/>
      </w:rPr>
      <w:t>BSC TP-103 (Rev. 08/19</w:t>
    </w:r>
    <w:r w:rsidRPr="004C48A0">
      <w:rPr>
        <w:sz w:val="16"/>
      </w:rPr>
      <w:t>)</w:t>
    </w:r>
    <w:r>
      <w:rPr>
        <w:sz w:val="16"/>
      </w:rPr>
      <w:t xml:space="preserve"> Initial Express Terms</w:t>
    </w:r>
    <w:r>
      <w:rPr>
        <w:sz w:val="16"/>
      </w:rPr>
      <w:tab/>
    </w:r>
    <w:r w:rsidR="00772128">
      <w:rPr>
        <w:sz w:val="16"/>
      </w:rPr>
      <w:t>December 2</w:t>
    </w:r>
    <w:r w:rsidR="00772128" w:rsidRPr="00772128">
      <w:rPr>
        <w:sz w:val="16"/>
        <w:vertAlign w:val="superscript"/>
      </w:rPr>
      <w:t>nd</w:t>
    </w:r>
    <w:r>
      <w:rPr>
        <w:sz w:val="16"/>
      </w:rPr>
      <w:t xml:space="preserve">, </w:t>
    </w:r>
    <w:r w:rsidR="00A42710">
      <w:rPr>
        <w:sz w:val="16"/>
      </w:rPr>
      <w:t>2019</w:t>
    </w:r>
  </w:p>
  <w:p w14:paraId="0623E5C2" w14:textId="1B689680" w:rsidR="004663A8" w:rsidRPr="004C48A0" w:rsidRDefault="0053670E" w:rsidP="008908A5">
    <w:pPr>
      <w:pStyle w:val="Footer"/>
      <w:tabs>
        <w:tab w:val="clear" w:pos="4320"/>
        <w:tab w:val="clear" w:pos="8640"/>
        <w:tab w:val="center" w:pos="4860"/>
        <w:tab w:val="right" w:pos="9180"/>
      </w:tabs>
      <w:rPr>
        <w:rFonts w:ascii="Arial" w:hAnsi="Arial"/>
        <w:sz w:val="16"/>
        <w:szCs w:val="16"/>
      </w:rPr>
    </w:pPr>
    <w:r w:rsidRPr="0053670E">
      <w:rPr>
        <w:rFonts w:ascii="Arial" w:hAnsi="Arial"/>
        <w:bCs/>
        <w:sz w:val="16"/>
        <w:szCs w:val="16"/>
      </w:rPr>
      <w:t xml:space="preserve">DSA-SS/CC </w:t>
    </w:r>
    <w:r w:rsidR="00992EA1">
      <w:rPr>
        <w:rFonts w:ascii="Arial" w:hAnsi="Arial"/>
        <w:sz w:val="16"/>
        <w:szCs w:val="16"/>
      </w:rPr>
      <w:t>02-</w:t>
    </w:r>
    <w:r w:rsidRPr="0053670E">
      <w:rPr>
        <w:rFonts w:ascii="Arial" w:hAnsi="Arial"/>
        <w:sz w:val="16"/>
        <w:szCs w:val="16"/>
      </w:rPr>
      <w:t>19</w:t>
    </w:r>
    <w:r>
      <w:rPr>
        <w:rFonts w:ascii="Arial" w:hAnsi="Arial"/>
        <w:b/>
        <w:sz w:val="16"/>
        <w:szCs w:val="16"/>
      </w:rPr>
      <w:t xml:space="preserve"> </w:t>
    </w:r>
    <w:r w:rsidR="004663A8">
      <w:rPr>
        <w:rFonts w:ascii="Arial" w:hAnsi="Arial"/>
        <w:sz w:val="16"/>
        <w:szCs w:val="16"/>
      </w:rPr>
      <w:t>Part 2 - 2019 Inter Code Cycle</w:t>
    </w:r>
    <w:r w:rsidR="004663A8" w:rsidRPr="004C48A0">
      <w:rPr>
        <w:rFonts w:ascii="Arial" w:hAnsi="Arial"/>
        <w:sz w:val="16"/>
        <w:szCs w:val="16"/>
      </w:rPr>
      <w:tab/>
    </w:r>
    <w:r w:rsidR="004663A8">
      <w:rPr>
        <w:rStyle w:val="PageNumber"/>
        <w:rFonts w:ascii="Arial" w:hAnsi="Arial" w:cs="Arial"/>
        <w:sz w:val="16"/>
      </w:rPr>
      <w:t xml:space="preserve">Page </w:t>
    </w:r>
    <w:r w:rsidR="004663A8" w:rsidRPr="00B1767F">
      <w:rPr>
        <w:rStyle w:val="PageNumber"/>
        <w:rFonts w:ascii="Arial" w:hAnsi="Arial" w:cs="Arial"/>
        <w:sz w:val="16"/>
      </w:rPr>
      <w:fldChar w:fldCharType="begin"/>
    </w:r>
    <w:r w:rsidR="004663A8" w:rsidRPr="00B1767F">
      <w:rPr>
        <w:rStyle w:val="PageNumber"/>
        <w:rFonts w:ascii="Arial" w:hAnsi="Arial" w:cs="Arial"/>
        <w:sz w:val="16"/>
      </w:rPr>
      <w:instrText xml:space="preserve"> PAGE </w:instrText>
    </w:r>
    <w:r w:rsidR="004663A8" w:rsidRPr="00B1767F">
      <w:rPr>
        <w:rStyle w:val="PageNumber"/>
        <w:rFonts w:ascii="Arial" w:hAnsi="Arial" w:cs="Arial"/>
        <w:sz w:val="16"/>
      </w:rPr>
      <w:fldChar w:fldCharType="separate"/>
    </w:r>
    <w:r w:rsidR="00AC0178">
      <w:rPr>
        <w:rStyle w:val="PageNumber"/>
        <w:rFonts w:ascii="Arial" w:hAnsi="Arial" w:cs="Arial"/>
        <w:noProof/>
        <w:sz w:val="16"/>
      </w:rPr>
      <w:t>4</w:t>
    </w:r>
    <w:r w:rsidR="004663A8" w:rsidRPr="00B1767F">
      <w:rPr>
        <w:rStyle w:val="PageNumber"/>
        <w:rFonts w:ascii="Arial" w:hAnsi="Arial" w:cs="Arial"/>
        <w:sz w:val="16"/>
      </w:rPr>
      <w:fldChar w:fldCharType="end"/>
    </w:r>
    <w:r w:rsidR="004663A8" w:rsidRPr="00B1767F">
      <w:rPr>
        <w:rStyle w:val="PageNumber"/>
        <w:rFonts w:ascii="Arial" w:hAnsi="Arial" w:cs="Arial"/>
        <w:sz w:val="16"/>
      </w:rPr>
      <w:t xml:space="preserve"> of </w:t>
    </w:r>
    <w:r w:rsidR="004663A8" w:rsidRPr="00B1767F">
      <w:rPr>
        <w:rStyle w:val="PageNumber"/>
        <w:rFonts w:ascii="Arial" w:hAnsi="Arial" w:cs="Arial"/>
        <w:sz w:val="16"/>
      </w:rPr>
      <w:fldChar w:fldCharType="begin"/>
    </w:r>
    <w:r w:rsidR="004663A8" w:rsidRPr="00B1767F">
      <w:rPr>
        <w:rStyle w:val="PageNumber"/>
        <w:rFonts w:ascii="Arial" w:hAnsi="Arial" w:cs="Arial"/>
        <w:sz w:val="16"/>
      </w:rPr>
      <w:instrText xml:space="preserve"> NUMPAGES </w:instrText>
    </w:r>
    <w:r w:rsidR="004663A8" w:rsidRPr="00B1767F">
      <w:rPr>
        <w:rStyle w:val="PageNumber"/>
        <w:rFonts w:ascii="Arial" w:hAnsi="Arial" w:cs="Arial"/>
        <w:sz w:val="16"/>
      </w:rPr>
      <w:fldChar w:fldCharType="separate"/>
    </w:r>
    <w:r w:rsidR="00AC0178">
      <w:rPr>
        <w:rStyle w:val="PageNumber"/>
        <w:rFonts w:ascii="Arial" w:hAnsi="Arial" w:cs="Arial"/>
        <w:noProof/>
        <w:sz w:val="16"/>
      </w:rPr>
      <w:t>14</w:t>
    </w:r>
    <w:r w:rsidR="004663A8" w:rsidRPr="00B1767F">
      <w:rPr>
        <w:rStyle w:val="PageNumber"/>
        <w:rFonts w:ascii="Arial" w:hAnsi="Arial" w:cs="Arial"/>
        <w:sz w:val="16"/>
      </w:rPr>
      <w:fldChar w:fldCharType="end"/>
    </w:r>
    <w:r w:rsidR="004663A8" w:rsidRPr="004C48A0">
      <w:rPr>
        <w:rFonts w:ascii="Arial" w:hAnsi="Arial"/>
        <w:sz w:val="16"/>
        <w:szCs w:val="16"/>
      </w:rPr>
      <w:tab/>
    </w:r>
    <w:r w:rsidR="001D3B66">
      <w:rPr>
        <w:rFonts w:ascii="Arial" w:hAnsi="Arial"/>
        <w:sz w:val="16"/>
        <w:szCs w:val="16"/>
      </w:rPr>
      <w:t>Part 2</w:t>
    </w:r>
    <w:r w:rsidR="00A42710">
      <w:rPr>
        <w:rFonts w:ascii="Arial" w:hAnsi="Arial"/>
        <w:sz w:val="16"/>
        <w:szCs w:val="16"/>
      </w:rPr>
      <w:t xml:space="preserve"> IET</w:t>
    </w:r>
  </w:p>
  <w:p w14:paraId="3FE9F23F" w14:textId="2EE622D8" w:rsidR="004663A8" w:rsidRPr="00E00323" w:rsidRDefault="004663A8" w:rsidP="00E00323">
    <w:pPr>
      <w:pStyle w:val="Footer"/>
      <w:tabs>
        <w:tab w:val="clear" w:pos="4320"/>
        <w:tab w:val="clear" w:pos="8640"/>
        <w:tab w:val="center" w:pos="4788"/>
        <w:tab w:val="right" w:pos="9180"/>
      </w:tabs>
      <w:rPr>
        <w:sz w:val="16"/>
      </w:rPr>
    </w:pPr>
    <w:r>
      <w:rPr>
        <w:sz w:val="16"/>
      </w:rPr>
      <w:t>The Division of the State Architect</w:t>
    </w:r>
    <w:r w:rsidR="009712B4">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05553" w14:textId="77777777" w:rsidR="00D47E0D" w:rsidRDefault="00D47E0D">
      <w:r>
        <w:separator/>
      </w:r>
    </w:p>
  </w:footnote>
  <w:footnote w:type="continuationSeparator" w:id="0">
    <w:p w14:paraId="31C54EAB" w14:textId="77777777" w:rsidR="00D47E0D" w:rsidRDefault="00D4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17D1A" w14:textId="19C16D69" w:rsidR="004663A8" w:rsidRDefault="004663A8"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3B3A4D37" w14:textId="77777777" w:rsidR="004663A8" w:rsidRDefault="004663A8"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610CA"/>
    <w:multiLevelType w:val="hybridMultilevel"/>
    <w:tmpl w:val="7F6AA44E"/>
    <w:lvl w:ilvl="0" w:tplc="21565EA6">
      <w:start w:val="1"/>
      <w:numFmt w:val="decimal"/>
      <w:lvlText w:val="%1."/>
      <w:lvlJc w:val="left"/>
      <w:pPr>
        <w:ind w:left="720" w:hanging="360"/>
      </w:pPr>
      <w:rPr>
        <w:rFonts w:ascii="Arial" w:hAnsi="Arial" w:hint="default"/>
        <w:b w:val="0"/>
        <w:i/>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C6031"/>
    <w:multiLevelType w:val="hybridMultilevel"/>
    <w:tmpl w:val="6F2C638C"/>
    <w:lvl w:ilvl="0" w:tplc="E35A8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D174A0"/>
    <w:multiLevelType w:val="hybridMultilevel"/>
    <w:tmpl w:val="9A5ADF0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028FA"/>
    <w:multiLevelType w:val="hybridMultilevel"/>
    <w:tmpl w:val="298A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12C8D"/>
    <w:rsid w:val="0001706C"/>
    <w:rsid w:val="000257AD"/>
    <w:rsid w:val="00036E0C"/>
    <w:rsid w:val="0004076C"/>
    <w:rsid w:val="000604BD"/>
    <w:rsid w:val="000D3026"/>
    <w:rsid w:val="000D79D3"/>
    <w:rsid w:val="000D7E3F"/>
    <w:rsid w:val="000E2280"/>
    <w:rsid w:val="000E24B4"/>
    <w:rsid w:val="000F0E40"/>
    <w:rsid w:val="000F214B"/>
    <w:rsid w:val="00110B4A"/>
    <w:rsid w:val="00111096"/>
    <w:rsid w:val="00123F82"/>
    <w:rsid w:val="00175449"/>
    <w:rsid w:val="0017604B"/>
    <w:rsid w:val="001955C6"/>
    <w:rsid w:val="001A42E0"/>
    <w:rsid w:val="001B0B93"/>
    <w:rsid w:val="001D3B66"/>
    <w:rsid w:val="001E2EAA"/>
    <w:rsid w:val="001E635B"/>
    <w:rsid w:val="001F6735"/>
    <w:rsid w:val="002059CF"/>
    <w:rsid w:val="00234A84"/>
    <w:rsid w:val="0023589E"/>
    <w:rsid w:val="00247FDB"/>
    <w:rsid w:val="00251DDC"/>
    <w:rsid w:val="002678E5"/>
    <w:rsid w:val="00270A3E"/>
    <w:rsid w:val="002A2D05"/>
    <w:rsid w:val="002A641A"/>
    <w:rsid w:val="002C5D65"/>
    <w:rsid w:val="002C674E"/>
    <w:rsid w:val="002D3F86"/>
    <w:rsid w:val="002D71A7"/>
    <w:rsid w:val="002F29B7"/>
    <w:rsid w:val="0030639B"/>
    <w:rsid w:val="003214A1"/>
    <w:rsid w:val="003246CF"/>
    <w:rsid w:val="00335B8D"/>
    <w:rsid w:val="003515A2"/>
    <w:rsid w:val="003646AA"/>
    <w:rsid w:val="0038535A"/>
    <w:rsid w:val="003942B6"/>
    <w:rsid w:val="003C0AC8"/>
    <w:rsid w:val="003E2CCA"/>
    <w:rsid w:val="003E74C0"/>
    <w:rsid w:val="00406A61"/>
    <w:rsid w:val="0042662B"/>
    <w:rsid w:val="00430BEE"/>
    <w:rsid w:val="00436D9A"/>
    <w:rsid w:val="00447EF6"/>
    <w:rsid w:val="00451491"/>
    <w:rsid w:val="00451E26"/>
    <w:rsid w:val="0046347C"/>
    <w:rsid w:val="00465C2A"/>
    <w:rsid w:val="004663A8"/>
    <w:rsid w:val="00475A0B"/>
    <w:rsid w:val="004807FB"/>
    <w:rsid w:val="00484AF9"/>
    <w:rsid w:val="004A039B"/>
    <w:rsid w:val="004A2098"/>
    <w:rsid w:val="004A6A7E"/>
    <w:rsid w:val="004B2AB9"/>
    <w:rsid w:val="004C48A0"/>
    <w:rsid w:val="004C732F"/>
    <w:rsid w:val="004E3F7A"/>
    <w:rsid w:val="004F4E34"/>
    <w:rsid w:val="004F6ED8"/>
    <w:rsid w:val="0050142D"/>
    <w:rsid w:val="00520165"/>
    <w:rsid w:val="0053670E"/>
    <w:rsid w:val="00547C17"/>
    <w:rsid w:val="00554B1E"/>
    <w:rsid w:val="00555CB2"/>
    <w:rsid w:val="00563190"/>
    <w:rsid w:val="0057299F"/>
    <w:rsid w:val="005854DA"/>
    <w:rsid w:val="005B3E79"/>
    <w:rsid w:val="005C3E8C"/>
    <w:rsid w:val="005D3D60"/>
    <w:rsid w:val="005E162F"/>
    <w:rsid w:val="005E3EAA"/>
    <w:rsid w:val="005F027D"/>
    <w:rsid w:val="005F1F14"/>
    <w:rsid w:val="005F391A"/>
    <w:rsid w:val="005F7C04"/>
    <w:rsid w:val="006006EB"/>
    <w:rsid w:val="0060605A"/>
    <w:rsid w:val="0061175B"/>
    <w:rsid w:val="006130EF"/>
    <w:rsid w:val="006169B9"/>
    <w:rsid w:val="006350EB"/>
    <w:rsid w:val="00642758"/>
    <w:rsid w:val="00662D5E"/>
    <w:rsid w:val="00674A6C"/>
    <w:rsid w:val="0069184A"/>
    <w:rsid w:val="0069246D"/>
    <w:rsid w:val="00695391"/>
    <w:rsid w:val="006A21F1"/>
    <w:rsid w:val="006A77E6"/>
    <w:rsid w:val="006B1570"/>
    <w:rsid w:val="006B41FD"/>
    <w:rsid w:val="006B747C"/>
    <w:rsid w:val="006C3ABD"/>
    <w:rsid w:val="006E15D6"/>
    <w:rsid w:val="006F2B0A"/>
    <w:rsid w:val="0070684E"/>
    <w:rsid w:val="00740854"/>
    <w:rsid w:val="00743296"/>
    <w:rsid w:val="00751260"/>
    <w:rsid w:val="00767766"/>
    <w:rsid w:val="00772128"/>
    <w:rsid w:val="007B1250"/>
    <w:rsid w:val="007E78F7"/>
    <w:rsid w:val="007F26F2"/>
    <w:rsid w:val="0081299A"/>
    <w:rsid w:val="00815DA6"/>
    <w:rsid w:val="00826AF4"/>
    <w:rsid w:val="008345A9"/>
    <w:rsid w:val="00834E4B"/>
    <w:rsid w:val="008425F8"/>
    <w:rsid w:val="00852301"/>
    <w:rsid w:val="00855306"/>
    <w:rsid w:val="00870F42"/>
    <w:rsid w:val="008908A5"/>
    <w:rsid w:val="00893225"/>
    <w:rsid w:val="008970C9"/>
    <w:rsid w:val="008A2AC5"/>
    <w:rsid w:val="008A63B1"/>
    <w:rsid w:val="008B4C1C"/>
    <w:rsid w:val="008C660C"/>
    <w:rsid w:val="008E36A8"/>
    <w:rsid w:val="008F57AB"/>
    <w:rsid w:val="00904F97"/>
    <w:rsid w:val="009210FA"/>
    <w:rsid w:val="0092527C"/>
    <w:rsid w:val="00925E05"/>
    <w:rsid w:val="0096548A"/>
    <w:rsid w:val="009712B4"/>
    <w:rsid w:val="00992EA1"/>
    <w:rsid w:val="009949BB"/>
    <w:rsid w:val="009A4B4A"/>
    <w:rsid w:val="009A58E9"/>
    <w:rsid w:val="009A693A"/>
    <w:rsid w:val="009C0A6E"/>
    <w:rsid w:val="009C393D"/>
    <w:rsid w:val="009C601F"/>
    <w:rsid w:val="009D1D42"/>
    <w:rsid w:val="009D2BE1"/>
    <w:rsid w:val="009E0E79"/>
    <w:rsid w:val="009E2F81"/>
    <w:rsid w:val="009E6B12"/>
    <w:rsid w:val="009F1573"/>
    <w:rsid w:val="00A138AA"/>
    <w:rsid w:val="00A319E8"/>
    <w:rsid w:val="00A3254A"/>
    <w:rsid w:val="00A4178A"/>
    <w:rsid w:val="00A42710"/>
    <w:rsid w:val="00A43F02"/>
    <w:rsid w:val="00A5368D"/>
    <w:rsid w:val="00A60CA1"/>
    <w:rsid w:val="00A621D2"/>
    <w:rsid w:val="00AA094A"/>
    <w:rsid w:val="00AC0178"/>
    <w:rsid w:val="00AC1F10"/>
    <w:rsid w:val="00AE7CA4"/>
    <w:rsid w:val="00AF4E96"/>
    <w:rsid w:val="00B026D3"/>
    <w:rsid w:val="00B613A1"/>
    <w:rsid w:val="00B70990"/>
    <w:rsid w:val="00B7735E"/>
    <w:rsid w:val="00B830BF"/>
    <w:rsid w:val="00B86462"/>
    <w:rsid w:val="00B94B9E"/>
    <w:rsid w:val="00BA7D64"/>
    <w:rsid w:val="00BB08D9"/>
    <w:rsid w:val="00BB41B3"/>
    <w:rsid w:val="00BB5F7C"/>
    <w:rsid w:val="00BB7C88"/>
    <w:rsid w:val="00BC2F1C"/>
    <w:rsid w:val="00BD7BA4"/>
    <w:rsid w:val="00BF7A50"/>
    <w:rsid w:val="00C01327"/>
    <w:rsid w:val="00C36475"/>
    <w:rsid w:val="00C44C36"/>
    <w:rsid w:val="00C5298C"/>
    <w:rsid w:val="00C67B72"/>
    <w:rsid w:val="00C7074F"/>
    <w:rsid w:val="00C72967"/>
    <w:rsid w:val="00C74CC9"/>
    <w:rsid w:val="00CB2862"/>
    <w:rsid w:val="00CC149B"/>
    <w:rsid w:val="00CE078D"/>
    <w:rsid w:val="00CE6835"/>
    <w:rsid w:val="00CF3372"/>
    <w:rsid w:val="00CF5779"/>
    <w:rsid w:val="00CF7D25"/>
    <w:rsid w:val="00D118B4"/>
    <w:rsid w:val="00D143EF"/>
    <w:rsid w:val="00D24082"/>
    <w:rsid w:val="00D47E0D"/>
    <w:rsid w:val="00D572E4"/>
    <w:rsid w:val="00D732CA"/>
    <w:rsid w:val="00D77A0F"/>
    <w:rsid w:val="00D86289"/>
    <w:rsid w:val="00D87631"/>
    <w:rsid w:val="00D91AE2"/>
    <w:rsid w:val="00DB533C"/>
    <w:rsid w:val="00DB63FB"/>
    <w:rsid w:val="00DB7183"/>
    <w:rsid w:val="00DC214E"/>
    <w:rsid w:val="00DC301A"/>
    <w:rsid w:val="00DC3A0A"/>
    <w:rsid w:val="00DD5B3E"/>
    <w:rsid w:val="00DE189E"/>
    <w:rsid w:val="00E00323"/>
    <w:rsid w:val="00E06A43"/>
    <w:rsid w:val="00E16084"/>
    <w:rsid w:val="00E315FC"/>
    <w:rsid w:val="00E3790F"/>
    <w:rsid w:val="00E40437"/>
    <w:rsid w:val="00E53D35"/>
    <w:rsid w:val="00E552FD"/>
    <w:rsid w:val="00E61471"/>
    <w:rsid w:val="00E64C87"/>
    <w:rsid w:val="00E65946"/>
    <w:rsid w:val="00E71FAB"/>
    <w:rsid w:val="00E965B3"/>
    <w:rsid w:val="00EB206C"/>
    <w:rsid w:val="00EC3A47"/>
    <w:rsid w:val="00ED25E7"/>
    <w:rsid w:val="00ED27E1"/>
    <w:rsid w:val="00ED69D2"/>
    <w:rsid w:val="00EE708F"/>
    <w:rsid w:val="00EF26E2"/>
    <w:rsid w:val="00EF7D95"/>
    <w:rsid w:val="00F10490"/>
    <w:rsid w:val="00F152F2"/>
    <w:rsid w:val="00F17139"/>
    <w:rsid w:val="00F620D6"/>
    <w:rsid w:val="00F768B4"/>
    <w:rsid w:val="00F83989"/>
    <w:rsid w:val="00F91F7D"/>
    <w:rsid w:val="00F97C83"/>
    <w:rsid w:val="00FA27D6"/>
    <w:rsid w:val="00FA7C09"/>
    <w:rsid w:val="00FB324E"/>
    <w:rsid w:val="00FC1CE9"/>
    <w:rsid w:val="00FC7266"/>
    <w:rsid w:val="00FD45EA"/>
    <w:rsid w:val="00FE580D"/>
    <w:rsid w:val="00FE7437"/>
    <w:rsid w:val="00FF11EA"/>
    <w:rsid w:val="00FF617E"/>
    <w:rsid w:val="15FC4267"/>
    <w:rsid w:val="5C158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C800DC"/>
  <w15:docId w15:val="{CCC4BD87-7B85-7F4A-92CB-D22BE2E8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Heading2"/>
    <w:next w:val="Normal"/>
    <w:qFormat/>
    <w:rsid w:val="00992EA1"/>
    <w:pPr>
      <w:outlineLvl w:val="0"/>
    </w:pPr>
    <w:rPr>
      <w:rFonts w:cs="Arial"/>
      <w:szCs w:val="24"/>
    </w:rPr>
  </w:style>
  <w:style w:type="paragraph" w:styleId="Heading2">
    <w:name w:val="heading 2"/>
    <w:basedOn w:val="Normal"/>
    <w:next w:val="Normal"/>
    <w:qFormat/>
    <w:rsid w:val="00484AF9"/>
    <w:pPr>
      <w:keepNext/>
      <w:widowControl/>
      <w:spacing w:before="240" w:after="120"/>
      <w:jc w:val="both"/>
      <w:outlineLvl w:val="1"/>
    </w:pPr>
    <w:rPr>
      <w:rFonts w:ascii="Arial" w:hAnsi="Arial"/>
      <w:b/>
    </w:rPr>
  </w:style>
  <w:style w:type="paragraph" w:styleId="Heading3">
    <w:name w:val="heading 3"/>
    <w:basedOn w:val="Normal"/>
    <w:next w:val="Normal"/>
    <w:link w:val="Heading3Char"/>
    <w:semiHidden/>
    <w:unhideWhenUsed/>
    <w:qFormat/>
    <w:rsid w:val="002C674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character" w:styleId="CommentReference">
    <w:name w:val="annotation reference"/>
    <w:basedOn w:val="DefaultParagraphFont"/>
    <w:uiPriority w:val="99"/>
    <w:semiHidden/>
    <w:unhideWhenUsed/>
    <w:rsid w:val="009D2BE1"/>
    <w:rPr>
      <w:sz w:val="16"/>
      <w:szCs w:val="16"/>
    </w:rPr>
  </w:style>
  <w:style w:type="paragraph" w:styleId="CommentText">
    <w:name w:val="annotation text"/>
    <w:basedOn w:val="Normal"/>
    <w:link w:val="CommentTextChar"/>
    <w:uiPriority w:val="99"/>
    <w:semiHidden/>
    <w:unhideWhenUsed/>
    <w:rsid w:val="009D2BE1"/>
    <w:rPr>
      <w:sz w:val="20"/>
    </w:rPr>
  </w:style>
  <w:style w:type="character" w:customStyle="1" w:styleId="CommentTextChar">
    <w:name w:val="Comment Text Char"/>
    <w:basedOn w:val="DefaultParagraphFont"/>
    <w:link w:val="CommentText"/>
    <w:uiPriority w:val="99"/>
    <w:semiHidden/>
    <w:rsid w:val="009D2BE1"/>
    <w:rPr>
      <w:rFonts w:ascii="Helvetica" w:hAnsi="Helvetica"/>
      <w:snapToGrid w:val="0"/>
    </w:rPr>
  </w:style>
  <w:style w:type="paragraph" w:styleId="ListParagraph">
    <w:name w:val="List Paragraph"/>
    <w:basedOn w:val="Normal"/>
    <w:uiPriority w:val="34"/>
    <w:qFormat/>
    <w:rsid w:val="009D2BE1"/>
    <w:pPr>
      <w:ind w:left="720"/>
      <w:contextualSpacing/>
    </w:pPr>
  </w:style>
  <w:style w:type="paragraph" w:styleId="CommentSubject">
    <w:name w:val="annotation subject"/>
    <w:basedOn w:val="CommentText"/>
    <w:next w:val="CommentText"/>
    <w:link w:val="CommentSubjectChar"/>
    <w:semiHidden/>
    <w:unhideWhenUsed/>
    <w:rsid w:val="00036E0C"/>
    <w:rPr>
      <w:b/>
      <w:bCs/>
    </w:rPr>
  </w:style>
  <w:style w:type="character" w:customStyle="1" w:styleId="CommentSubjectChar">
    <w:name w:val="Comment Subject Char"/>
    <w:basedOn w:val="CommentTextChar"/>
    <w:link w:val="CommentSubject"/>
    <w:semiHidden/>
    <w:rsid w:val="00036E0C"/>
    <w:rPr>
      <w:rFonts w:ascii="Helvetica" w:hAnsi="Helvetica"/>
      <w:b/>
      <w:bCs/>
      <w:snapToGrid w:val="0"/>
    </w:rPr>
  </w:style>
  <w:style w:type="paragraph" w:styleId="NormalWeb">
    <w:name w:val="Normal (Web)"/>
    <w:basedOn w:val="Normal"/>
    <w:uiPriority w:val="99"/>
    <w:unhideWhenUsed/>
    <w:rsid w:val="00CE078D"/>
    <w:pPr>
      <w:widowControl/>
      <w:spacing w:before="100" w:beforeAutospacing="1" w:after="100" w:afterAutospacing="1"/>
    </w:pPr>
    <w:rPr>
      <w:rFonts w:ascii="Times New Roman" w:hAnsi="Times New Roman"/>
      <w:snapToGrid/>
      <w:szCs w:val="24"/>
    </w:rPr>
  </w:style>
  <w:style w:type="paragraph" w:customStyle="1" w:styleId="xmsonormal">
    <w:name w:val="x_msonormal"/>
    <w:basedOn w:val="Normal"/>
    <w:rsid w:val="00CE078D"/>
    <w:pPr>
      <w:widowControl/>
      <w:spacing w:before="100" w:beforeAutospacing="1" w:after="100" w:afterAutospacing="1"/>
    </w:pPr>
    <w:rPr>
      <w:rFonts w:ascii="Times New Roman" w:hAnsi="Times New Roman"/>
      <w:snapToGrid/>
      <w:szCs w:val="24"/>
    </w:rPr>
  </w:style>
  <w:style w:type="paragraph" w:styleId="Revision">
    <w:name w:val="Revision"/>
    <w:hidden/>
    <w:uiPriority w:val="99"/>
    <w:semiHidden/>
    <w:rsid w:val="00751260"/>
    <w:rPr>
      <w:rFonts w:ascii="Helvetica" w:hAnsi="Helvetica"/>
      <w:snapToGrid w:val="0"/>
      <w:sz w:val="24"/>
    </w:rPr>
  </w:style>
  <w:style w:type="paragraph" w:customStyle="1" w:styleId="Header3">
    <w:name w:val="Header 3"/>
    <w:basedOn w:val="Heading3"/>
    <w:link w:val="Header3Char"/>
    <w:qFormat/>
    <w:rsid w:val="002C674E"/>
    <w:pPr>
      <w:spacing w:before="120" w:after="120"/>
    </w:pPr>
    <w:rPr>
      <w:rFonts w:ascii="Arial" w:hAnsi="Arial" w:cs="Arial"/>
      <w:b/>
      <w:bCs/>
      <w:color w:val="auto"/>
    </w:rPr>
  </w:style>
  <w:style w:type="character" w:customStyle="1" w:styleId="Header3Char">
    <w:name w:val="Header 3 Char"/>
    <w:basedOn w:val="DefaultParagraphFont"/>
    <w:link w:val="Header3"/>
    <w:rsid w:val="002C674E"/>
    <w:rPr>
      <w:rFonts w:ascii="Arial" w:eastAsiaTheme="majorEastAsia" w:hAnsi="Arial" w:cs="Arial"/>
      <w:b/>
      <w:bCs/>
      <w:snapToGrid w:val="0"/>
      <w:sz w:val="24"/>
      <w:szCs w:val="24"/>
    </w:rPr>
  </w:style>
  <w:style w:type="character" w:customStyle="1" w:styleId="Heading3Char">
    <w:name w:val="Heading 3 Char"/>
    <w:basedOn w:val="DefaultParagraphFont"/>
    <w:link w:val="Heading3"/>
    <w:semiHidden/>
    <w:rsid w:val="002C674E"/>
    <w:rPr>
      <w:rFonts w:asciiTheme="majorHAnsi" w:eastAsiaTheme="majorEastAsia" w:hAnsiTheme="majorHAnsi" w:cstheme="majorBidi"/>
      <w:snapToGrid w:val="0"/>
      <w:color w:val="243F60" w:themeColor="accent1" w:themeShade="7F"/>
      <w:sz w:val="24"/>
      <w:szCs w:val="24"/>
    </w:rPr>
  </w:style>
  <w:style w:type="paragraph" w:customStyle="1" w:styleId="TableHeader">
    <w:name w:val="Table Header"/>
    <w:basedOn w:val="Header"/>
    <w:link w:val="TableHeaderChar"/>
    <w:qFormat/>
    <w:rsid w:val="00BB08D9"/>
    <w:rPr>
      <w:i/>
      <w:u w:val="single"/>
    </w:rPr>
  </w:style>
  <w:style w:type="character" w:customStyle="1" w:styleId="TableHeaderChar">
    <w:name w:val="Table Header Char"/>
    <w:basedOn w:val="Header3Char"/>
    <w:link w:val="TableHeader"/>
    <w:rsid w:val="00BB08D9"/>
    <w:rPr>
      <w:rFonts w:ascii="Helvetica" w:eastAsiaTheme="majorEastAsia" w:hAnsi="Helvetica" w:cs="Arial"/>
      <w:b w:val="0"/>
      <w:bCs w:val="0"/>
      <w:i/>
      <w:snapToGrid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1950">
      <w:bodyDiv w:val="1"/>
      <w:marLeft w:val="0"/>
      <w:marRight w:val="0"/>
      <w:marTop w:val="0"/>
      <w:marBottom w:val="0"/>
      <w:divBdr>
        <w:top w:val="none" w:sz="0" w:space="0" w:color="auto"/>
        <w:left w:val="none" w:sz="0" w:space="0" w:color="auto"/>
        <w:bottom w:val="none" w:sz="0" w:space="0" w:color="auto"/>
        <w:right w:val="none" w:sz="0" w:space="0" w:color="auto"/>
      </w:divBdr>
    </w:div>
    <w:div w:id="186140581">
      <w:bodyDiv w:val="1"/>
      <w:marLeft w:val="0"/>
      <w:marRight w:val="0"/>
      <w:marTop w:val="0"/>
      <w:marBottom w:val="0"/>
      <w:divBdr>
        <w:top w:val="none" w:sz="0" w:space="0" w:color="auto"/>
        <w:left w:val="none" w:sz="0" w:space="0" w:color="auto"/>
        <w:bottom w:val="none" w:sz="0" w:space="0" w:color="auto"/>
        <w:right w:val="none" w:sz="0" w:space="0" w:color="auto"/>
      </w:divBdr>
    </w:div>
    <w:div w:id="243418058">
      <w:bodyDiv w:val="1"/>
      <w:marLeft w:val="0"/>
      <w:marRight w:val="0"/>
      <w:marTop w:val="0"/>
      <w:marBottom w:val="0"/>
      <w:divBdr>
        <w:top w:val="none" w:sz="0" w:space="0" w:color="auto"/>
        <w:left w:val="none" w:sz="0" w:space="0" w:color="auto"/>
        <w:bottom w:val="none" w:sz="0" w:space="0" w:color="auto"/>
        <w:right w:val="none" w:sz="0" w:space="0" w:color="auto"/>
      </w:divBdr>
    </w:div>
    <w:div w:id="792139232">
      <w:bodyDiv w:val="1"/>
      <w:marLeft w:val="0"/>
      <w:marRight w:val="0"/>
      <w:marTop w:val="0"/>
      <w:marBottom w:val="0"/>
      <w:divBdr>
        <w:top w:val="none" w:sz="0" w:space="0" w:color="auto"/>
        <w:left w:val="none" w:sz="0" w:space="0" w:color="auto"/>
        <w:bottom w:val="none" w:sz="0" w:space="0" w:color="auto"/>
        <w:right w:val="none" w:sz="0" w:space="0" w:color="auto"/>
      </w:divBdr>
    </w:div>
    <w:div w:id="879628567">
      <w:bodyDiv w:val="1"/>
      <w:marLeft w:val="0"/>
      <w:marRight w:val="0"/>
      <w:marTop w:val="0"/>
      <w:marBottom w:val="0"/>
      <w:divBdr>
        <w:top w:val="none" w:sz="0" w:space="0" w:color="auto"/>
        <w:left w:val="none" w:sz="0" w:space="0" w:color="auto"/>
        <w:bottom w:val="none" w:sz="0" w:space="0" w:color="auto"/>
        <w:right w:val="none" w:sz="0" w:space="0" w:color="auto"/>
      </w:divBdr>
    </w:div>
    <w:div w:id="1145397188">
      <w:bodyDiv w:val="1"/>
      <w:marLeft w:val="0"/>
      <w:marRight w:val="0"/>
      <w:marTop w:val="0"/>
      <w:marBottom w:val="0"/>
      <w:divBdr>
        <w:top w:val="none" w:sz="0" w:space="0" w:color="auto"/>
        <w:left w:val="none" w:sz="0" w:space="0" w:color="auto"/>
        <w:bottom w:val="none" w:sz="0" w:space="0" w:color="auto"/>
        <w:right w:val="none" w:sz="0" w:space="0" w:color="auto"/>
      </w:divBdr>
    </w:div>
    <w:div w:id="1685745330">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909875329">
      <w:bodyDiv w:val="1"/>
      <w:marLeft w:val="0"/>
      <w:marRight w:val="0"/>
      <w:marTop w:val="0"/>
      <w:marBottom w:val="0"/>
      <w:divBdr>
        <w:top w:val="none" w:sz="0" w:space="0" w:color="auto"/>
        <w:left w:val="none" w:sz="0" w:space="0" w:color="auto"/>
        <w:bottom w:val="none" w:sz="0" w:space="0" w:color="auto"/>
        <w:right w:val="none" w:sz="0" w:space="0" w:color="auto"/>
      </w:divBdr>
    </w:div>
    <w:div w:id="19518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2038-36C7-435E-873F-11A8ECFB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3751</Words>
  <Characters>20884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2019 Part 2 IET-2</vt:lpstr>
    </vt:vector>
  </TitlesOfParts>
  <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Part 2 IET-2</dc:title>
  <dc:creator>Division of the State Architect</dc:creator>
  <cp:lastModifiedBy>Flanagan, Klara@DGS</cp:lastModifiedBy>
  <cp:revision>4</cp:revision>
  <cp:lastPrinted>2019-10-15T23:25:00Z</cp:lastPrinted>
  <dcterms:created xsi:type="dcterms:W3CDTF">2020-01-23T16:27:00Z</dcterms:created>
  <dcterms:modified xsi:type="dcterms:W3CDTF">2020-07-08T17:32:00Z</dcterms:modified>
</cp:coreProperties>
</file>