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DD0A7" w14:textId="77777777" w:rsidR="00115C8B" w:rsidRDefault="00115C8B" w:rsidP="00445C8E">
      <w:pPr>
        <w:rPr>
          <w:rFonts w:cs="Arial"/>
        </w:rPr>
      </w:pPr>
    </w:p>
    <w:p w14:paraId="285A5755" w14:textId="77777777" w:rsidR="00516167" w:rsidRPr="00082479" w:rsidRDefault="00516167" w:rsidP="00516167">
      <w:pPr>
        <w:pStyle w:val="Title"/>
        <w:rPr>
          <w:rFonts w:ascii="Arial" w:hAnsi="Arial" w:cs="Arial"/>
          <w:szCs w:val="24"/>
        </w:rPr>
      </w:pPr>
      <w:r w:rsidRPr="00082479">
        <w:rPr>
          <w:rFonts w:ascii="Arial" w:hAnsi="Arial" w:cs="Arial"/>
          <w:szCs w:val="24"/>
        </w:rPr>
        <w:t>CALIFORNIA BUILDING STANDARDS COMMISSION</w:t>
      </w:r>
    </w:p>
    <w:p w14:paraId="2CD5285A" w14:textId="77777777" w:rsidR="005E3A9B" w:rsidRPr="00082479" w:rsidRDefault="005E3A9B" w:rsidP="002551B5">
      <w:pPr>
        <w:pStyle w:val="Title"/>
        <w:rPr>
          <w:rFonts w:ascii="Arial" w:hAnsi="Arial" w:cs="Arial"/>
          <w:szCs w:val="24"/>
        </w:rPr>
      </w:pPr>
    </w:p>
    <w:p w14:paraId="0879E1AF" w14:textId="77777777" w:rsidR="005818FB" w:rsidRPr="00082479" w:rsidRDefault="00CD4A72" w:rsidP="005818FB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August 20</w:t>
      </w:r>
      <w:r w:rsidR="00C25948">
        <w:rPr>
          <w:rFonts w:ascii="Arial" w:hAnsi="Arial" w:cs="Arial"/>
          <w:szCs w:val="24"/>
        </w:rPr>
        <w:t xml:space="preserve">, 2019 </w:t>
      </w:r>
    </w:p>
    <w:p w14:paraId="46D3BA02" w14:textId="77777777" w:rsidR="008C16D4" w:rsidRPr="00082479" w:rsidRDefault="008C16D4" w:rsidP="008C16D4">
      <w:pPr>
        <w:pStyle w:val="Title"/>
        <w:rPr>
          <w:rFonts w:ascii="Arial" w:hAnsi="Arial" w:cs="Arial"/>
          <w:szCs w:val="24"/>
        </w:rPr>
      </w:pPr>
      <w:r w:rsidRPr="00082479">
        <w:rPr>
          <w:rFonts w:ascii="Arial" w:hAnsi="Arial" w:cs="Arial"/>
          <w:szCs w:val="24"/>
        </w:rPr>
        <w:t xml:space="preserve">GREEN BUILDING </w:t>
      </w:r>
    </w:p>
    <w:p w14:paraId="4393CAD9" w14:textId="77777777" w:rsidR="008C16D4" w:rsidRPr="00082479" w:rsidRDefault="008C16D4" w:rsidP="008C16D4">
      <w:pPr>
        <w:pStyle w:val="Title"/>
        <w:rPr>
          <w:rFonts w:ascii="Arial" w:hAnsi="Arial" w:cs="Arial"/>
          <w:szCs w:val="24"/>
        </w:rPr>
      </w:pPr>
      <w:r w:rsidRPr="00082479">
        <w:rPr>
          <w:rFonts w:ascii="Arial" w:hAnsi="Arial" w:cs="Arial"/>
          <w:szCs w:val="24"/>
        </w:rPr>
        <w:t>WORKSHOP</w:t>
      </w:r>
    </w:p>
    <w:p w14:paraId="17D9C4CB" w14:textId="77777777" w:rsidR="00E92C94" w:rsidRPr="00082479" w:rsidRDefault="00E92C94" w:rsidP="00E92C94">
      <w:pPr>
        <w:pStyle w:val="Title"/>
        <w:rPr>
          <w:rFonts w:ascii="Arial" w:hAnsi="Arial" w:cs="Arial"/>
          <w:szCs w:val="24"/>
        </w:rPr>
      </w:pPr>
      <w:r w:rsidRPr="006E7D4D">
        <w:rPr>
          <w:rFonts w:ascii="Arial" w:hAnsi="Arial" w:cs="Arial"/>
          <w:szCs w:val="24"/>
        </w:rPr>
        <w:t xml:space="preserve">Agenda Item </w:t>
      </w:r>
      <w:r w:rsidR="00FE2F97">
        <w:rPr>
          <w:rFonts w:ascii="Arial" w:hAnsi="Arial" w:cs="Arial"/>
          <w:szCs w:val="24"/>
        </w:rPr>
        <w:t>7</w:t>
      </w:r>
    </w:p>
    <w:p w14:paraId="185F710C" w14:textId="77777777" w:rsidR="008C16D4" w:rsidRPr="00082479" w:rsidRDefault="008C16D4" w:rsidP="002551B5">
      <w:pPr>
        <w:pStyle w:val="Title"/>
        <w:rPr>
          <w:rFonts w:ascii="Arial" w:hAnsi="Arial" w:cs="Arial"/>
          <w:szCs w:val="24"/>
        </w:rPr>
      </w:pPr>
    </w:p>
    <w:p w14:paraId="20808FE9" w14:textId="77777777" w:rsidR="00F30D55" w:rsidRDefault="005E3A9B" w:rsidP="005E3A9B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082479">
        <w:rPr>
          <w:rFonts w:cs="Arial"/>
          <w:b/>
          <w:bCs/>
          <w:snapToGrid w:val="0"/>
        </w:rPr>
        <w:t>DRAFT EXPRESS TERMS</w:t>
      </w:r>
    </w:p>
    <w:p w14:paraId="7F1D9A1C" w14:textId="77777777" w:rsidR="007938B6" w:rsidRPr="00082479" w:rsidRDefault="005E3A9B" w:rsidP="005E3A9B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082479">
        <w:rPr>
          <w:rFonts w:cs="Arial"/>
          <w:b/>
          <w:bCs/>
          <w:snapToGrid w:val="0"/>
        </w:rPr>
        <w:t xml:space="preserve">CALIFORNIA </w:t>
      </w:r>
      <w:r w:rsidR="007E0FD0" w:rsidRPr="00082479">
        <w:rPr>
          <w:rFonts w:cs="Arial"/>
          <w:b/>
          <w:bCs/>
          <w:snapToGrid w:val="0"/>
        </w:rPr>
        <w:t xml:space="preserve">GREEN </w:t>
      </w:r>
      <w:r w:rsidRPr="00082479">
        <w:rPr>
          <w:rFonts w:cs="Arial"/>
          <w:b/>
          <w:bCs/>
          <w:snapToGrid w:val="0"/>
        </w:rPr>
        <w:t xml:space="preserve">BUILDING </w:t>
      </w:r>
      <w:r w:rsidR="007E0FD0" w:rsidRPr="00082479">
        <w:rPr>
          <w:rFonts w:cs="Arial"/>
          <w:b/>
          <w:bCs/>
          <w:snapToGrid w:val="0"/>
        </w:rPr>
        <w:t xml:space="preserve">STANDARDS </w:t>
      </w:r>
      <w:r w:rsidRPr="00082479">
        <w:rPr>
          <w:rFonts w:cs="Arial"/>
          <w:b/>
          <w:bCs/>
          <w:snapToGrid w:val="0"/>
        </w:rPr>
        <w:t>CODE</w:t>
      </w:r>
      <w:r w:rsidR="007938B6" w:rsidRPr="00082479">
        <w:rPr>
          <w:rFonts w:cs="Arial"/>
          <w:b/>
          <w:bCs/>
          <w:snapToGrid w:val="0"/>
        </w:rPr>
        <w:t>,</w:t>
      </w:r>
    </w:p>
    <w:p w14:paraId="2DAE146A" w14:textId="77777777" w:rsidR="007938B6" w:rsidRPr="00082479" w:rsidRDefault="007938B6" w:rsidP="007938B6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082479">
        <w:rPr>
          <w:rFonts w:cs="Arial"/>
          <w:b/>
          <w:bCs/>
          <w:snapToGrid w:val="0"/>
        </w:rPr>
        <w:t xml:space="preserve">(CALGreen), PART 11, </w:t>
      </w:r>
    </w:p>
    <w:p w14:paraId="0A52043F" w14:textId="77777777" w:rsidR="007938B6" w:rsidRPr="00082479" w:rsidRDefault="007938B6" w:rsidP="007938B6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082479">
        <w:rPr>
          <w:rFonts w:cs="Arial"/>
          <w:b/>
          <w:bCs/>
          <w:snapToGrid w:val="0"/>
        </w:rPr>
        <w:t xml:space="preserve">CALIFORNIA BUILDING STANDARDS CODE, </w:t>
      </w:r>
    </w:p>
    <w:p w14:paraId="3AE80FE2" w14:textId="28642F3C" w:rsidR="00B157CE" w:rsidRPr="00385B8A" w:rsidRDefault="007938B6" w:rsidP="00385B8A">
      <w:pPr>
        <w:tabs>
          <w:tab w:val="center" w:pos="4680"/>
        </w:tabs>
        <w:jc w:val="center"/>
        <w:rPr>
          <w:rFonts w:cs="Arial"/>
          <w:b/>
          <w:bCs/>
          <w:snapToGrid w:val="0"/>
        </w:rPr>
      </w:pPr>
      <w:r w:rsidRPr="00082479">
        <w:rPr>
          <w:rFonts w:cs="Arial"/>
          <w:b/>
          <w:bCs/>
          <w:snapToGrid w:val="0"/>
        </w:rPr>
        <w:t>TITLE 24, CALIFORNIA CODE OF REGULATIONS</w:t>
      </w:r>
    </w:p>
    <w:p w14:paraId="4BB80D57" w14:textId="77777777" w:rsidR="00385B8A" w:rsidRPr="00750097" w:rsidRDefault="00385B8A" w:rsidP="00385B8A">
      <w:pPr>
        <w:pBdr>
          <w:bottom w:val="single" w:sz="4" w:space="1" w:color="auto"/>
        </w:pBdr>
        <w:rPr>
          <w:rFonts w:cs="Arial"/>
        </w:rPr>
      </w:pPr>
    </w:p>
    <w:p w14:paraId="6EE4A56F" w14:textId="77777777" w:rsidR="00385B8A" w:rsidRPr="00750097" w:rsidRDefault="00385B8A" w:rsidP="00385B8A">
      <w:pPr>
        <w:pStyle w:val="ListParagraph"/>
        <w:ind w:left="0"/>
        <w:rPr>
          <w:rFonts w:ascii="Arial" w:hAnsi="Arial" w:cs="Arial"/>
        </w:rPr>
      </w:pPr>
      <w:r w:rsidRPr="00750097">
        <w:rPr>
          <w:rFonts w:ascii="Arial" w:hAnsi="Arial" w:cs="Arial"/>
          <w:szCs w:val="24"/>
        </w:rPr>
        <w:t>If using assistive technology, please adjust your settings to recognize underline, strikeout and ellipsis.</w:t>
      </w:r>
    </w:p>
    <w:p w14:paraId="54AB8391" w14:textId="77777777" w:rsidR="00385B8A" w:rsidRPr="00750097" w:rsidRDefault="00385B8A" w:rsidP="00385B8A">
      <w:pPr>
        <w:pStyle w:val="Heading2"/>
        <w:rPr>
          <w:rFonts w:cs="Arial"/>
          <w:b w:val="0"/>
        </w:rPr>
      </w:pPr>
      <w:r w:rsidRPr="00750097">
        <w:rPr>
          <w:rFonts w:cs="Arial"/>
        </w:rPr>
        <w:t>LEGEND for EXPRESS TERMS (California only codes - Parts 1, 6, 8, 11, 12)</w:t>
      </w:r>
    </w:p>
    <w:p w14:paraId="52E32F69" w14:textId="77777777" w:rsidR="00385B8A" w:rsidRPr="00750097" w:rsidRDefault="00385B8A" w:rsidP="00385B8A">
      <w:pPr>
        <w:pStyle w:val="ListParagraph"/>
        <w:widowControl w:val="0"/>
        <w:numPr>
          <w:ilvl w:val="0"/>
          <w:numId w:val="28"/>
        </w:numPr>
        <w:contextualSpacing/>
        <w:rPr>
          <w:rFonts w:ascii="Arial" w:hAnsi="Arial" w:cs="Arial"/>
        </w:rPr>
      </w:pPr>
      <w:r w:rsidRPr="00750097">
        <w:rPr>
          <w:rFonts w:ascii="Arial" w:hAnsi="Arial" w:cs="Arial"/>
          <w:szCs w:val="24"/>
        </w:rPr>
        <w:t>Existing California amendments appear upright</w:t>
      </w:r>
    </w:p>
    <w:p w14:paraId="709EB1E6" w14:textId="77777777" w:rsidR="00385B8A" w:rsidRPr="00750097" w:rsidRDefault="00385B8A" w:rsidP="00385B8A">
      <w:pPr>
        <w:pStyle w:val="ListParagraph"/>
        <w:widowControl w:val="0"/>
        <w:numPr>
          <w:ilvl w:val="0"/>
          <w:numId w:val="28"/>
        </w:numPr>
        <w:contextualSpacing/>
        <w:rPr>
          <w:rFonts w:ascii="Arial" w:hAnsi="Arial" w:cs="Arial"/>
        </w:rPr>
      </w:pPr>
      <w:r w:rsidRPr="00750097">
        <w:rPr>
          <w:rFonts w:ascii="Arial" w:hAnsi="Arial" w:cs="Arial"/>
          <w:szCs w:val="24"/>
        </w:rPr>
        <w:t xml:space="preserve">Amended or new California amendments appear </w:t>
      </w:r>
      <w:r w:rsidRPr="00750097">
        <w:rPr>
          <w:rFonts w:ascii="Arial" w:hAnsi="Arial" w:cs="Arial"/>
          <w:iCs/>
          <w:szCs w:val="24"/>
          <w:u w:val="single"/>
        </w:rPr>
        <w:t>underlined</w:t>
      </w:r>
    </w:p>
    <w:p w14:paraId="131BADD5" w14:textId="77777777" w:rsidR="00385B8A" w:rsidRPr="00750097" w:rsidRDefault="00385B8A" w:rsidP="00385B8A">
      <w:pPr>
        <w:pStyle w:val="ListParagraph"/>
        <w:widowControl w:val="0"/>
        <w:numPr>
          <w:ilvl w:val="0"/>
          <w:numId w:val="28"/>
        </w:numPr>
        <w:contextualSpacing/>
        <w:rPr>
          <w:rFonts w:ascii="Arial" w:hAnsi="Arial" w:cs="Arial"/>
        </w:rPr>
      </w:pPr>
      <w:r w:rsidRPr="00750097">
        <w:rPr>
          <w:rFonts w:ascii="Arial" w:hAnsi="Arial" w:cs="Arial"/>
          <w:szCs w:val="24"/>
        </w:rPr>
        <w:t xml:space="preserve">Repealed California language appears </w:t>
      </w:r>
      <w:r w:rsidRPr="00750097">
        <w:rPr>
          <w:rFonts w:ascii="Arial" w:hAnsi="Arial" w:cs="Arial"/>
          <w:strike/>
          <w:szCs w:val="24"/>
        </w:rPr>
        <w:t>upright and in strikeout</w:t>
      </w:r>
    </w:p>
    <w:p w14:paraId="27E87FCD" w14:textId="77777777" w:rsidR="00385B8A" w:rsidRPr="00750097" w:rsidRDefault="00385B8A" w:rsidP="00385B8A">
      <w:pPr>
        <w:pStyle w:val="ListParagraph"/>
        <w:widowControl w:val="0"/>
        <w:numPr>
          <w:ilvl w:val="0"/>
          <w:numId w:val="28"/>
        </w:numPr>
        <w:contextualSpacing/>
        <w:rPr>
          <w:rFonts w:ascii="Arial" w:hAnsi="Arial" w:cs="Arial"/>
        </w:rPr>
      </w:pPr>
      <w:r w:rsidRPr="00750097">
        <w:rPr>
          <w:rFonts w:ascii="Arial" w:hAnsi="Arial" w:cs="Arial"/>
          <w:szCs w:val="24"/>
        </w:rPr>
        <w:t>Ellipsis (…) indicate existing text remains unchanged</w:t>
      </w:r>
    </w:p>
    <w:p w14:paraId="1D7B9086" w14:textId="77777777" w:rsidR="00385B8A" w:rsidRPr="00750097" w:rsidRDefault="00385B8A" w:rsidP="00385B8A">
      <w:pPr>
        <w:pStyle w:val="BodyText3"/>
        <w:pBdr>
          <w:bottom w:val="single" w:sz="4" w:space="1" w:color="auto"/>
        </w:pBdr>
        <w:spacing w:after="240" w:line="276" w:lineRule="auto"/>
        <w:jc w:val="left"/>
        <w:rPr>
          <w:rFonts w:ascii="Arial" w:hAnsi="Arial" w:cs="Arial"/>
          <w:szCs w:val="24"/>
        </w:rPr>
      </w:pPr>
    </w:p>
    <w:p w14:paraId="2D7A8B73" w14:textId="77777777" w:rsidR="00B157CE" w:rsidRPr="00082479" w:rsidRDefault="00B157CE" w:rsidP="00160B49">
      <w:pPr>
        <w:pStyle w:val="Title"/>
        <w:rPr>
          <w:rFonts w:ascii="Arial" w:hAnsi="Arial" w:cs="Arial"/>
          <w:szCs w:val="24"/>
        </w:rPr>
      </w:pPr>
    </w:p>
    <w:p w14:paraId="514495AA" w14:textId="77777777" w:rsidR="00D972CA" w:rsidRDefault="00204518" w:rsidP="007376F9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A</w:t>
      </w:r>
      <w:r w:rsidR="000D1B36" w:rsidRPr="008A06A6">
        <w:rPr>
          <w:rFonts w:cs="Arial"/>
          <w:b/>
          <w:color w:val="000000"/>
        </w:rPr>
        <w:t>5.</w:t>
      </w:r>
      <w:r>
        <w:rPr>
          <w:rFonts w:cs="Arial"/>
          <w:b/>
          <w:color w:val="000000"/>
        </w:rPr>
        <w:t>303.3</w:t>
      </w:r>
      <w:r w:rsidR="007376F9" w:rsidRPr="008A06A6">
        <w:rPr>
          <w:rFonts w:cs="Arial"/>
          <w:b/>
          <w:color w:val="000000"/>
        </w:rPr>
        <w:t xml:space="preserve"> </w:t>
      </w:r>
      <w:r>
        <w:rPr>
          <w:rFonts w:cs="Arial"/>
          <w:b/>
          <w:bCs/>
          <w:spacing w:val="-2"/>
          <w:w w:val="110"/>
        </w:rPr>
        <w:t>Pre-rinse spray valves</w:t>
      </w:r>
      <w:r w:rsidR="00F10468" w:rsidRPr="00280DFE">
        <w:rPr>
          <w:rFonts w:cs="Arial"/>
          <w:b/>
          <w:color w:val="000000"/>
        </w:rPr>
        <w:t>.</w:t>
      </w:r>
    </w:p>
    <w:p w14:paraId="4F2E8142" w14:textId="77777777" w:rsidR="007376F9" w:rsidRDefault="0010742F" w:rsidP="007376F9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</w:t>
      </w:r>
      <w:r w:rsidR="00EC2F12">
        <w:rPr>
          <w:rFonts w:cs="Arial"/>
          <w:b/>
          <w:color w:val="000000"/>
        </w:rPr>
        <w:t>Voluntary</w:t>
      </w:r>
      <w:r>
        <w:rPr>
          <w:rFonts w:cs="Arial"/>
          <w:b/>
          <w:color w:val="000000"/>
        </w:rPr>
        <w:t xml:space="preserve"> Measures)</w:t>
      </w:r>
    </w:p>
    <w:p w14:paraId="4621AD66" w14:textId="77777777" w:rsidR="00E40DEB" w:rsidRPr="00082479" w:rsidRDefault="00E40DEB" w:rsidP="00E40DEB">
      <w:pPr>
        <w:autoSpaceDE w:val="0"/>
        <w:autoSpaceDN w:val="0"/>
        <w:adjustRightInd w:val="0"/>
        <w:jc w:val="center"/>
        <w:rPr>
          <w:rFonts w:cs="Arial"/>
        </w:rPr>
      </w:pPr>
    </w:p>
    <w:p w14:paraId="1505F587" w14:textId="77777777" w:rsidR="00E40DEB" w:rsidRPr="00082479" w:rsidRDefault="00E40DEB" w:rsidP="00E40DEB">
      <w:pPr>
        <w:numPr>
          <w:ilvl w:val="0"/>
          <w:numId w:val="5"/>
        </w:numPr>
        <w:spacing w:line="216" w:lineRule="auto"/>
        <w:rPr>
          <w:rFonts w:cs="Arial"/>
          <w:b/>
        </w:rPr>
      </w:pPr>
      <w:r w:rsidRPr="00082479">
        <w:rPr>
          <w:rFonts w:cs="Arial"/>
          <w:b/>
        </w:rPr>
        <w:t>Statement of specific purpose, problem, rationale and benefits:</w:t>
      </w:r>
    </w:p>
    <w:p w14:paraId="20A8FCDC" w14:textId="77777777" w:rsidR="00E039F0" w:rsidRDefault="007E20CF" w:rsidP="00667D25">
      <w:pPr>
        <w:spacing w:after="240"/>
        <w:ind w:left="720"/>
        <w:rPr>
          <w:rFonts w:cs="Arial"/>
          <w:color w:val="000000"/>
        </w:rPr>
      </w:pPr>
      <w:r>
        <w:rPr>
          <w:rFonts w:cs="Arial"/>
        </w:rPr>
        <w:t>C</w:t>
      </w:r>
      <w:r w:rsidR="00682E72" w:rsidRPr="00682E72">
        <w:rPr>
          <w:rFonts w:cs="Arial"/>
        </w:rPr>
        <w:t xml:space="preserve">BSC proposes to amend Chapter </w:t>
      </w:r>
      <w:r w:rsidR="003D4040">
        <w:rPr>
          <w:rFonts w:cs="Arial"/>
        </w:rPr>
        <w:t>A</w:t>
      </w:r>
      <w:r w:rsidR="00682E72" w:rsidRPr="00682E72">
        <w:rPr>
          <w:rFonts w:cs="Arial"/>
        </w:rPr>
        <w:t xml:space="preserve">5, Section </w:t>
      </w:r>
      <w:r w:rsidR="003D4040" w:rsidRPr="003D4040">
        <w:rPr>
          <w:rFonts w:cs="Arial"/>
        </w:rPr>
        <w:t>A5.303.3</w:t>
      </w:r>
      <w:r w:rsidR="003D4040">
        <w:rPr>
          <w:rFonts w:cs="Arial"/>
        </w:rPr>
        <w:t xml:space="preserve"> </w:t>
      </w:r>
      <w:r w:rsidR="0015285D">
        <w:rPr>
          <w:rFonts w:cs="Arial"/>
        </w:rPr>
        <w:t>item 2</w:t>
      </w:r>
      <w:r w:rsidR="00B170B0">
        <w:rPr>
          <w:rFonts w:cs="Arial"/>
        </w:rPr>
        <w:t>(</w:t>
      </w:r>
      <w:r w:rsidR="0015285D">
        <w:rPr>
          <w:rFonts w:cs="Arial"/>
        </w:rPr>
        <w:t>a</w:t>
      </w:r>
      <w:r w:rsidR="00B170B0">
        <w:rPr>
          <w:rFonts w:cs="Arial"/>
        </w:rPr>
        <w:t>)</w:t>
      </w:r>
      <w:r w:rsidR="0015285D">
        <w:rPr>
          <w:rFonts w:cs="Arial"/>
        </w:rPr>
        <w:t xml:space="preserve"> by repealing</w:t>
      </w:r>
      <w:r>
        <w:rPr>
          <w:rFonts w:cs="Arial"/>
        </w:rPr>
        <w:t xml:space="preserve"> the provision for</w:t>
      </w:r>
      <w:r w:rsidR="0015285D">
        <w:rPr>
          <w:rFonts w:cs="Arial"/>
        </w:rPr>
        <w:t xml:space="preserve"> Residential dishwashers as this specific </w:t>
      </w:r>
      <w:r w:rsidR="00F13E76">
        <w:rPr>
          <w:rFonts w:cs="Arial"/>
        </w:rPr>
        <w:t>A</w:t>
      </w:r>
      <w:r w:rsidR="0015285D">
        <w:rPr>
          <w:rFonts w:cs="Arial"/>
        </w:rPr>
        <w:t xml:space="preserve">ppendix </w:t>
      </w:r>
      <w:r w:rsidR="00B170B0">
        <w:rPr>
          <w:rFonts w:cs="Arial"/>
        </w:rPr>
        <w:t>C</w:t>
      </w:r>
      <w:r>
        <w:rPr>
          <w:rFonts w:cs="Arial"/>
        </w:rPr>
        <w:t>hapter 5</w:t>
      </w:r>
      <w:r w:rsidR="0015285D">
        <w:rPr>
          <w:rFonts w:cs="Arial"/>
        </w:rPr>
        <w:t xml:space="preserve"> only addresses nonresidential occupancies</w:t>
      </w:r>
      <w:r>
        <w:rPr>
          <w:rFonts w:cs="Arial"/>
        </w:rPr>
        <w:t xml:space="preserve">. Additionally, CBSC proposes </w:t>
      </w:r>
      <w:r w:rsidR="0011116A">
        <w:rPr>
          <w:rFonts w:cs="Arial"/>
        </w:rPr>
        <w:t xml:space="preserve">to </w:t>
      </w:r>
      <w:r>
        <w:rPr>
          <w:rFonts w:cs="Arial"/>
        </w:rPr>
        <w:t xml:space="preserve">amend item 7 </w:t>
      </w:r>
      <w:r w:rsidR="00F13E76">
        <w:rPr>
          <w:rFonts w:cs="Arial"/>
        </w:rPr>
        <w:t xml:space="preserve">Commercial pre-rinse spray valves </w:t>
      </w:r>
      <w:r w:rsidR="00C53F34">
        <w:rPr>
          <w:rFonts w:cs="Arial"/>
        </w:rPr>
        <w:t xml:space="preserve">to align with Title 20 </w:t>
      </w:r>
      <w:r w:rsidR="007F0C80">
        <w:rPr>
          <w:rFonts w:cs="Arial"/>
          <w:bCs/>
        </w:rPr>
        <w:t>Appliance</w:t>
      </w:r>
      <w:r w:rsidR="00C53F34" w:rsidRPr="00C53F34">
        <w:rPr>
          <w:rFonts w:cs="Arial"/>
          <w:bCs/>
        </w:rPr>
        <w:t xml:space="preserve"> Efficiency </w:t>
      </w:r>
      <w:r>
        <w:rPr>
          <w:rFonts w:cs="Arial"/>
          <w:bCs/>
        </w:rPr>
        <w:t>Regulations</w:t>
      </w:r>
      <w:r w:rsidR="00C53F34">
        <w:rPr>
          <w:rFonts w:cs="Arial"/>
          <w:bCs/>
        </w:rPr>
        <w:t xml:space="preserve"> to avoid conflict and to ma</w:t>
      </w:r>
      <w:r w:rsidR="00A00788">
        <w:rPr>
          <w:rFonts w:cs="Arial"/>
          <w:bCs/>
        </w:rPr>
        <w:t>intain consistency between the codes and regulations</w:t>
      </w:r>
      <w:r w:rsidR="00C53F34">
        <w:rPr>
          <w:rFonts w:cs="Arial"/>
          <w:bCs/>
        </w:rPr>
        <w:t>.</w:t>
      </w:r>
      <w:r w:rsidR="00E039F0" w:rsidRPr="00E039F0">
        <w:rPr>
          <w:rFonts w:cs="Arial"/>
          <w:color w:val="000000"/>
        </w:rPr>
        <w:t xml:space="preserve"> </w:t>
      </w:r>
    </w:p>
    <w:p w14:paraId="0DF93BF9" w14:textId="77777777" w:rsidR="00682E72" w:rsidRPr="00C06E3A" w:rsidRDefault="00E039F0" w:rsidP="00C06E3A">
      <w:pPr>
        <w:ind w:left="720"/>
        <w:rPr>
          <w:rFonts w:cs="Arial"/>
          <w:color w:val="000000"/>
        </w:rPr>
      </w:pPr>
      <w:r>
        <w:rPr>
          <w:rFonts w:cs="Arial"/>
          <w:color w:val="000000"/>
        </w:rPr>
        <w:t>The C</w:t>
      </w:r>
      <w:r w:rsidR="00154993">
        <w:rPr>
          <w:rFonts w:cs="Arial"/>
          <w:color w:val="000000"/>
        </w:rPr>
        <w:t>alifornia Energy Commission</w:t>
      </w:r>
      <w:r>
        <w:rPr>
          <w:rFonts w:cs="Arial"/>
          <w:color w:val="000000"/>
        </w:rPr>
        <w:t xml:space="preserve"> updated Title 20 (2018) Appliance Efficiency Regulations for commercial pre-rinse spray valves to align with </w:t>
      </w:r>
      <w:r w:rsidR="00063917">
        <w:rPr>
          <w:rFonts w:cs="Arial"/>
          <w:color w:val="000000"/>
        </w:rPr>
        <w:t>Environmental Protection Agency (</w:t>
      </w:r>
      <w:r>
        <w:rPr>
          <w:rFonts w:cs="Arial"/>
          <w:color w:val="000000"/>
        </w:rPr>
        <w:t>EPA</w:t>
      </w:r>
      <w:r w:rsidR="00063917">
        <w:rPr>
          <w:rFonts w:cs="Arial"/>
          <w:color w:val="000000"/>
        </w:rPr>
        <w:t>)</w:t>
      </w:r>
      <w:r>
        <w:rPr>
          <w:rFonts w:cs="Arial"/>
          <w:color w:val="000000"/>
        </w:rPr>
        <w:t xml:space="preserve"> water sense</w:t>
      </w:r>
      <w:r w:rsidR="00063917">
        <w:rPr>
          <w:rFonts w:cs="Arial"/>
          <w:color w:val="000000"/>
        </w:rPr>
        <w:t xml:space="preserve"> requirements</w:t>
      </w:r>
      <w:r>
        <w:rPr>
          <w:rFonts w:cs="Arial"/>
          <w:color w:val="000000"/>
        </w:rPr>
        <w:t xml:space="preserve">. The new adopted Title 20 regulation differs from the current </w:t>
      </w:r>
      <w:r w:rsidRPr="00F83AC0">
        <w:rPr>
          <w:rFonts w:cs="Arial"/>
          <w:i/>
          <w:color w:val="000000"/>
        </w:rPr>
        <w:t>CALGreen</w:t>
      </w:r>
      <w:r>
        <w:rPr>
          <w:rFonts w:cs="Arial"/>
          <w:color w:val="000000"/>
        </w:rPr>
        <w:t xml:space="preserve"> code language so an amendment is needed to avoid conflict. The new proposal will simply refer to </w:t>
      </w:r>
      <w:r w:rsidR="00C313E5">
        <w:rPr>
          <w:rFonts w:cs="Arial"/>
          <w:color w:val="000000"/>
        </w:rPr>
        <w:t xml:space="preserve">Title </w:t>
      </w:r>
      <w:r w:rsidR="00C06E3A">
        <w:rPr>
          <w:rFonts w:cs="Arial"/>
          <w:color w:val="000000"/>
        </w:rPr>
        <w:t>20 regulations.</w:t>
      </w:r>
    </w:p>
    <w:p w14:paraId="2D7E6DD7" w14:textId="77777777" w:rsidR="00682E72" w:rsidRPr="00682E72" w:rsidRDefault="00682E72" w:rsidP="00682E72">
      <w:pPr>
        <w:ind w:left="630"/>
        <w:rPr>
          <w:rFonts w:cs="Arial"/>
        </w:rPr>
      </w:pPr>
    </w:p>
    <w:p w14:paraId="6648954A" w14:textId="2674E05F" w:rsidR="00E40DEB" w:rsidRDefault="00E40DEB" w:rsidP="00C06E3A">
      <w:pPr>
        <w:rPr>
          <w:rFonts w:cs="Arial"/>
          <w:color w:val="000000"/>
        </w:rPr>
      </w:pPr>
    </w:p>
    <w:p w14:paraId="09941CF7" w14:textId="77777777" w:rsidR="00A8563A" w:rsidRDefault="00665547" w:rsidP="001275C8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lastRenderedPageBreak/>
        <w:t>SECTION</w:t>
      </w:r>
      <w:r w:rsidR="00A8563A" w:rsidRPr="00A52B28">
        <w:rPr>
          <w:b/>
          <w:bCs/>
          <w:snapToGrid w:val="0"/>
        </w:rPr>
        <w:t xml:space="preserve"> </w:t>
      </w:r>
      <w:r w:rsidR="00C83E95" w:rsidRPr="00A52B28">
        <w:rPr>
          <w:b/>
          <w:bCs/>
          <w:snapToGrid w:val="0"/>
        </w:rPr>
        <w:t>A</w:t>
      </w:r>
      <w:r w:rsidR="00A8563A" w:rsidRPr="00A52B28">
        <w:rPr>
          <w:b/>
          <w:bCs/>
          <w:snapToGrid w:val="0"/>
        </w:rPr>
        <w:t>5.</w:t>
      </w:r>
      <w:r w:rsidR="00C83E95" w:rsidRPr="00A52B28">
        <w:rPr>
          <w:b/>
          <w:bCs/>
          <w:snapToGrid w:val="0"/>
        </w:rPr>
        <w:t>303.3</w:t>
      </w:r>
    </w:p>
    <w:p w14:paraId="1227E47C" w14:textId="77777777" w:rsidR="00940AD9" w:rsidRDefault="00940AD9" w:rsidP="001275C8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INDOOR WATER USE</w:t>
      </w:r>
    </w:p>
    <w:p w14:paraId="1F7517BB" w14:textId="77777777" w:rsidR="003D4040" w:rsidRPr="00A52B28" w:rsidRDefault="00665547" w:rsidP="00A8563A">
      <w:pPr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…</w:t>
      </w:r>
    </w:p>
    <w:p w14:paraId="6A1C1AA0" w14:textId="77777777" w:rsidR="00C83E95" w:rsidRPr="00C83E95" w:rsidRDefault="00C83E95" w:rsidP="00C83E95">
      <w:pPr>
        <w:spacing w:line="276" w:lineRule="auto"/>
        <w:rPr>
          <w:rFonts w:cs="Arial"/>
          <w:bCs/>
          <w:color w:val="000000"/>
        </w:rPr>
      </w:pPr>
      <w:r w:rsidRPr="00C83E95">
        <w:rPr>
          <w:rFonts w:cs="Arial"/>
          <w:b/>
          <w:bCs/>
          <w:color w:val="000000"/>
        </w:rPr>
        <w:t>A5.303.3 Appliances and fixtures for commercial application</w:t>
      </w:r>
      <w:r w:rsidRPr="00C83E95">
        <w:rPr>
          <w:rFonts w:cs="Arial"/>
          <w:bCs/>
          <w:color w:val="000000"/>
        </w:rPr>
        <w:t>. Appliances and fixtures shall meet the following:</w:t>
      </w:r>
    </w:p>
    <w:p w14:paraId="53366715" w14:textId="77777777" w:rsidR="00C83E95" w:rsidRPr="00C83E95" w:rsidRDefault="00C83E95" w:rsidP="00C83E95">
      <w:pPr>
        <w:widowControl w:val="0"/>
        <w:numPr>
          <w:ilvl w:val="0"/>
          <w:numId w:val="26"/>
        </w:numPr>
        <w:spacing w:before="120" w:after="120"/>
        <w:rPr>
          <w:rFonts w:eastAsia="Calibri" w:cs="Arial"/>
        </w:rPr>
      </w:pPr>
      <w:bookmarkStart w:id="0" w:name="_GoBack"/>
      <w:bookmarkEnd w:id="0"/>
      <w:r w:rsidRPr="00C83E95">
        <w:rPr>
          <w:rFonts w:eastAsia="Calibri" w:cs="Arial"/>
        </w:rPr>
        <w:t>Clothes washers shall have a maximum</w:t>
      </w:r>
      <w:r w:rsidR="00441F26">
        <w:rPr>
          <w:rFonts w:eastAsia="Calibri" w:cs="Arial"/>
        </w:rPr>
        <w:t>…</w:t>
      </w:r>
    </w:p>
    <w:p w14:paraId="691D6D3D" w14:textId="77777777" w:rsidR="00FD43A3" w:rsidRDefault="00C83E95" w:rsidP="00C83E95">
      <w:pPr>
        <w:widowControl w:val="0"/>
        <w:numPr>
          <w:ilvl w:val="0"/>
          <w:numId w:val="26"/>
        </w:numPr>
        <w:spacing w:before="120" w:after="120"/>
        <w:contextualSpacing/>
        <w:rPr>
          <w:rFonts w:cs="Arial"/>
          <w:bCs/>
          <w:color w:val="000000"/>
        </w:rPr>
      </w:pPr>
      <w:r w:rsidRPr="00C83E95">
        <w:rPr>
          <w:rFonts w:cs="Arial"/>
          <w:bCs/>
          <w:color w:val="000000"/>
        </w:rPr>
        <w:t xml:space="preserve">Dishwashers shall meet the following water use standards: </w:t>
      </w:r>
    </w:p>
    <w:p w14:paraId="28F4AA7B" w14:textId="7BB8FB39" w:rsidR="00C83E95" w:rsidRPr="00C83E95" w:rsidRDefault="00C83E95" w:rsidP="00FD43A3">
      <w:pPr>
        <w:widowControl w:val="0"/>
        <w:spacing w:before="120" w:after="120"/>
        <w:ind w:left="720"/>
        <w:contextualSpacing/>
        <w:rPr>
          <w:rFonts w:cs="Arial"/>
          <w:bCs/>
          <w:color w:val="000000"/>
        </w:rPr>
      </w:pPr>
    </w:p>
    <w:p w14:paraId="4D3D0B0C" w14:textId="77777777" w:rsidR="00C83E95" w:rsidRPr="006B27C1" w:rsidRDefault="00FD43A3" w:rsidP="00C83E95">
      <w:pPr>
        <w:widowControl w:val="0"/>
        <w:numPr>
          <w:ilvl w:val="0"/>
          <w:numId w:val="25"/>
        </w:numPr>
        <w:spacing w:before="120" w:after="120"/>
        <w:rPr>
          <w:rFonts w:cs="Arial"/>
          <w:bCs/>
          <w:strike/>
          <w:color w:val="000000"/>
        </w:rPr>
      </w:pPr>
      <w:r>
        <w:rPr>
          <w:rFonts w:cs="Arial"/>
          <w:snapToGrid w:val="0"/>
        </w:rPr>
        <w:t xml:space="preserve"> </w:t>
      </w:r>
      <w:r w:rsidR="00C83E95" w:rsidRPr="006B27C1">
        <w:rPr>
          <w:rFonts w:cs="Arial"/>
          <w:bCs/>
          <w:strike/>
          <w:color w:val="000000"/>
        </w:rPr>
        <w:t>Residential – ENERGY STAR</w:t>
      </w:r>
    </w:p>
    <w:p w14:paraId="39DDA772" w14:textId="77777777" w:rsidR="00C83E95" w:rsidRPr="00F32DDD" w:rsidRDefault="00F32DDD" w:rsidP="00F32DDD">
      <w:pPr>
        <w:widowControl w:val="0"/>
        <w:spacing w:before="120" w:after="120"/>
        <w:ind w:left="720" w:firstLine="450"/>
        <w:rPr>
          <w:rFonts w:cs="Arial"/>
          <w:bCs/>
          <w:strike/>
          <w:color w:val="000000"/>
        </w:rPr>
      </w:pPr>
      <w:r w:rsidRPr="00F32DDD">
        <w:rPr>
          <w:rFonts w:cs="Arial"/>
          <w:bCs/>
          <w:color w:val="000000"/>
        </w:rPr>
        <w:t xml:space="preserve">  </w:t>
      </w:r>
      <w:proofErr w:type="spellStart"/>
      <w:r w:rsidRPr="00F32DDD">
        <w:rPr>
          <w:rFonts w:cs="Arial"/>
          <w:bCs/>
          <w:strike/>
          <w:color w:val="000000"/>
        </w:rPr>
        <w:t>i</w:t>
      </w:r>
      <w:proofErr w:type="spellEnd"/>
      <w:r w:rsidRPr="00F32DDD">
        <w:rPr>
          <w:rFonts w:cs="Arial"/>
          <w:bCs/>
          <w:strike/>
          <w:color w:val="000000"/>
        </w:rPr>
        <w:t xml:space="preserve">. </w:t>
      </w:r>
      <w:r w:rsidR="00C83E95" w:rsidRPr="00F32DDD">
        <w:rPr>
          <w:rFonts w:cs="Arial"/>
          <w:bCs/>
          <w:strike/>
          <w:color w:val="000000"/>
        </w:rPr>
        <w:t>Standard Dishwashers – 4.25 gallons per cycle.</w:t>
      </w:r>
    </w:p>
    <w:p w14:paraId="076DA353" w14:textId="77777777" w:rsidR="00AB6B8C" w:rsidRPr="006B27C1" w:rsidRDefault="00CB3675" w:rsidP="00CB3675">
      <w:pPr>
        <w:widowControl w:val="0"/>
        <w:spacing w:before="120" w:after="120"/>
        <w:ind w:left="1170"/>
        <w:rPr>
          <w:rFonts w:cs="Arial"/>
          <w:bCs/>
          <w:strike/>
          <w:color w:val="000000"/>
        </w:rPr>
      </w:pPr>
      <w:r>
        <w:rPr>
          <w:rFonts w:cs="Arial"/>
          <w:bCs/>
          <w:strike/>
          <w:color w:val="000000"/>
          <w:sz w:val="36"/>
          <w:szCs w:val="36"/>
        </w:rPr>
        <w:t>*</w:t>
      </w:r>
      <w:r>
        <w:rPr>
          <w:rFonts w:cs="Arial"/>
          <w:bCs/>
          <w:strike/>
          <w:color w:val="000000"/>
        </w:rPr>
        <w:t xml:space="preserve">ii. </w:t>
      </w:r>
      <w:r w:rsidR="00AB6B8C">
        <w:rPr>
          <w:rFonts w:cs="Arial"/>
          <w:bCs/>
          <w:strike/>
          <w:color w:val="000000"/>
        </w:rPr>
        <w:t>Compact Dishwashers-3.5 gallons per cycle.</w:t>
      </w:r>
      <w:r w:rsidRPr="00267703">
        <w:rPr>
          <w:rFonts w:cs="Arial"/>
          <w:bCs/>
          <w:color w:val="000000"/>
        </w:rPr>
        <w:t xml:space="preserve"> </w:t>
      </w:r>
    </w:p>
    <w:p w14:paraId="141F51A4" w14:textId="0387081D" w:rsidR="00C83E95" w:rsidRPr="00C83E95" w:rsidRDefault="00267703" w:rsidP="005925DC">
      <w:pPr>
        <w:widowControl w:val="0"/>
        <w:numPr>
          <w:ilvl w:val="0"/>
          <w:numId w:val="25"/>
        </w:numPr>
        <w:spacing w:before="120" w:after="240"/>
        <w:ind w:left="810" w:hanging="270"/>
        <w:rPr>
          <w:rFonts w:cs="Arial"/>
          <w:bCs/>
          <w:color w:val="000000"/>
        </w:rPr>
      </w:pPr>
      <w:r>
        <w:rPr>
          <w:rFonts w:cs="Arial"/>
          <w:snapToGrid w:val="0"/>
        </w:rPr>
        <w:t xml:space="preserve">  </w:t>
      </w:r>
      <w:r w:rsidR="005925DC" w:rsidRPr="005925DC">
        <w:rPr>
          <w:rFonts w:cs="Arial"/>
          <w:bCs/>
          <w:color w:val="000000"/>
          <w:u w:val="single"/>
        </w:rPr>
        <w:t>a.</w:t>
      </w:r>
      <w:r w:rsidR="005925DC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 </w:t>
      </w:r>
      <w:r w:rsidR="00C83E95" w:rsidRPr="00C83E95">
        <w:rPr>
          <w:rFonts w:cs="Arial"/>
          <w:bCs/>
          <w:color w:val="000000"/>
        </w:rPr>
        <w:t>Commercial –</w:t>
      </w:r>
      <w:r w:rsidR="00C83E95" w:rsidRPr="00C83E95">
        <w:rPr>
          <w:rFonts w:cs="Arial"/>
          <w:bCs/>
        </w:rPr>
        <w:t xml:space="preserve">Shall be in accordance with </w:t>
      </w:r>
      <w:r w:rsidR="00EB3F41">
        <w:rPr>
          <w:rFonts w:cs="Arial"/>
          <w:bCs/>
        </w:rPr>
        <w:t>…</w:t>
      </w:r>
    </w:p>
    <w:p w14:paraId="108BB3AF" w14:textId="77777777" w:rsidR="00C83E95" w:rsidRPr="00877E60" w:rsidRDefault="00C83E95" w:rsidP="00C83E95">
      <w:pPr>
        <w:widowControl w:val="0"/>
        <w:numPr>
          <w:ilvl w:val="0"/>
          <w:numId w:val="26"/>
        </w:numPr>
        <w:contextualSpacing/>
        <w:rPr>
          <w:rFonts w:ascii="Times New Roman" w:hAnsi="Times New Roman"/>
          <w:bCs/>
        </w:rPr>
      </w:pPr>
      <w:r w:rsidRPr="00C83E95">
        <w:rPr>
          <w:rFonts w:cs="Arial"/>
          <w:bCs/>
          <w:color w:val="000000"/>
        </w:rPr>
        <w:t>Ice makers shall be air cooled.</w:t>
      </w:r>
    </w:p>
    <w:p w14:paraId="5A78EF67" w14:textId="77777777" w:rsidR="00003A34" w:rsidRPr="00877E60" w:rsidRDefault="00003A34" w:rsidP="00003A34">
      <w:pPr>
        <w:widowControl w:val="0"/>
        <w:ind w:left="720"/>
        <w:contextualSpacing/>
        <w:rPr>
          <w:rFonts w:ascii="Times New Roman" w:hAnsi="Times New Roman"/>
          <w:bCs/>
        </w:rPr>
      </w:pPr>
    </w:p>
    <w:p w14:paraId="6C853069" w14:textId="77777777" w:rsidR="00C83E95" w:rsidRPr="00C83E95" w:rsidRDefault="00C83E95" w:rsidP="00C83E95">
      <w:pPr>
        <w:widowControl w:val="0"/>
        <w:numPr>
          <w:ilvl w:val="0"/>
          <w:numId w:val="26"/>
        </w:numPr>
        <w:spacing w:before="120" w:after="120"/>
        <w:contextualSpacing/>
        <w:rPr>
          <w:rFonts w:cs="Arial"/>
          <w:bCs/>
          <w:color w:val="000000"/>
        </w:rPr>
      </w:pPr>
      <w:r w:rsidRPr="00C83E95">
        <w:rPr>
          <w:rFonts w:cs="Arial"/>
          <w:bCs/>
          <w:color w:val="000000"/>
        </w:rPr>
        <w:t>Food steamers shall be connectionless</w:t>
      </w:r>
      <w:r w:rsidR="006B27C1">
        <w:rPr>
          <w:rFonts w:cs="Arial"/>
          <w:bCs/>
          <w:color w:val="000000"/>
        </w:rPr>
        <w:t>…</w:t>
      </w:r>
    </w:p>
    <w:p w14:paraId="4C9F1EDC" w14:textId="77777777" w:rsidR="00C83E95" w:rsidRPr="00C83E95" w:rsidRDefault="00C83E95" w:rsidP="00C83E95">
      <w:pPr>
        <w:ind w:left="1080"/>
        <w:contextualSpacing/>
        <w:rPr>
          <w:rFonts w:cs="Arial"/>
          <w:bCs/>
          <w:color w:val="000000"/>
        </w:rPr>
      </w:pPr>
    </w:p>
    <w:p w14:paraId="0F6FBB5C" w14:textId="77777777" w:rsidR="00C83E95" w:rsidRPr="00C83E95" w:rsidRDefault="00C83E95" w:rsidP="00C83E95">
      <w:pPr>
        <w:widowControl w:val="0"/>
        <w:numPr>
          <w:ilvl w:val="0"/>
          <w:numId w:val="26"/>
        </w:numPr>
        <w:spacing w:before="120" w:after="240"/>
        <w:rPr>
          <w:rFonts w:cs="Arial"/>
          <w:bCs/>
          <w:color w:val="000000"/>
        </w:rPr>
      </w:pPr>
      <w:r w:rsidRPr="00C83E95">
        <w:rPr>
          <w:rFonts w:cs="Arial"/>
          <w:bCs/>
          <w:color w:val="000000"/>
        </w:rPr>
        <w:t>The use and installation of water softeners</w:t>
      </w:r>
      <w:r w:rsidR="006B27C1">
        <w:rPr>
          <w:rFonts w:cs="Arial"/>
          <w:bCs/>
          <w:color w:val="000000"/>
        </w:rPr>
        <w:t>...</w:t>
      </w:r>
    </w:p>
    <w:p w14:paraId="4C737F4E" w14:textId="77777777" w:rsidR="00C83E95" w:rsidRPr="00617F0A" w:rsidRDefault="00C83E95" w:rsidP="00C83E95">
      <w:pPr>
        <w:widowControl w:val="0"/>
        <w:numPr>
          <w:ilvl w:val="0"/>
          <w:numId w:val="26"/>
        </w:numPr>
        <w:spacing w:after="240"/>
        <w:rPr>
          <w:rFonts w:cs="Arial"/>
          <w:bCs/>
          <w:color w:val="000000"/>
        </w:rPr>
      </w:pPr>
      <w:r w:rsidRPr="00C83E95">
        <w:rPr>
          <w:rFonts w:cs="Arial"/>
          <w:bCs/>
          <w:color w:val="000000"/>
        </w:rPr>
        <w:t>Combination ovens shall</w:t>
      </w:r>
      <w:r w:rsidRPr="00617F0A">
        <w:rPr>
          <w:rFonts w:cs="Arial"/>
          <w:bCs/>
          <w:color w:val="000000"/>
        </w:rPr>
        <w:t xml:space="preserve"> use a maximum</w:t>
      </w:r>
      <w:r w:rsidR="006B27C1">
        <w:rPr>
          <w:rFonts w:cs="Arial"/>
          <w:bCs/>
          <w:color w:val="000000"/>
        </w:rPr>
        <w:t>…</w:t>
      </w:r>
    </w:p>
    <w:p w14:paraId="05E7A6BC" w14:textId="6010E751" w:rsidR="00036F43" w:rsidRPr="009253EC" w:rsidRDefault="00036F43" w:rsidP="00036F43">
      <w:pPr>
        <w:widowControl w:val="0"/>
        <w:numPr>
          <w:ilvl w:val="0"/>
          <w:numId w:val="26"/>
        </w:numPr>
        <w:spacing w:before="120" w:after="120"/>
        <w:contextualSpacing/>
        <w:rPr>
          <w:rFonts w:cs="Arial"/>
          <w:bCs/>
          <w:strike/>
        </w:rPr>
      </w:pPr>
      <w:r w:rsidRPr="00036F43">
        <w:rPr>
          <w:rFonts w:cs="Arial"/>
          <w:bCs/>
        </w:rPr>
        <w:t>Commercial pre-rinse spray valves</w:t>
      </w:r>
      <w:r w:rsidR="003D4040">
        <w:rPr>
          <w:rFonts w:cs="Arial"/>
          <w:bCs/>
        </w:rPr>
        <w:t>;</w:t>
      </w:r>
      <w:r w:rsidRPr="00036F43">
        <w:rPr>
          <w:rFonts w:cs="Arial"/>
          <w:bCs/>
        </w:rPr>
        <w:t xml:space="preserve"> </w:t>
      </w:r>
      <w:r w:rsidR="00FD43A3">
        <w:rPr>
          <w:rFonts w:cs="Arial"/>
          <w:bCs/>
        </w:rPr>
        <w:t xml:space="preserve"> </w:t>
      </w:r>
      <w:r w:rsidR="009253EC" w:rsidRPr="009253EC">
        <w:rPr>
          <w:rFonts w:cs="Arial"/>
          <w:bCs/>
          <w:u w:val="single"/>
        </w:rPr>
        <w:t xml:space="preserve">refer to </w:t>
      </w:r>
      <w:r w:rsidR="00174BD7">
        <w:rPr>
          <w:rFonts w:cs="Arial"/>
          <w:bCs/>
          <w:u w:val="single"/>
        </w:rPr>
        <w:t xml:space="preserve">the </w:t>
      </w:r>
      <w:r w:rsidR="00F2393D" w:rsidRPr="00F2393D">
        <w:rPr>
          <w:rFonts w:cs="Arial"/>
          <w:bCs/>
          <w:i/>
          <w:u w:val="single"/>
        </w:rPr>
        <w:t>California Code of Regulations</w:t>
      </w:r>
      <w:r w:rsidR="00F2393D">
        <w:rPr>
          <w:rFonts w:cs="Arial"/>
          <w:bCs/>
          <w:u w:val="single"/>
        </w:rPr>
        <w:t>,</w:t>
      </w:r>
      <w:r w:rsidR="00174BD7">
        <w:rPr>
          <w:rFonts w:cs="Arial"/>
          <w:bCs/>
          <w:u w:val="single"/>
        </w:rPr>
        <w:t xml:space="preserve"> </w:t>
      </w:r>
      <w:r w:rsidR="009253EC" w:rsidRPr="004F3640">
        <w:rPr>
          <w:rFonts w:cs="Arial"/>
          <w:bCs/>
          <w:i/>
          <w:u w:val="single"/>
        </w:rPr>
        <w:t>Title 20</w:t>
      </w:r>
      <w:r w:rsidR="00690A06">
        <w:rPr>
          <w:rFonts w:cs="Arial"/>
          <w:bCs/>
          <w:u w:val="single"/>
        </w:rPr>
        <w:t xml:space="preserve"> </w:t>
      </w:r>
      <w:r w:rsidR="00F2393D">
        <w:rPr>
          <w:rFonts w:cs="Arial"/>
          <w:bCs/>
          <w:u w:val="single"/>
        </w:rPr>
        <w:t>(</w:t>
      </w:r>
      <w:r w:rsidR="00E34D39">
        <w:rPr>
          <w:rFonts w:cs="Arial"/>
          <w:bCs/>
          <w:u w:val="single"/>
        </w:rPr>
        <w:t xml:space="preserve">Appliance </w:t>
      </w:r>
      <w:r w:rsidR="00690A06" w:rsidRPr="00690A06">
        <w:rPr>
          <w:rFonts w:cs="Arial"/>
          <w:bCs/>
          <w:u w:val="single"/>
        </w:rPr>
        <w:t xml:space="preserve">Efficiency </w:t>
      </w:r>
      <w:r w:rsidR="00E34D39">
        <w:rPr>
          <w:rFonts w:cs="Arial"/>
          <w:bCs/>
          <w:u w:val="single"/>
        </w:rPr>
        <w:t>Regulations</w:t>
      </w:r>
      <w:r w:rsidR="00F2393D">
        <w:rPr>
          <w:rFonts w:cs="Arial"/>
          <w:bCs/>
          <w:u w:val="single"/>
        </w:rPr>
        <w:t xml:space="preserve">), </w:t>
      </w:r>
      <w:r w:rsidR="00F2393D" w:rsidRPr="004F3640">
        <w:rPr>
          <w:rFonts w:cs="Arial"/>
          <w:bCs/>
          <w:i/>
          <w:u w:val="single"/>
        </w:rPr>
        <w:t>Section 1605.3(h)(4)</w:t>
      </w:r>
      <w:r w:rsidR="00F2393D">
        <w:rPr>
          <w:rFonts w:cs="Arial"/>
          <w:bCs/>
          <w:u w:val="single"/>
        </w:rPr>
        <w:t xml:space="preserve"> </w:t>
      </w:r>
      <w:r w:rsidR="003D4040">
        <w:rPr>
          <w:rFonts w:cs="Arial"/>
          <w:bCs/>
          <w:u w:val="single"/>
        </w:rPr>
        <w:t>for specific requirements</w:t>
      </w:r>
      <w:r w:rsidR="00FD43A3">
        <w:rPr>
          <w:rFonts w:cs="Arial"/>
          <w:bCs/>
        </w:rPr>
        <w:t xml:space="preserve"> </w:t>
      </w:r>
      <w:r w:rsidR="00FD43A3">
        <w:rPr>
          <w:rFonts w:cs="Arial"/>
          <w:snapToGrid w:val="0"/>
        </w:rPr>
        <w:t xml:space="preserve">  </w:t>
      </w:r>
      <w:r w:rsidRPr="009253EC">
        <w:rPr>
          <w:rFonts w:cs="Arial"/>
          <w:bCs/>
          <w:strike/>
        </w:rPr>
        <w:t>manufactured on or after January 1, 2006 shall function at equal to or less than 1.6 gpm (0.10 L/s) at 60 psi (414 kPa) and</w:t>
      </w:r>
    </w:p>
    <w:p w14:paraId="22F43425" w14:textId="77777777" w:rsidR="00036F43" w:rsidRPr="009253EC" w:rsidRDefault="00036F43" w:rsidP="00036F43">
      <w:pPr>
        <w:widowControl w:val="0"/>
        <w:spacing w:before="120" w:after="120"/>
        <w:ind w:left="720"/>
        <w:contextualSpacing/>
        <w:rPr>
          <w:rFonts w:cs="Arial"/>
          <w:bCs/>
          <w:strike/>
        </w:rPr>
      </w:pPr>
      <w:r w:rsidRPr="009253EC">
        <w:rPr>
          <w:rFonts w:cs="Arial"/>
          <w:bCs/>
          <w:strike/>
        </w:rPr>
        <w:t>Be capable of cleaning 60 plates in an average time of not more than 30 seconds per plate.</w:t>
      </w:r>
    </w:p>
    <w:p w14:paraId="0D812B9D" w14:textId="77777777" w:rsidR="00036F43" w:rsidRPr="009253EC" w:rsidRDefault="00036F43" w:rsidP="00036F43">
      <w:pPr>
        <w:widowControl w:val="0"/>
        <w:spacing w:before="120" w:after="120"/>
        <w:ind w:left="720"/>
        <w:contextualSpacing/>
        <w:rPr>
          <w:rFonts w:cs="Arial"/>
          <w:bCs/>
          <w:strike/>
        </w:rPr>
      </w:pPr>
      <w:r w:rsidRPr="009253EC">
        <w:rPr>
          <w:rFonts w:cs="Arial"/>
          <w:bCs/>
          <w:strike/>
        </w:rPr>
        <w:t>Be equipped with an…</w:t>
      </w:r>
    </w:p>
    <w:p w14:paraId="2F72D40B" w14:textId="72F913B9" w:rsidR="00036F43" w:rsidRPr="009253EC" w:rsidRDefault="00036F43" w:rsidP="00036F43">
      <w:pPr>
        <w:widowControl w:val="0"/>
        <w:spacing w:before="120" w:after="120"/>
        <w:ind w:left="720"/>
        <w:contextualSpacing/>
        <w:rPr>
          <w:rFonts w:cs="Arial"/>
          <w:bCs/>
          <w:strike/>
        </w:rPr>
      </w:pPr>
      <w:r w:rsidRPr="009253EC">
        <w:rPr>
          <w:rFonts w:cs="Arial"/>
          <w:bCs/>
          <w:strike/>
        </w:rPr>
        <w:t>Operate at static …</w:t>
      </w:r>
      <w:r w:rsidR="00FD43A3">
        <w:rPr>
          <w:rFonts w:cs="Arial"/>
          <w:bCs/>
          <w:strike/>
        </w:rPr>
        <w:t xml:space="preserve"> </w:t>
      </w:r>
    </w:p>
    <w:p w14:paraId="633D71B3" w14:textId="77777777" w:rsidR="00D77748" w:rsidRPr="00C83E95" w:rsidRDefault="00D77748" w:rsidP="00D77748">
      <w:pPr>
        <w:widowControl w:val="0"/>
        <w:spacing w:before="120" w:after="120"/>
        <w:ind w:left="720"/>
        <w:contextualSpacing/>
        <w:rPr>
          <w:rFonts w:cs="Arial"/>
          <w:b/>
          <w:bCs/>
          <w:strike/>
        </w:rPr>
      </w:pPr>
    </w:p>
    <w:p w14:paraId="473FD9B6" w14:textId="77777777" w:rsidR="00C83E95" w:rsidRPr="00877E60" w:rsidRDefault="00C83E95" w:rsidP="00C83E95">
      <w:pPr>
        <w:widowControl w:val="0"/>
        <w:numPr>
          <w:ilvl w:val="0"/>
          <w:numId w:val="26"/>
        </w:numPr>
        <w:spacing w:before="120" w:after="240"/>
        <w:rPr>
          <w:rFonts w:ascii="Calibri" w:hAnsi="Calibri"/>
          <w:bCs/>
        </w:rPr>
      </w:pPr>
      <w:r w:rsidRPr="00C83E95">
        <w:rPr>
          <w:rFonts w:eastAsia="Calibri" w:cs="Arial"/>
        </w:rPr>
        <w:t>Food waste pulping systems shall use</w:t>
      </w:r>
      <w:r w:rsidR="003B1208">
        <w:rPr>
          <w:rFonts w:eastAsia="Calibri" w:cs="Arial"/>
        </w:rPr>
        <w:t>…</w:t>
      </w:r>
    </w:p>
    <w:p w14:paraId="778FF45B" w14:textId="77777777" w:rsidR="00C83E95" w:rsidRDefault="00C83E95" w:rsidP="00C83E95">
      <w:pPr>
        <w:widowControl w:val="0"/>
        <w:ind w:left="720"/>
        <w:rPr>
          <w:rFonts w:cs="Arial"/>
          <w:snapToGrid w:val="0"/>
        </w:rPr>
      </w:pPr>
      <w:r w:rsidRPr="00C83E95">
        <w:rPr>
          <w:rFonts w:cs="Arial"/>
          <w:snapToGrid w:val="0"/>
        </w:rPr>
        <w:t>Note: potable water excludes</w:t>
      </w:r>
      <w:r w:rsidR="003B1208">
        <w:rPr>
          <w:rFonts w:cs="Arial"/>
          <w:snapToGrid w:val="0"/>
        </w:rPr>
        <w:t>…</w:t>
      </w:r>
    </w:p>
    <w:p w14:paraId="689E2DB5" w14:textId="77777777" w:rsidR="00CA08DF" w:rsidRDefault="00CA08DF" w:rsidP="00CA08DF">
      <w:pPr>
        <w:widowControl w:val="0"/>
        <w:rPr>
          <w:rFonts w:cs="Arial"/>
          <w:snapToGrid w:val="0"/>
        </w:rPr>
      </w:pPr>
    </w:p>
    <w:p w14:paraId="174C7344" w14:textId="77777777" w:rsidR="00CA08DF" w:rsidRPr="00A81DBD" w:rsidRDefault="00CA08DF" w:rsidP="00CA08DF">
      <w:pPr>
        <w:widowControl w:val="0"/>
        <w:kinsoku w:val="0"/>
        <w:spacing w:before="72" w:line="239" w:lineRule="exact"/>
        <w:rPr>
          <w:rFonts w:cs="Arial"/>
          <w:b/>
          <w:i/>
          <w:snapToGrid w:val="0"/>
        </w:rPr>
      </w:pPr>
      <w:r w:rsidRPr="00FD43A3">
        <w:rPr>
          <w:rFonts w:cs="Arial"/>
          <w:bCs/>
          <w:color w:val="000000"/>
          <w:sz w:val="36"/>
          <w:szCs w:val="36"/>
        </w:rPr>
        <w:t xml:space="preserve">* </w:t>
      </w:r>
      <w:r w:rsidR="003365D3">
        <w:rPr>
          <w:rFonts w:cs="Arial"/>
          <w:i/>
          <w:snapToGrid w:val="0"/>
        </w:rPr>
        <w:t xml:space="preserve">Section A5.303.3, </w:t>
      </w:r>
      <w:r w:rsidRPr="00A81DBD">
        <w:rPr>
          <w:rFonts w:cs="Arial"/>
          <w:i/>
          <w:snapToGrid w:val="0"/>
        </w:rPr>
        <w:t>2</w:t>
      </w:r>
      <w:r w:rsidR="003365D3">
        <w:rPr>
          <w:rFonts w:cs="Arial"/>
          <w:i/>
          <w:snapToGrid w:val="0"/>
        </w:rPr>
        <w:t>(</w:t>
      </w:r>
      <w:r w:rsidRPr="00A81DBD">
        <w:rPr>
          <w:rFonts w:cs="Arial"/>
          <w:i/>
          <w:snapToGrid w:val="0"/>
        </w:rPr>
        <w:t>a</w:t>
      </w:r>
      <w:r w:rsidR="003365D3">
        <w:rPr>
          <w:rFonts w:cs="Arial"/>
          <w:i/>
          <w:snapToGrid w:val="0"/>
        </w:rPr>
        <w:t>)</w:t>
      </w:r>
      <w:r w:rsidRPr="00A81DBD">
        <w:rPr>
          <w:rFonts w:cs="Arial"/>
          <w:i/>
          <w:snapToGrid w:val="0"/>
        </w:rPr>
        <w:t>(ii) was inadvertently left out from the initial draft express terms that were posted on 8/2/19. CBSC</w:t>
      </w:r>
      <w:r w:rsidR="00877E60">
        <w:rPr>
          <w:rFonts w:cs="Arial"/>
          <w:i/>
          <w:snapToGrid w:val="0"/>
        </w:rPr>
        <w:t>’s</w:t>
      </w:r>
      <w:r w:rsidRPr="00A81DBD">
        <w:rPr>
          <w:rFonts w:cs="Arial"/>
          <w:i/>
          <w:snapToGrid w:val="0"/>
        </w:rPr>
        <w:t xml:space="preserve"> intent is to repeal both standard and compact residential </w:t>
      </w:r>
      <w:r w:rsidR="000F5291">
        <w:rPr>
          <w:rFonts w:cs="Arial"/>
          <w:i/>
          <w:snapToGrid w:val="0"/>
        </w:rPr>
        <w:t>dishwasher</w:t>
      </w:r>
      <w:r w:rsidRPr="00A81DBD">
        <w:rPr>
          <w:rFonts w:cs="Arial"/>
          <w:i/>
          <w:snapToGrid w:val="0"/>
        </w:rPr>
        <w:t xml:space="preserve"> code language from Section A5.303.3. </w:t>
      </w:r>
    </w:p>
    <w:p w14:paraId="6AEEAA81" w14:textId="77777777" w:rsidR="00CA08DF" w:rsidRPr="00C83E95" w:rsidRDefault="00CA08DF" w:rsidP="00C83E95">
      <w:pPr>
        <w:widowControl w:val="0"/>
        <w:ind w:left="720"/>
        <w:rPr>
          <w:rFonts w:cs="Arial"/>
          <w:snapToGrid w:val="0"/>
        </w:rPr>
      </w:pPr>
    </w:p>
    <w:sectPr w:rsidR="00CA08DF" w:rsidRPr="00C83E95" w:rsidSect="00CC1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E2CA3" w14:textId="77777777" w:rsidR="00252C2D" w:rsidRDefault="00252C2D">
      <w:r>
        <w:separator/>
      </w:r>
    </w:p>
  </w:endnote>
  <w:endnote w:type="continuationSeparator" w:id="0">
    <w:p w14:paraId="60365884" w14:textId="77777777" w:rsidR="00252C2D" w:rsidRDefault="0025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1D17" w14:textId="77777777" w:rsidR="00577229" w:rsidRDefault="00577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687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3CED7" w14:textId="77777777" w:rsidR="00EE63A2" w:rsidRDefault="00EE63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E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A2E47F" w14:textId="77777777" w:rsidR="008541E4" w:rsidRPr="00F750AA" w:rsidRDefault="008541E4" w:rsidP="00B50682">
    <w:pPr>
      <w:pStyle w:val="Footer"/>
      <w:tabs>
        <w:tab w:val="left" w:pos="693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F564C" w14:textId="77777777" w:rsidR="00577229" w:rsidRDefault="00577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FF68C" w14:textId="77777777" w:rsidR="00252C2D" w:rsidRDefault="00252C2D">
      <w:r>
        <w:separator/>
      </w:r>
    </w:p>
  </w:footnote>
  <w:footnote w:type="continuationSeparator" w:id="0">
    <w:p w14:paraId="03D0918C" w14:textId="77777777" w:rsidR="00252C2D" w:rsidRDefault="0025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5730" w14:textId="77777777" w:rsidR="00577229" w:rsidRDefault="00577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5170" w14:textId="77777777" w:rsidR="00577229" w:rsidRDefault="005772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4CEA" w14:textId="77777777" w:rsidR="00577229" w:rsidRDefault="00577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BDD"/>
    <w:multiLevelType w:val="hybridMultilevel"/>
    <w:tmpl w:val="0618381A"/>
    <w:lvl w:ilvl="0" w:tplc="C58E71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77D08"/>
    <w:multiLevelType w:val="hybridMultilevel"/>
    <w:tmpl w:val="9208B98E"/>
    <w:lvl w:ilvl="0" w:tplc="ED764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11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C512"/>
    <w:multiLevelType w:val="multilevel"/>
    <w:tmpl w:val="ED32408E"/>
    <w:lvl w:ilvl="0">
      <w:start w:val="1"/>
      <w:numFmt w:val="decimal"/>
      <w:lvlText w:val="%1."/>
      <w:lvlJc w:val="left"/>
      <w:pPr>
        <w:tabs>
          <w:tab w:val="num" w:pos="144"/>
        </w:tabs>
        <w:ind w:left="216" w:hanging="144"/>
      </w:pPr>
      <w:rPr>
        <w:rFonts w:cs="Times New Roman"/>
        <w:b w:val="0"/>
        <w:i w:val="0"/>
        <w:snapToGrid/>
        <w:spacing w:val="1"/>
        <w:sz w:val="18"/>
        <w:szCs w:val="18"/>
      </w:rPr>
    </w:lvl>
    <w:lvl w:ilvl="1">
      <w:start w:val="303"/>
      <w:numFmt w:val="decimal"/>
      <w:isLgl/>
      <w:lvlText w:val="%1.%2"/>
      <w:lvlJc w:val="left"/>
      <w:pPr>
        <w:ind w:left="972" w:hanging="9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972" w:hanging="90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972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3" w15:restartNumberingAfterBreak="0">
    <w:nsid w:val="05FB11E4"/>
    <w:multiLevelType w:val="hybridMultilevel"/>
    <w:tmpl w:val="0C045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B5825"/>
    <w:multiLevelType w:val="singleLevel"/>
    <w:tmpl w:val="3664F0B3"/>
    <w:lvl w:ilvl="0">
      <w:start w:val="1"/>
      <w:numFmt w:val="decimal"/>
      <w:lvlText w:val="%1."/>
      <w:lvlJc w:val="left"/>
      <w:pPr>
        <w:tabs>
          <w:tab w:val="num" w:pos="216"/>
        </w:tabs>
        <w:ind w:left="504" w:hanging="216"/>
      </w:pPr>
      <w:rPr>
        <w:rFonts w:cs="Times New Roman"/>
        <w:snapToGrid/>
        <w:spacing w:val="-5"/>
        <w:sz w:val="20"/>
        <w:szCs w:val="20"/>
      </w:rPr>
    </w:lvl>
  </w:abstractNum>
  <w:abstractNum w:abstractNumId="5" w15:restartNumberingAfterBreak="0">
    <w:nsid w:val="0DF40607"/>
    <w:multiLevelType w:val="hybridMultilevel"/>
    <w:tmpl w:val="42E6C400"/>
    <w:lvl w:ilvl="0" w:tplc="D9A073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72809"/>
    <w:multiLevelType w:val="hybridMultilevel"/>
    <w:tmpl w:val="7720A826"/>
    <w:lvl w:ilvl="0" w:tplc="448AC9F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991F33"/>
    <w:multiLevelType w:val="hybridMultilevel"/>
    <w:tmpl w:val="0618381A"/>
    <w:lvl w:ilvl="0" w:tplc="C58E71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0372E"/>
    <w:multiLevelType w:val="hybridMultilevel"/>
    <w:tmpl w:val="1C6485BC"/>
    <w:lvl w:ilvl="0" w:tplc="8E2A63C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8AC18BE"/>
    <w:multiLevelType w:val="hybridMultilevel"/>
    <w:tmpl w:val="C8A2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55DF"/>
    <w:multiLevelType w:val="hybridMultilevel"/>
    <w:tmpl w:val="0B1437BA"/>
    <w:lvl w:ilvl="0" w:tplc="5662663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6B1781"/>
    <w:multiLevelType w:val="hybridMultilevel"/>
    <w:tmpl w:val="594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93A14"/>
    <w:multiLevelType w:val="hybridMultilevel"/>
    <w:tmpl w:val="0618381A"/>
    <w:lvl w:ilvl="0" w:tplc="C58E71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B7C4C"/>
    <w:multiLevelType w:val="hybridMultilevel"/>
    <w:tmpl w:val="25A82386"/>
    <w:lvl w:ilvl="0" w:tplc="32764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457F4C"/>
    <w:multiLevelType w:val="singleLevel"/>
    <w:tmpl w:val="3664F0B3"/>
    <w:lvl w:ilvl="0">
      <w:start w:val="1"/>
      <w:numFmt w:val="decimal"/>
      <w:lvlText w:val="%1."/>
      <w:lvlJc w:val="left"/>
      <w:pPr>
        <w:tabs>
          <w:tab w:val="num" w:pos="216"/>
        </w:tabs>
        <w:ind w:left="504" w:hanging="216"/>
      </w:pPr>
      <w:rPr>
        <w:rFonts w:cs="Times New Roman"/>
        <w:snapToGrid/>
        <w:spacing w:val="-5"/>
        <w:sz w:val="20"/>
        <w:szCs w:val="20"/>
      </w:rPr>
    </w:lvl>
  </w:abstractNum>
  <w:abstractNum w:abstractNumId="15" w15:restartNumberingAfterBreak="0">
    <w:nsid w:val="3A41135D"/>
    <w:multiLevelType w:val="hybridMultilevel"/>
    <w:tmpl w:val="15F6F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2C3700"/>
    <w:multiLevelType w:val="hybridMultilevel"/>
    <w:tmpl w:val="68F06168"/>
    <w:lvl w:ilvl="0" w:tplc="DD580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B30B9"/>
    <w:multiLevelType w:val="hybridMultilevel"/>
    <w:tmpl w:val="7BDAC0BA"/>
    <w:lvl w:ilvl="0" w:tplc="6584F8C6">
      <w:start w:val="1"/>
      <w:numFmt w:val="lowerLetter"/>
      <w:lvlText w:val="%1."/>
      <w:lvlJc w:val="left"/>
      <w:pPr>
        <w:ind w:left="1080" w:hanging="360"/>
      </w:pPr>
      <w:rPr>
        <w:rFonts w:hint="default"/>
        <w:strike/>
        <w:color w:val="auto"/>
      </w:rPr>
    </w:lvl>
    <w:lvl w:ilvl="1" w:tplc="4622F6FA">
      <w:start w:val="1"/>
      <w:numFmt w:val="lowerRoman"/>
      <w:lvlText w:val="%2."/>
      <w:lvlJc w:val="righ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BF41E2"/>
    <w:multiLevelType w:val="hybridMultilevel"/>
    <w:tmpl w:val="20E688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7025D"/>
    <w:multiLevelType w:val="hybridMultilevel"/>
    <w:tmpl w:val="F28CAA5E"/>
    <w:lvl w:ilvl="0" w:tplc="5BEE50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B393E"/>
    <w:multiLevelType w:val="hybridMultilevel"/>
    <w:tmpl w:val="62E2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30961"/>
    <w:multiLevelType w:val="hybridMultilevel"/>
    <w:tmpl w:val="C4B0220E"/>
    <w:lvl w:ilvl="0" w:tplc="D258197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F4051"/>
    <w:multiLevelType w:val="hybridMultilevel"/>
    <w:tmpl w:val="EE94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B7FE4"/>
    <w:multiLevelType w:val="hybridMultilevel"/>
    <w:tmpl w:val="0CDE0F48"/>
    <w:lvl w:ilvl="0" w:tplc="E3468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30F1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EE0971A">
      <w:start w:val="1"/>
      <w:numFmt w:val="upperLetter"/>
      <w:lvlText w:val="%3&gt;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AE87DE8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3E413C"/>
    <w:multiLevelType w:val="hybridMultilevel"/>
    <w:tmpl w:val="BC7A1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150D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E4E59D3"/>
    <w:multiLevelType w:val="hybridMultilevel"/>
    <w:tmpl w:val="ACB63028"/>
    <w:lvl w:ilvl="0" w:tplc="6584F8C6">
      <w:start w:val="1"/>
      <w:numFmt w:val="lowerLetter"/>
      <w:lvlText w:val="%1."/>
      <w:lvlJc w:val="left"/>
      <w:pPr>
        <w:ind w:left="1080" w:hanging="360"/>
      </w:pPr>
      <w:rPr>
        <w:rFonts w:hint="default"/>
        <w:strike/>
        <w:color w:val="auto"/>
      </w:rPr>
    </w:lvl>
    <w:lvl w:ilvl="1" w:tplc="EDE85D42">
      <w:start w:val="1"/>
      <w:numFmt w:val="lowerRoman"/>
      <w:lvlText w:val="%2."/>
      <w:lvlJc w:val="righ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4"/>
  </w:num>
  <w:num w:numId="3">
    <w:abstractNumId w:val="18"/>
  </w:num>
  <w:num w:numId="4">
    <w:abstractNumId w:val="3"/>
  </w:num>
  <w:num w:numId="5">
    <w:abstractNumId w:val="25"/>
  </w:num>
  <w:num w:numId="6">
    <w:abstractNumId w:val="13"/>
  </w:num>
  <w:num w:numId="7">
    <w:abstractNumId w:val="8"/>
  </w:num>
  <w:num w:numId="8">
    <w:abstractNumId w:val="15"/>
  </w:num>
  <w:num w:numId="9">
    <w:abstractNumId w:val="16"/>
  </w:num>
  <w:num w:numId="10">
    <w:abstractNumId w:val="21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6"/>
  </w:num>
  <w:num w:numId="16">
    <w:abstractNumId w:val="11"/>
  </w:num>
  <w:num w:numId="17">
    <w:abstractNumId w:val="20"/>
  </w:num>
  <w:num w:numId="18">
    <w:abstractNumId w:val="22"/>
  </w:num>
  <w:num w:numId="19">
    <w:abstractNumId w:val="7"/>
  </w:num>
  <w:num w:numId="20">
    <w:abstractNumId w:val="12"/>
  </w:num>
  <w:num w:numId="21">
    <w:abstractNumId w:val="4"/>
  </w:num>
  <w:num w:numId="22">
    <w:abstractNumId w:val="2"/>
  </w:num>
  <w:num w:numId="23">
    <w:abstractNumId w:val="1"/>
  </w:num>
  <w:num w:numId="24">
    <w:abstractNumId w:val="14"/>
  </w:num>
  <w:num w:numId="25">
    <w:abstractNumId w:val="17"/>
  </w:num>
  <w:num w:numId="26">
    <w:abstractNumId w:val="5"/>
  </w:num>
  <w:num w:numId="27">
    <w:abstractNumId w:val="2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65"/>
    <w:rsid w:val="00003A34"/>
    <w:rsid w:val="000062D7"/>
    <w:rsid w:val="00011620"/>
    <w:rsid w:val="00015928"/>
    <w:rsid w:val="000174B7"/>
    <w:rsid w:val="000217A5"/>
    <w:rsid w:val="000220CB"/>
    <w:rsid w:val="000259D9"/>
    <w:rsid w:val="000261E8"/>
    <w:rsid w:val="000312AF"/>
    <w:rsid w:val="000360D8"/>
    <w:rsid w:val="00036F43"/>
    <w:rsid w:val="00041649"/>
    <w:rsid w:val="00041B7C"/>
    <w:rsid w:val="000440C4"/>
    <w:rsid w:val="00050219"/>
    <w:rsid w:val="00052B7D"/>
    <w:rsid w:val="000531FB"/>
    <w:rsid w:val="00053572"/>
    <w:rsid w:val="00053D4B"/>
    <w:rsid w:val="00053FD6"/>
    <w:rsid w:val="00060C47"/>
    <w:rsid w:val="00063917"/>
    <w:rsid w:val="000714DD"/>
    <w:rsid w:val="00072D01"/>
    <w:rsid w:val="0007345A"/>
    <w:rsid w:val="00073689"/>
    <w:rsid w:val="0007497D"/>
    <w:rsid w:val="00075656"/>
    <w:rsid w:val="0007683E"/>
    <w:rsid w:val="00080A3E"/>
    <w:rsid w:val="000820B6"/>
    <w:rsid w:val="00082479"/>
    <w:rsid w:val="00082D40"/>
    <w:rsid w:val="000903B9"/>
    <w:rsid w:val="0009320A"/>
    <w:rsid w:val="000943D3"/>
    <w:rsid w:val="00094742"/>
    <w:rsid w:val="00095A8D"/>
    <w:rsid w:val="00097179"/>
    <w:rsid w:val="000976AF"/>
    <w:rsid w:val="000A0149"/>
    <w:rsid w:val="000A6BD2"/>
    <w:rsid w:val="000B3368"/>
    <w:rsid w:val="000B490D"/>
    <w:rsid w:val="000B57C9"/>
    <w:rsid w:val="000B69B9"/>
    <w:rsid w:val="000C08B3"/>
    <w:rsid w:val="000C5CFB"/>
    <w:rsid w:val="000C71D8"/>
    <w:rsid w:val="000D1B36"/>
    <w:rsid w:val="000D2661"/>
    <w:rsid w:val="000D34C0"/>
    <w:rsid w:val="000D3EEA"/>
    <w:rsid w:val="000D5111"/>
    <w:rsid w:val="000D5D8D"/>
    <w:rsid w:val="000E1303"/>
    <w:rsid w:val="000E5B8C"/>
    <w:rsid w:val="000E5F3B"/>
    <w:rsid w:val="000E6739"/>
    <w:rsid w:val="000E7C2F"/>
    <w:rsid w:val="000F3548"/>
    <w:rsid w:val="000F3C16"/>
    <w:rsid w:val="000F456D"/>
    <w:rsid w:val="000F4651"/>
    <w:rsid w:val="000F5291"/>
    <w:rsid w:val="000F5401"/>
    <w:rsid w:val="000F6D55"/>
    <w:rsid w:val="00100671"/>
    <w:rsid w:val="00101E10"/>
    <w:rsid w:val="001023CD"/>
    <w:rsid w:val="0010358D"/>
    <w:rsid w:val="00104B46"/>
    <w:rsid w:val="0010742F"/>
    <w:rsid w:val="0011087B"/>
    <w:rsid w:val="0011116A"/>
    <w:rsid w:val="0011246A"/>
    <w:rsid w:val="00112F38"/>
    <w:rsid w:val="001137D8"/>
    <w:rsid w:val="001156AC"/>
    <w:rsid w:val="00115C8B"/>
    <w:rsid w:val="00116018"/>
    <w:rsid w:val="00116330"/>
    <w:rsid w:val="00117F21"/>
    <w:rsid w:val="00125E83"/>
    <w:rsid w:val="0012665A"/>
    <w:rsid w:val="001275C8"/>
    <w:rsid w:val="00130466"/>
    <w:rsid w:val="00130E52"/>
    <w:rsid w:val="00131AEF"/>
    <w:rsid w:val="00131AF6"/>
    <w:rsid w:val="00135237"/>
    <w:rsid w:val="00135C0C"/>
    <w:rsid w:val="00135ED9"/>
    <w:rsid w:val="0013685A"/>
    <w:rsid w:val="0014512B"/>
    <w:rsid w:val="0015285D"/>
    <w:rsid w:val="001541DE"/>
    <w:rsid w:val="00154993"/>
    <w:rsid w:val="0015575A"/>
    <w:rsid w:val="0015724F"/>
    <w:rsid w:val="001578B4"/>
    <w:rsid w:val="00160B49"/>
    <w:rsid w:val="0016250E"/>
    <w:rsid w:val="00163BB8"/>
    <w:rsid w:val="00163CA3"/>
    <w:rsid w:val="001643B9"/>
    <w:rsid w:val="00166294"/>
    <w:rsid w:val="00167058"/>
    <w:rsid w:val="001713D0"/>
    <w:rsid w:val="00171CFC"/>
    <w:rsid w:val="0017213B"/>
    <w:rsid w:val="001731BC"/>
    <w:rsid w:val="00174BD7"/>
    <w:rsid w:val="00180B18"/>
    <w:rsid w:val="00184774"/>
    <w:rsid w:val="00191E4B"/>
    <w:rsid w:val="00192142"/>
    <w:rsid w:val="00195BC9"/>
    <w:rsid w:val="001A0CA9"/>
    <w:rsid w:val="001A292E"/>
    <w:rsid w:val="001A33B4"/>
    <w:rsid w:val="001A3E53"/>
    <w:rsid w:val="001A5C27"/>
    <w:rsid w:val="001B697E"/>
    <w:rsid w:val="001B700B"/>
    <w:rsid w:val="001C16C6"/>
    <w:rsid w:val="001C230A"/>
    <w:rsid w:val="001C47BC"/>
    <w:rsid w:val="001C7201"/>
    <w:rsid w:val="001D06DE"/>
    <w:rsid w:val="001D0C6B"/>
    <w:rsid w:val="001E130F"/>
    <w:rsid w:val="001E201E"/>
    <w:rsid w:val="001E6160"/>
    <w:rsid w:val="001E6EE7"/>
    <w:rsid w:val="00200D05"/>
    <w:rsid w:val="002024C3"/>
    <w:rsid w:val="002030E0"/>
    <w:rsid w:val="002035D1"/>
    <w:rsid w:val="002042F4"/>
    <w:rsid w:val="00204518"/>
    <w:rsid w:val="00210734"/>
    <w:rsid w:val="00210B51"/>
    <w:rsid w:val="00210DED"/>
    <w:rsid w:val="002128CB"/>
    <w:rsid w:val="00213907"/>
    <w:rsid w:val="00214980"/>
    <w:rsid w:val="0021541D"/>
    <w:rsid w:val="002161E9"/>
    <w:rsid w:val="0021634E"/>
    <w:rsid w:val="002172E4"/>
    <w:rsid w:val="00217721"/>
    <w:rsid w:val="0022007F"/>
    <w:rsid w:val="002210B5"/>
    <w:rsid w:val="002231F3"/>
    <w:rsid w:val="00225046"/>
    <w:rsid w:val="0022555B"/>
    <w:rsid w:val="002320B2"/>
    <w:rsid w:val="00241DAF"/>
    <w:rsid w:val="00245849"/>
    <w:rsid w:val="002500AE"/>
    <w:rsid w:val="00250F84"/>
    <w:rsid w:val="00251EA2"/>
    <w:rsid w:val="0025253E"/>
    <w:rsid w:val="00252C2D"/>
    <w:rsid w:val="002551B5"/>
    <w:rsid w:val="00255A28"/>
    <w:rsid w:val="00255C24"/>
    <w:rsid w:val="0025682E"/>
    <w:rsid w:val="00265C59"/>
    <w:rsid w:val="0026670A"/>
    <w:rsid w:val="00267703"/>
    <w:rsid w:val="002679E3"/>
    <w:rsid w:val="002708BF"/>
    <w:rsid w:val="00270C33"/>
    <w:rsid w:val="00270C62"/>
    <w:rsid w:val="00271FFE"/>
    <w:rsid w:val="002724CB"/>
    <w:rsid w:val="00272C28"/>
    <w:rsid w:val="002744C2"/>
    <w:rsid w:val="0027706D"/>
    <w:rsid w:val="00280DFE"/>
    <w:rsid w:val="00284047"/>
    <w:rsid w:val="002871A0"/>
    <w:rsid w:val="002874D0"/>
    <w:rsid w:val="002902C2"/>
    <w:rsid w:val="00290947"/>
    <w:rsid w:val="00293304"/>
    <w:rsid w:val="00293507"/>
    <w:rsid w:val="00295D32"/>
    <w:rsid w:val="0029659E"/>
    <w:rsid w:val="002A5C37"/>
    <w:rsid w:val="002B0D7B"/>
    <w:rsid w:val="002B2317"/>
    <w:rsid w:val="002B4A71"/>
    <w:rsid w:val="002B5DFA"/>
    <w:rsid w:val="002B613C"/>
    <w:rsid w:val="002B7E03"/>
    <w:rsid w:val="002C2F78"/>
    <w:rsid w:val="002C6AE3"/>
    <w:rsid w:val="002C73B7"/>
    <w:rsid w:val="002C7D5D"/>
    <w:rsid w:val="002D0B08"/>
    <w:rsid w:val="002D22A4"/>
    <w:rsid w:val="002D3652"/>
    <w:rsid w:val="002D4DBA"/>
    <w:rsid w:val="002E2D9D"/>
    <w:rsid w:val="002E67DB"/>
    <w:rsid w:val="002F0DEE"/>
    <w:rsid w:val="002F1370"/>
    <w:rsid w:val="002F1475"/>
    <w:rsid w:val="003007D5"/>
    <w:rsid w:val="0030222B"/>
    <w:rsid w:val="00303AD3"/>
    <w:rsid w:val="003044C7"/>
    <w:rsid w:val="003047F2"/>
    <w:rsid w:val="0031331C"/>
    <w:rsid w:val="00317371"/>
    <w:rsid w:val="00320615"/>
    <w:rsid w:val="00320A80"/>
    <w:rsid w:val="003259FA"/>
    <w:rsid w:val="00330CB8"/>
    <w:rsid w:val="00330D46"/>
    <w:rsid w:val="00331199"/>
    <w:rsid w:val="00333A53"/>
    <w:rsid w:val="003350E6"/>
    <w:rsid w:val="003365D3"/>
    <w:rsid w:val="00337B03"/>
    <w:rsid w:val="00342746"/>
    <w:rsid w:val="00343D1A"/>
    <w:rsid w:val="0034573B"/>
    <w:rsid w:val="00346F24"/>
    <w:rsid w:val="00350C51"/>
    <w:rsid w:val="00354856"/>
    <w:rsid w:val="00354B73"/>
    <w:rsid w:val="00363C19"/>
    <w:rsid w:val="0036486C"/>
    <w:rsid w:val="00364F53"/>
    <w:rsid w:val="00366633"/>
    <w:rsid w:val="003676FA"/>
    <w:rsid w:val="00367942"/>
    <w:rsid w:val="00367C85"/>
    <w:rsid w:val="00367EB3"/>
    <w:rsid w:val="00372B04"/>
    <w:rsid w:val="00373D53"/>
    <w:rsid w:val="00375D61"/>
    <w:rsid w:val="00375EA6"/>
    <w:rsid w:val="003808ED"/>
    <w:rsid w:val="00382111"/>
    <w:rsid w:val="003826F2"/>
    <w:rsid w:val="00385B8A"/>
    <w:rsid w:val="00385F8E"/>
    <w:rsid w:val="00394E10"/>
    <w:rsid w:val="003958B2"/>
    <w:rsid w:val="003967A7"/>
    <w:rsid w:val="003A563A"/>
    <w:rsid w:val="003A67AA"/>
    <w:rsid w:val="003B0D04"/>
    <w:rsid w:val="003B1208"/>
    <w:rsid w:val="003B12C6"/>
    <w:rsid w:val="003B4590"/>
    <w:rsid w:val="003B5D75"/>
    <w:rsid w:val="003C14E3"/>
    <w:rsid w:val="003C22D8"/>
    <w:rsid w:val="003C245B"/>
    <w:rsid w:val="003C4FB7"/>
    <w:rsid w:val="003C691A"/>
    <w:rsid w:val="003D0E26"/>
    <w:rsid w:val="003D24F4"/>
    <w:rsid w:val="003D4040"/>
    <w:rsid w:val="003D6411"/>
    <w:rsid w:val="003E19BA"/>
    <w:rsid w:val="003E221F"/>
    <w:rsid w:val="003E36A4"/>
    <w:rsid w:val="003E68AE"/>
    <w:rsid w:val="003F0352"/>
    <w:rsid w:val="003F1639"/>
    <w:rsid w:val="003F2BEA"/>
    <w:rsid w:val="003F37B8"/>
    <w:rsid w:val="003F3A01"/>
    <w:rsid w:val="003F3DA7"/>
    <w:rsid w:val="003F41C6"/>
    <w:rsid w:val="003F6FD8"/>
    <w:rsid w:val="0040016D"/>
    <w:rsid w:val="00402B14"/>
    <w:rsid w:val="0040309E"/>
    <w:rsid w:val="00407134"/>
    <w:rsid w:val="00407C3A"/>
    <w:rsid w:val="00411169"/>
    <w:rsid w:val="00412C82"/>
    <w:rsid w:val="00413C68"/>
    <w:rsid w:val="00414C72"/>
    <w:rsid w:val="0041552D"/>
    <w:rsid w:val="00415B4B"/>
    <w:rsid w:val="00416F74"/>
    <w:rsid w:val="00421FF8"/>
    <w:rsid w:val="00424BE6"/>
    <w:rsid w:val="004278DD"/>
    <w:rsid w:val="004356C4"/>
    <w:rsid w:val="00441F26"/>
    <w:rsid w:val="00444555"/>
    <w:rsid w:val="00445C8E"/>
    <w:rsid w:val="004477BE"/>
    <w:rsid w:val="0045196A"/>
    <w:rsid w:val="00453FE8"/>
    <w:rsid w:val="004549CA"/>
    <w:rsid w:val="00455338"/>
    <w:rsid w:val="00456326"/>
    <w:rsid w:val="00457C75"/>
    <w:rsid w:val="00460A18"/>
    <w:rsid w:val="00461C49"/>
    <w:rsid w:val="00465CBF"/>
    <w:rsid w:val="00470366"/>
    <w:rsid w:val="00470D7A"/>
    <w:rsid w:val="0047135D"/>
    <w:rsid w:val="00474071"/>
    <w:rsid w:val="00475B80"/>
    <w:rsid w:val="004761A9"/>
    <w:rsid w:val="00476AAB"/>
    <w:rsid w:val="00477FA7"/>
    <w:rsid w:val="004806C6"/>
    <w:rsid w:val="00480D42"/>
    <w:rsid w:val="00483759"/>
    <w:rsid w:val="00484106"/>
    <w:rsid w:val="00486909"/>
    <w:rsid w:val="00491636"/>
    <w:rsid w:val="004918EF"/>
    <w:rsid w:val="00493CCC"/>
    <w:rsid w:val="00494423"/>
    <w:rsid w:val="00494596"/>
    <w:rsid w:val="00495BE3"/>
    <w:rsid w:val="00496B15"/>
    <w:rsid w:val="00496D8A"/>
    <w:rsid w:val="004A29FB"/>
    <w:rsid w:val="004A7AEB"/>
    <w:rsid w:val="004B593E"/>
    <w:rsid w:val="004B7803"/>
    <w:rsid w:val="004C292B"/>
    <w:rsid w:val="004C3A80"/>
    <w:rsid w:val="004C4D34"/>
    <w:rsid w:val="004C5FA7"/>
    <w:rsid w:val="004C65CE"/>
    <w:rsid w:val="004C6A61"/>
    <w:rsid w:val="004C6EC5"/>
    <w:rsid w:val="004C79DB"/>
    <w:rsid w:val="004D0B86"/>
    <w:rsid w:val="004D115D"/>
    <w:rsid w:val="004D1E68"/>
    <w:rsid w:val="004D48E0"/>
    <w:rsid w:val="004D4AFF"/>
    <w:rsid w:val="004E0189"/>
    <w:rsid w:val="004E01C6"/>
    <w:rsid w:val="004E29E6"/>
    <w:rsid w:val="004E7EF2"/>
    <w:rsid w:val="004F00D1"/>
    <w:rsid w:val="004F0123"/>
    <w:rsid w:val="004F028A"/>
    <w:rsid w:val="004F0685"/>
    <w:rsid w:val="004F07BB"/>
    <w:rsid w:val="004F3640"/>
    <w:rsid w:val="004F42D5"/>
    <w:rsid w:val="004F461B"/>
    <w:rsid w:val="004F4721"/>
    <w:rsid w:val="005012C4"/>
    <w:rsid w:val="005073C6"/>
    <w:rsid w:val="00512B3B"/>
    <w:rsid w:val="00514101"/>
    <w:rsid w:val="00516167"/>
    <w:rsid w:val="005167AD"/>
    <w:rsid w:val="00520D62"/>
    <w:rsid w:val="0052196A"/>
    <w:rsid w:val="00531A00"/>
    <w:rsid w:val="005334D0"/>
    <w:rsid w:val="00543CD1"/>
    <w:rsid w:val="00547B4B"/>
    <w:rsid w:val="005504B6"/>
    <w:rsid w:val="00553BFC"/>
    <w:rsid w:val="00560C5F"/>
    <w:rsid w:val="00567B55"/>
    <w:rsid w:val="00571335"/>
    <w:rsid w:val="005749A2"/>
    <w:rsid w:val="00574EE8"/>
    <w:rsid w:val="005764ED"/>
    <w:rsid w:val="0057661C"/>
    <w:rsid w:val="00577229"/>
    <w:rsid w:val="005804E7"/>
    <w:rsid w:val="005818FB"/>
    <w:rsid w:val="005844F7"/>
    <w:rsid w:val="00584818"/>
    <w:rsid w:val="005852FB"/>
    <w:rsid w:val="005919D8"/>
    <w:rsid w:val="00591D41"/>
    <w:rsid w:val="005922C0"/>
    <w:rsid w:val="005925DC"/>
    <w:rsid w:val="0059472F"/>
    <w:rsid w:val="00594F52"/>
    <w:rsid w:val="00596F53"/>
    <w:rsid w:val="00597A7F"/>
    <w:rsid w:val="005A3E32"/>
    <w:rsid w:val="005A622E"/>
    <w:rsid w:val="005A6982"/>
    <w:rsid w:val="005B0133"/>
    <w:rsid w:val="005B4203"/>
    <w:rsid w:val="005B6044"/>
    <w:rsid w:val="005B6D94"/>
    <w:rsid w:val="005B7823"/>
    <w:rsid w:val="005C1E65"/>
    <w:rsid w:val="005C2CDD"/>
    <w:rsid w:val="005D720E"/>
    <w:rsid w:val="005E19D9"/>
    <w:rsid w:val="005E33D3"/>
    <w:rsid w:val="005E3A9B"/>
    <w:rsid w:val="005E3E2E"/>
    <w:rsid w:val="005E4906"/>
    <w:rsid w:val="005E77CA"/>
    <w:rsid w:val="005E78A8"/>
    <w:rsid w:val="005E7980"/>
    <w:rsid w:val="005F0A92"/>
    <w:rsid w:val="005F2E2E"/>
    <w:rsid w:val="005F3731"/>
    <w:rsid w:val="005F6BFD"/>
    <w:rsid w:val="00603198"/>
    <w:rsid w:val="006032F9"/>
    <w:rsid w:val="006040EA"/>
    <w:rsid w:val="006055E6"/>
    <w:rsid w:val="00607770"/>
    <w:rsid w:val="006116E7"/>
    <w:rsid w:val="00611B47"/>
    <w:rsid w:val="00617F0A"/>
    <w:rsid w:val="00621140"/>
    <w:rsid w:val="006213D1"/>
    <w:rsid w:val="00622A2D"/>
    <w:rsid w:val="00622F6F"/>
    <w:rsid w:val="00622F76"/>
    <w:rsid w:val="00633F3A"/>
    <w:rsid w:val="006346EC"/>
    <w:rsid w:val="00637803"/>
    <w:rsid w:val="006410F0"/>
    <w:rsid w:val="00643203"/>
    <w:rsid w:val="00643FD5"/>
    <w:rsid w:val="006469C7"/>
    <w:rsid w:val="006474C2"/>
    <w:rsid w:val="00647EB9"/>
    <w:rsid w:val="0065122C"/>
    <w:rsid w:val="00653B20"/>
    <w:rsid w:val="00653D15"/>
    <w:rsid w:val="00654046"/>
    <w:rsid w:val="00655270"/>
    <w:rsid w:val="00655F61"/>
    <w:rsid w:val="00656AC0"/>
    <w:rsid w:val="006570B6"/>
    <w:rsid w:val="0066041D"/>
    <w:rsid w:val="00663219"/>
    <w:rsid w:val="006648F9"/>
    <w:rsid w:val="00664C7D"/>
    <w:rsid w:val="00665547"/>
    <w:rsid w:val="00665E89"/>
    <w:rsid w:val="00667D25"/>
    <w:rsid w:val="00672F21"/>
    <w:rsid w:val="006737C1"/>
    <w:rsid w:val="00674ECA"/>
    <w:rsid w:val="0068015D"/>
    <w:rsid w:val="00680AEF"/>
    <w:rsid w:val="00682E72"/>
    <w:rsid w:val="00686D19"/>
    <w:rsid w:val="006875DD"/>
    <w:rsid w:val="00690A06"/>
    <w:rsid w:val="00693430"/>
    <w:rsid w:val="0069393C"/>
    <w:rsid w:val="00697BE7"/>
    <w:rsid w:val="006A04D8"/>
    <w:rsid w:val="006A3752"/>
    <w:rsid w:val="006A7E3D"/>
    <w:rsid w:val="006B19E4"/>
    <w:rsid w:val="006B211B"/>
    <w:rsid w:val="006B26C3"/>
    <w:rsid w:val="006B27C1"/>
    <w:rsid w:val="006B3420"/>
    <w:rsid w:val="006B371D"/>
    <w:rsid w:val="006B57D4"/>
    <w:rsid w:val="006B60B1"/>
    <w:rsid w:val="006B61C6"/>
    <w:rsid w:val="006B775D"/>
    <w:rsid w:val="006C0D75"/>
    <w:rsid w:val="006C1B35"/>
    <w:rsid w:val="006C3562"/>
    <w:rsid w:val="006C439B"/>
    <w:rsid w:val="006C57EB"/>
    <w:rsid w:val="006D343D"/>
    <w:rsid w:val="006D5ED3"/>
    <w:rsid w:val="006D6F5C"/>
    <w:rsid w:val="006E6182"/>
    <w:rsid w:val="006E7D4D"/>
    <w:rsid w:val="006F06CF"/>
    <w:rsid w:val="006F2AF6"/>
    <w:rsid w:val="006F366C"/>
    <w:rsid w:val="006F3C8D"/>
    <w:rsid w:val="006F4274"/>
    <w:rsid w:val="00705345"/>
    <w:rsid w:val="0070559E"/>
    <w:rsid w:val="00706163"/>
    <w:rsid w:val="00711017"/>
    <w:rsid w:val="007113E9"/>
    <w:rsid w:val="00711CDF"/>
    <w:rsid w:val="00713768"/>
    <w:rsid w:val="00714092"/>
    <w:rsid w:val="00726B1F"/>
    <w:rsid w:val="00726C0B"/>
    <w:rsid w:val="0073049C"/>
    <w:rsid w:val="00730683"/>
    <w:rsid w:val="007310D6"/>
    <w:rsid w:val="0073155C"/>
    <w:rsid w:val="00731837"/>
    <w:rsid w:val="007336B6"/>
    <w:rsid w:val="00736165"/>
    <w:rsid w:val="00736F17"/>
    <w:rsid w:val="007376F9"/>
    <w:rsid w:val="00742B7E"/>
    <w:rsid w:val="0074561A"/>
    <w:rsid w:val="007520F5"/>
    <w:rsid w:val="007566C5"/>
    <w:rsid w:val="00756F17"/>
    <w:rsid w:val="00757063"/>
    <w:rsid w:val="0075720C"/>
    <w:rsid w:val="007607F1"/>
    <w:rsid w:val="00761E54"/>
    <w:rsid w:val="00763039"/>
    <w:rsid w:val="0076332A"/>
    <w:rsid w:val="0076626A"/>
    <w:rsid w:val="00772E80"/>
    <w:rsid w:val="0077540D"/>
    <w:rsid w:val="007772C2"/>
    <w:rsid w:val="007818F5"/>
    <w:rsid w:val="00786E15"/>
    <w:rsid w:val="007875E4"/>
    <w:rsid w:val="00787B39"/>
    <w:rsid w:val="00790869"/>
    <w:rsid w:val="007938B6"/>
    <w:rsid w:val="00793C39"/>
    <w:rsid w:val="00793C7E"/>
    <w:rsid w:val="00796ADA"/>
    <w:rsid w:val="007A28BF"/>
    <w:rsid w:val="007A5EF7"/>
    <w:rsid w:val="007B4569"/>
    <w:rsid w:val="007B5343"/>
    <w:rsid w:val="007B73B8"/>
    <w:rsid w:val="007C0C52"/>
    <w:rsid w:val="007C3DE3"/>
    <w:rsid w:val="007C4CD3"/>
    <w:rsid w:val="007D3084"/>
    <w:rsid w:val="007D33BC"/>
    <w:rsid w:val="007D68EB"/>
    <w:rsid w:val="007D7402"/>
    <w:rsid w:val="007E0FD0"/>
    <w:rsid w:val="007E20CF"/>
    <w:rsid w:val="007E3EF1"/>
    <w:rsid w:val="007E4F7B"/>
    <w:rsid w:val="007E6744"/>
    <w:rsid w:val="007E726B"/>
    <w:rsid w:val="007F0001"/>
    <w:rsid w:val="007F0AE3"/>
    <w:rsid w:val="007F0C80"/>
    <w:rsid w:val="007F57A4"/>
    <w:rsid w:val="007F6DE6"/>
    <w:rsid w:val="007F6F29"/>
    <w:rsid w:val="0080346F"/>
    <w:rsid w:val="00807711"/>
    <w:rsid w:val="00807F8E"/>
    <w:rsid w:val="00811DEF"/>
    <w:rsid w:val="00813EB7"/>
    <w:rsid w:val="0081484E"/>
    <w:rsid w:val="00815BF3"/>
    <w:rsid w:val="00815D33"/>
    <w:rsid w:val="008163C1"/>
    <w:rsid w:val="00822236"/>
    <w:rsid w:val="00824267"/>
    <w:rsid w:val="00824F90"/>
    <w:rsid w:val="008268B7"/>
    <w:rsid w:val="00834FFB"/>
    <w:rsid w:val="00835CCD"/>
    <w:rsid w:val="00837840"/>
    <w:rsid w:val="0084057E"/>
    <w:rsid w:val="00846D2A"/>
    <w:rsid w:val="008511E3"/>
    <w:rsid w:val="00852958"/>
    <w:rsid w:val="008541E4"/>
    <w:rsid w:val="00854528"/>
    <w:rsid w:val="00856975"/>
    <w:rsid w:val="00856AEF"/>
    <w:rsid w:val="00860DD2"/>
    <w:rsid w:val="0086273C"/>
    <w:rsid w:val="008655E9"/>
    <w:rsid w:val="00866425"/>
    <w:rsid w:val="008674D0"/>
    <w:rsid w:val="00873F10"/>
    <w:rsid w:val="00875F2A"/>
    <w:rsid w:val="008767CA"/>
    <w:rsid w:val="00877007"/>
    <w:rsid w:val="00877E60"/>
    <w:rsid w:val="008803F9"/>
    <w:rsid w:val="00881E55"/>
    <w:rsid w:val="008840AA"/>
    <w:rsid w:val="00896439"/>
    <w:rsid w:val="008A06A6"/>
    <w:rsid w:val="008A1301"/>
    <w:rsid w:val="008A1415"/>
    <w:rsid w:val="008A2852"/>
    <w:rsid w:val="008A7977"/>
    <w:rsid w:val="008B2490"/>
    <w:rsid w:val="008B442F"/>
    <w:rsid w:val="008B4718"/>
    <w:rsid w:val="008B546C"/>
    <w:rsid w:val="008B577E"/>
    <w:rsid w:val="008B579B"/>
    <w:rsid w:val="008B5D04"/>
    <w:rsid w:val="008B6FAD"/>
    <w:rsid w:val="008C0C3A"/>
    <w:rsid w:val="008C0E1F"/>
    <w:rsid w:val="008C16D4"/>
    <w:rsid w:val="008C1E45"/>
    <w:rsid w:val="008C3514"/>
    <w:rsid w:val="008C7B0C"/>
    <w:rsid w:val="008C7F0A"/>
    <w:rsid w:val="008D10E6"/>
    <w:rsid w:val="008D4D74"/>
    <w:rsid w:val="008D54A3"/>
    <w:rsid w:val="008D6148"/>
    <w:rsid w:val="008D6461"/>
    <w:rsid w:val="008D7FEB"/>
    <w:rsid w:val="008E06AD"/>
    <w:rsid w:val="008E29AD"/>
    <w:rsid w:val="008E2E8E"/>
    <w:rsid w:val="008E70FF"/>
    <w:rsid w:val="008E7C2C"/>
    <w:rsid w:val="008F5D4D"/>
    <w:rsid w:val="008F6E83"/>
    <w:rsid w:val="00910C5D"/>
    <w:rsid w:val="009125EC"/>
    <w:rsid w:val="009150D5"/>
    <w:rsid w:val="00921986"/>
    <w:rsid w:val="00922CCD"/>
    <w:rsid w:val="00923AE1"/>
    <w:rsid w:val="0092402F"/>
    <w:rsid w:val="00924723"/>
    <w:rsid w:val="0092526A"/>
    <w:rsid w:val="009253EC"/>
    <w:rsid w:val="009257AF"/>
    <w:rsid w:val="00927470"/>
    <w:rsid w:val="00930646"/>
    <w:rsid w:val="00930E5D"/>
    <w:rsid w:val="00936514"/>
    <w:rsid w:val="00940A34"/>
    <w:rsid w:val="00940AD9"/>
    <w:rsid w:val="0094110E"/>
    <w:rsid w:val="00941693"/>
    <w:rsid w:val="00941D72"/>
    <w:rsid w:val="00950D1D"/>
    <w:rsid w:val="009547CD"/>
    <w:rsid w:val="00965096"/>
    <w:rsid w:val="00967441"/>
    <w:rsid w:val="009725BF"/>
    <w:rsid w:val="00972D4B"/>
    <w:rsid w:val="00973E25"/>
    <w:rsid w:val="0098030A"/>
    <w:rsid w:val="00981BD6"/>
    <w:rsid w:val="00981E19"/>
    <w:rsid w:val="00982950"/>
    <w:rsid w:val="00986E1D"/>
    <w:rsid w:val="00992229"/>
    <w:rsid w:val="009956F1"/>
    <w:rsid w:val="00996199"/>
    <w:rsid w:val="009A0E88"/>
    <w:rsid w:val="009B0FAD"/>
    <w:rsid w:val="009B2CD1"/>
    <w:rsid w:val="009C09F6"/>
    <w:rsid w:val="009C0F40"/>
    <w:rsid w:val="009C137D"/>
    <w:rsid w:val="009C2202"/>
    <w:rsid w:val="009C2706"/>
    <w:rsid w:val="009C3A79"/>
    <w:rsid w:val="009C3DE8"/>
    <w:rsid w:val="009C5C85"/>
    <w:rsid w:val="009D4CE0"/>
    <w:rsid w:val="009D6A09"/>
    <w:rsid w:val="009D7453"/>
    <w:rsid w:val="009D7813"/>
    <w:rsid w:val="009E2541"/>
    <w:rsid w:val="009E277C"/>
    <w:rsid w:val="009E2CAE"/>
    <w:rsid w:val="009E56DF"/>
    <w:rsid w:val="009F1488"/>
    <w:rsid w:val="009F4505"/>
    <w:rsid w:val="00A00112"/>
    <w:rsid w:val="00A00788"/>
    <w:rsid w:val="00A05DF1"/>
    <w:rsid w:val="00A07F7A"/>
    <w:rsid w:val="00A13622"/>
    <w:rsid w:val="00A136EE"/>
    <w:rsid w:val="00A147D7"/>
    <w:rsid w:val="00A166E5"/>
    <w:rsid w:val="00A176E8"/>
    <w:rsid w:val="00A17CA7"/>
    <w:rsid w:val="00A2038F"/>
    <w:rsid w:val="00A246F7"/>
    <w:rsid w:val="00A25A19"/>
    <w:rsid w:val="00A30110"/>
    <w:rsid w:val="00A31F81"/>
    <w:rsid w:val="00A3416F"/>
    <w:rsid w:val="00A34808"/>
    <w:rsid w:val="00A43099"/>
    <w:rsid w:val="00A44E54"/>
    <w:rsid w:val="00A50523"/>
    <w:rsid w:val="00A5167D"/>
    <w:rsid w:val="00A527E3"/>
    <w:rsid w:val="00A52B28"/>
    <w:rsid w:val="00A5329E"/>
    <w:rsid w:val="00A549AE"/>
    <w:rsid w:val="00A55A3C"/>
    <w:rsid w:val="00A60275"/>
    <w:rsid w:val="00A60324"/>
    <w:rsid w:val="00A612B9"/>
    <w:rsid w:val="00A628E5"/>
    <w:rsid w:val="00A62CCA"/>
    <w:rsid w:val="00A6431D"/>
    <w:rsid w:val="00A70DFE"/>
    <w:rsid w:val="00A7569C"/>
    <w:rsid w:val="00A81C94"/>
    <w:rsid w:val="00A81DBD"/>
    <w:rsid w:val="00A81F67"/>
    <w:rsid w:val="00A8394A"/>
    <w:rsid w:val="00A840C7"/>
    <w:rsid w:val="00A8563A"/>
    <w:rsid w:val="00A8594C"/>
    <w:rsid w:val="00A969FC"/>
    <w:rsid w:val="00A9703C"/>
    <w:rsid w:val="00AA0F97"/>
    <w:rsid w:val="00AA37B7"/>
    <w:rsid w:val="00AA3DBD"/>
    <w:rsid w:val="00AA44AE"/>
    <w:rsid w:val="00AA7BEB"/>
    <w:rsid w:val="00AB2147"/>
    <w:rsid w:val="00AB6B8C"/>
    <w:rsid w:val="00AB7074"/>
    <w:rsid w:val="00AC3C1A"/>
    <w:rsid w:val="00AC42F0"/>
    <w:rsid w:val="00AD0ABB"/>
    <w:rsid w:val="00AD19F0"/>
    <w:rsid w:val="00AD51F7"/>
    <w:rsid w:val="00AE264C"/>
    <w:rsid w:val="00AE2EEA"/>
    <w:rsid w:val="00AE5178"/>
    <w:rsid w:val="00AE53A9"/>
    <w:rsid w:val="00AE65E6"/>
    <w:rsid w:val="00AE7DC2"/>
    <w:rsid w:val="00AF0C73"/>
    <w:rsid w:val="00AF4F0B"/>
    <w:rsid w:val="00B021EE"/>
    <w:rsid w:val="00B03357"/>
    <w:rsid w:val="00B112CB"/>
    <w:rsid w:val="00B11BBD"/>
    <w:rsid w:val="00B14543"/>
    <w:rsid w:val="00B157CE"/>
    <w:rsid w:val="00B16839"/>
    <w:rsid w:val="00B170B0"/>
    <w:rsid w:val="00B170C3"/>
    <w:rsid w:val="00B23744"/>
    <w:rsid w:val="00B239AF"/>
    <w:rsid w:val="00B27111"/>
    <w:rsid w:val="00B34F8B"/>
    <w:rsid w:val="00B414F9"/>
    <w:rsid w:val="00B42B54"/>
    <w:rsid w:val="00B45365"/>
    <w:rsid w:val="00B50682"/>
    <w:rsid w:val="00B507B4"/>
    <w:rsid w:val="00B51A37"/>
    <w:rsid w:val="00B522A4"/>
    <w:rsid w:val="00B53554"/>
    <w:rsid w:val="00B53EBA"/>
    <w:rsid w:val="00B560C7"/>
    <w:rsid w:val="00B63A8F"/>
    <w:rsid w:val="00B67B71"/>
    <w:rsid w:val="00B81D8A"/>
    <w:rsid w:val="00B830EA"/>
    <w:rsid w:val="00B8316A"/>
    <w:rsid w:val="00B84424"/>
    <w:rsid w:val="00B90D0F"/>
    <w:rsid w:val="00B923BF"/>
    <w:rsid w:val="00B9352B"/>
    <w:rsid w:val="00B93879"/>
    <w:rsid w:val="00B94541"/>
    <w:rsid w:val="00BA0BEF"/>
    <w:rsid w:val="00BA29D1"/>
    <w:rsid w:val="00BA30AC"/>
    <w:rsid w:val="00BA58BE"/>
    <w:rsid w:val="00BA614D"/>
    <w:rsid w:val="00BA6DE5"/>
    <w:rsid w:val="00BB2540"/>
    <w:rsid w:val="00BC0408"/>
    <w:rsid w:val="00BC1628"/>
    <w:rsid w:val="00BC3CB5"/>
    <w:rsid w:val="00BC3EAC"/>
    <w:rsid w:val="00BC625D"/>
    <w:rsid w:val="00BC7FD6"/>
    <w:rsid w:val="00BD06E6"/>
    <w:rsid w:val="00BD4529"/>
    <w:rsid w:val="00BD60A2"/>
    <w:rsid w:val="00BD6918"/>
    <w:rsid w:val="00BE0EAD"/>
    <w:rsid w:val="00BE305F"/>
    <w:rsid w:val="00BE4686"/>
    <w:rsid w:val="00BE5485"/>
    <w:rsid w:val="00BE738B"/>
    <w:rsid w:val="00BF0F39"/>
    <w:rsid w:val="00BF4C0C"/>
    <w:rsid w:val="00BF53D3"/>
    <w:rsid w:val="00BF6A86"/>
    <w:rsid w:val="00BF7951"/>
    <w:rsid w:val="00C01EDC"/>
    <w:rsid w:val="00C064F6"/>
    <w:rsid w:val="00C06E3A"/>
    <w:rsid w:val="00C10EC3"/>
    <w:rsid w:val="00C24E43"/>
    <w:rsid w:val="00C25948"/>
    <w:rsid w:val="00C260D4"/>
    <w:rsid w:val="00C26AE4"/>
    <w:rsid w:val="00C30664"/>
    <w:rsid w:val="00C313E5"/>
    <w:rsid w:val="00C340C0"/>
    <w:rsid w:val="00C34952"/>
    <w:rsid w:val="00C34F4F"/>
    <w:rsid w:val="00C36567"/>
    <w:rsid w:val="00C3709D"/>
    <w:rsid w:val="00C41AB8"/>
    <w:rsid w:val="00C4426D"/>
    <w:rsid w:val="00C4695C"/>
    <w:rsid w:val="00C53F34"/>
    <w:rsid w:val="00C53FB3"/>
    <w:rsid w:val="00C5408B"/>
    <w:rsid w:val="00C60547"/>
    <w:rsid w:val="00C619A8"/>
    <w:rsid w:val="00C61AF2"/>
    <w:rsid w:val="00C63606"/>
    <w:rsid w:val="00C6442D"/>
    <w:rsid w:val="00C64880"/>
    <w:rsid w:val="00C660A5"/>
    <w:rsid w:val="00C669C8"/>
    <w:rsid w:val="00C66A7E"/>
    <w:rsid w:val="00C718BB"/>
    <w:rsid w:val="00C7240A"/>
    <w:rsid w:val="00C74005"/>
    <w:rsid w:val="00C74357"/>
    <w:rsid w:val="00C754EC"/>
    <w:rsid w:val="00C76CDD"/>
    <w:rsid w:val="00C802C1"/>
    <w:rsid w:val="00C81DB4"/>
    <w:rsid w:val="00C83275"/>
    <w:rsid w:val="00C83E95"/>
    <w:rsid w:val="00C840C7"/>
    <w:rsid w:val="00C85001"/>
    <w:rsid w:val="00C91FB7"/>
    <w:rsid w:val="00C92B6D"/>
    <w:rsid w:val="00C95C54"/>
    <w:rsid w:val="00C96521"/>
    <w:rsid w:val="00CA08DF"/>
    <w:rsid w:val="00CA1805"/>
    <w:rsid w:val="00CA2461"/>
    <w:rsid w:val="00CA34C5"/>
    <w:rsid w:val="00CA603B"/>
    <w:rsid w:val="00CA6679"/>
    <w:rsid w:val="00CB1953"/>
    <w:rsid w:val="00CB3675"/>
    <w:rsid w:val="00CB4110"/>
    <w:rsid w:val="00CB6098"/>
    <w:rsid w:val="00CB742F"/>
    <w:rsid w:val="00CC04CE"/>
    <w:rsid w:val="00CC176B"/>
    <w:rsid w:val="00CC2BDA"/>
    <w:rsid w:val="00CD0BF7"/>
    <w:rsid w:val="00CD2BCE"/>
    <w:rsid w:val="00CD2D1B"/>
    <w:rsid w:val="00CD4A72"/>
    <w:rsid w:val="00CE24C7"/>
    <w:rsid w:val="00CE25B7"/>
    <w:rsid w:val="00CE3246"/>
    <w:rsid w:val="00CE36E0"/>
    <w:rsid w:val="00CE7F85"/>
    <w:rsid w:val="00CF046B"/>
    <w:rsid w:val="00CF4738"/>
    <w:rsid w:val="00CF5459"/>
    <w:rsid w:val="00D0097E"/>
    <w:rsid w:val="00D02D3F"/>
    <w:rsid w:val="00D036A1"/>
    <w:rsid w:val="00D072C8"/>
    <w:rsid w:val="00D07B20"/>
    <w:rsid w:val="00D103E9"/>
    <w:rsid w:val="00D10C7E"/>
    <w:rsid w:val="00D11AA1"/>
    <w:rsid w:val="00D11F00"/>
    <w:rsid w:val="00D131AD"/>
    <w:rsid w:val="00D135FA"/>
    <w:rsid w:val="00D13DA2"/>
    <w:rsid w:val="00D168A7"/>
    <w:rsid w:val="00D20F05"/>
    <w:rsid w:val="00D21AA4"/>
    <w:rsid w:val="00D252A0"/>
    <w:rsid w:val="00D32649"/>
    <w:rsid w:val="00D37A6F"/>
    <w:rsid w:val="00D4255B"/>
    <w:rsid w:val="00D43275"/>
    <w:rsid w:val="00D44D3B"/>
    <w:rsid w:val="00D46D75"/>
    <w:rsid w:val="00D50862"/>
    <w:rsid w:val="00D51122"/>
    <w:rsid w:val="00D520F5"/>
    <w:rsid w:val="00D57919"/>
    <w:rsid w:val="00D60B1B"/>
    <w:rsid w:val="00D61C76"/>
    <w:rsid w:val="00D64E4A"/>
    <w:rsid w:val="00D67177"/>
    <w:rsid w:val="00D700A0"/>
    <w:rsid w:val="00D71181"/>
    <w:rsid w:val="00D71BC8"/>
    <w:rsid w:val="00D72A7F"/>
    <w:rsid w:val="00D72D2B"/>
    <w:rsid w:val="00D7657C"/>
    <w:rsid w:val="00D771C2"/>
    <w:rsid w:val="00D77748"/>
    <w:rsid w:val="00D80BC2"/>
    <w:rsid w:val="00D8298A"/>
    <w:rsid w:val="00D833A9"/>
    <w:rsid w:val="00D957D4"/>
    <w:rsid w:val="00D965B0"/>
    <w:rsid w:val="00D972CA"/>
    <w:rsid w:val="00DA079A"/>
    <w:rsid w:val="00DA3DD4"/>
    <w:rsid w:val="00DA4497"/>
    <w:rsid w:val="00DA6264"/>
    <w:rsid w:val="00DA67AD"/>
    <w:rsid w:val="00DA6979"/>
    <w:rsid w:val="00DB672A"/>
    <w:rsid w:val="00DC1CB9"/>
    <w:rsid w:val="00DC2C1D"/>
    <w:rsid w:val="00DD234A"/>
    <w:rsid w:val="00DD65BF"/>
    <w:rsid w:val="00DE5C57"/>
    <w:rsid w:val="00DE705F"/>
    <w:rsid w:val="00DF1169"/>
    <w:rsid w:val="00DF1E4B"/>
    <w:rsid w:val="00DF2044"/>
    <w:rsid w:val="00DF250F"/>
    <w:rsid w:val="00DF467C"/>
    <w:rsid w:val="00DF6467"/>
    <w:rsid w:val="00DF7847"/>
    <w:rsid w:val="00E0120C"/>
    <w:rsid w:val="00E02886"/>
    <w:rsid w:val="00E039F0"/>
    <w:rsid w:val="00E06C26"/>
    <w:rsid w:val="00E14A6C"/>
    <w:rsid w:val="00E150BC"/>
    <w:rsid w:val="00E154AE"/>
    <w:rsid w:val="00E15AEF"/>
    <w:rsid w:val="00E15E94"/>
    <w:rsid w:val="00E209D2"/>
    <w:rsid w:val="00E23AAB"/>
    <w:rsid w:val="00E2542E"/>
    <w:rsid w:val="00E262BC"/>
    <w:rsid w:val="00E27191"/>
    <w:rsid w:val="00E27631"/>
    <w:rsid w:val="00E342A9"/>
    <w:rsid w:val="00E3481E"/>
    <w:rsid w:val="00E349D7"/>
    <w:rsid w:val="00E34D39"/>
    <w:rsid w:val="00E40DEB"/>
    <w:rsid w:val="00E40F6A"/>
    <w:rsid w:val="00E4498A"/>
    <w:rsid w:val="00E468A4"/>
    <w:rsid w:val="00E5111A"/>
    <w:rsid w:val="00E51509"/>
    <w:rsid w:val="00E527C3"/>
    <w:rsid w:val="00E5294B"/>
    <w:rsid w:val="00E545B0"/>
    <w:rsid w:val="00E6433B"/>
    <w:rsid w:val="00E70584"/>
    <w:rsid w:val="00E70E3A"/>
    <w:rsid w:val="00E72539"/>
    <w:rsid w:val="00E773F6"/>
    <w:rsid w:val="00E83089"/>
    <w:rsid w:val="00E84938"/>
    <w:rsid w:val="00E84D19"/>
    <w:rsid w:val="00E8736F"/>
    <w:rsid w:val="00E90855"/>
    <w:rsid w:val="00E917D9"/>
    <w:rsid w:val="00E92C94"/>
    <w:rsid w:val="00E94138"/>
    <w:rsid w:val="00E979DA"/>
    <w:rsid w:val="00EA03DA"/>
    <w:rsid w:val="00EA38AB"/>
    <w:rsid w:val="00EA39D6"/>
    <w:rsid w:val="00EA7200"/>
    <w:rsid w:val="00EB11E7"/>
    <w:rsid w:val="00EB3F41"/>
    <w:rsid w:val="00EB410D"/>
    <w:rsid w:val="00EB54E7"/>
    <w:rsid w:val="00EB58A5"/>
    <w:rsid w:val="00EC1A31"/>
    <w:rsid w:val="00EC2F12"/>
    <w:rsid w:val="00EC3D74"/>
    <w:rsid w:val="00EC7AE5"/>
    <w:rsid w:val="00ED19B4"/>
    <w:rsid w:val="00ED1B20"/>
    <w:rsid w:val="00ED47F3"/>
    <w:rsid w:val="00ED57A1"/>
    <w:rsid w:val="00ED5A13"/>
    <w:rsid w:val="00ED6DB9"/>
    <w:rsid w:val="00EE63A2"/>
    <w:rsid w:val="00F005BE"/>
    <w:rsid w:val="00F02B19"/>
    <w:rsid w:val="00F032C1"/>
    <w:rsid w:val="00F062DA"/>
    <w:rsid w:val="00F10468"/>
    <w:rsid w:val="00F1097B"/>
    <w:rsid w:val="00F13E76"/>
    <w:rsid w:val="00F16E31"/>
    <w:rsid w:val="00F172CF"/>
    <w:rsid w:val="00F1782C"/>
    <w:rsid w:val="00F208A7"/>
    <w:rsid w:val="00F20A6D"/>
    <w:rsid w:val="00F2393D"/>
    <w:rsid w:val="00F24230"/>
    <w:rsid w:val="00F2501A"/>
    <w:rsid w:val="00F30D55"/>
    <w:rsid w:val="00F317A0"/>
    <w:rsid w:val="00F32DDD"/>
    <w:rsid w:val="00F32FB0"/>
    <w:rsid w:val="00F345CC"/>
    <w:rsid w:val="00F37FDB"/>
    <w:rsid w:val="00F41A01"/>
    <w:rsid w:val="00F41B20"/>
    <w:rsid w:val="00F45455"/>
    <w:rsid w:val="00F45F39"/>
    <w:rsid w:val="00F45F64"/>
    <w:rsid w:val="00F55543"/>
    <w:rsid w:val="00F61F45"/>
    <w:rsid w:val="00F6369C"/>
    <w:rsid w:val="00F6370B"/>
    <w:rsid w:val="00F644DE"/>
    <w:rsid w:val="00F7250F"/>
    <w:rsid w:val="00F750AA"/>
    <w:rsid w:val="00F80C9E"/>
    <w:rsid w:val="00F8168E"/>
    <w:rsid w:val="00F8204E"/>
    <w:rsid w:val="00F83AC0"/>
    <w:rsid w:val="00F84CDE"/>
    <w:rsid w:val="00F92CDB"/>
    <w:rsid w:val="00F931B4"/>
    <w:rsid w:val="00F96C04"/>
    <w:rsid w:val="00F96C11"/>
    <w:rsid w:val="00F97EDB"/>
    <w:rsid w:val="00FA39BA"/>
    <w:rsid w:val="00FA401F"/>
    <w:rsid w:val="00FA7990"/>
    <w:rsid w:val="00FB0B25"/>
    <w:rsid w:val="00FB3073"/>
    <w:rsid w:val="00FB42BD"/>
    <w:rsid w:val="00FB435A"/>
    <w:rsid w:val="00FB5973"/>
    <w:rsid w:val="00FB5C0B"/>
    <w:rsid w:val="00FC1002"/>
    <w:rsid w:val="00FC2471"/>
    <w:rsid w:val="00FC3E7E"/>
    <w:rsid w:val="00FC3EB5"/>
    <w:rsid w:val="00FC6111"/>
    <w:rsid w:val="00FC7273"/>
    <w:rsid w:val="00FD0AFE"/>
    <w:rsid w:val="00FD43A3"/>
    <w:rsid w:val="00FD5756"/>
    <w:rsid w:val="00FE0A96"/>
    <w:rsid w:val="00FE136D"/>
    <w:rsid w:val="00FE2A84"/>
    <w:rsid w:val="00FE2F97"/>
    <w:rsid w:val="00FE31D3"/>
    <w:rsid w:val="00FE5291"/>
    <w:rsid w:val="00FE5590"/>
    <w:rsid w:val="00FE628C"/>
    <w:rsid w:val="00FE6926"/>
    <w:rsid w:val="00FF331B"/>
    <w:rsid w:val="00FF4B03"/>
    <w:rsid w:val="00FF5E26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83F7805"/>
  <w15:chartTrackingRefBased/>
  <w15:docId w15:val="{F186F3D0-41EC-40AB-8C6F-7F0031FC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672A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85B8A"/>
    <w:pPr>
      <w:keepNext/>
      <w:spacing w:before="120"/>
      <w:jc w:val="both"/>
      <w:outlineLvl w:val="1"/>
    </w:pPr>
    <w:rPr>
      <w:rFonts w:eastAsia="Batang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5C8E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2007F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516167"/>
    <w:pPr>
      <w:jc w:val="center"/>
    </w:pPr>
    <w:rPr>
      <w:rFonts w:ascii="Comic Sans MS" w:hAnsi="Comic Sans MS"/>
      <w:b/>
      <w:szCs w:val="20"/>
    </w:rPr>
  </w:style>
  <w:style w:type="character" w:customStyle="1" w:styleId="TitleChar">
    <w:name w:val="Title Char"/>
    <w:link w:val="Title"/>
    <w:rsid w:val="00516167"/>
    <w:rPr>
      <w:rFonts w:ascii="Comic Sans MS" w:hAnsi="Comic Sans MS"/>
      <w:b/>
      <w:sz w:val="24"/>
    </w:rPr>
  </w:style>
  <w:style w:type="character" w:styleId="Hyperlink">
    <w:name w:val="Hyperlink"/>
    <w:rsid w:val="005161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6C26"/>
    <w:pPr>
      <w:ind w:left="720"/>
    </w:pPr>
    <w:rPr>
      <w:rFonts w:ascii="Comic Sans MS" w:hAnsi="Comic Sans MS"/>
      <w:szCs w:val="20"/>
    </w:rPr>
  </w:style>
  <w:style w:type="paragraph" w:styleId="BalloonText">
    <w:name w:val="Balloon Text"/>
    <w:basedOn w:val="Normal"/>
    <w:link w:val="BalloonTextChar"/>
    <w:rsid w:val="00633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3F3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C76CDD"/>
    <w:rPr>
      <w:rFonts w:cs="Arial"/>
      <w:sz w:val="20"/>
      <w:szCs w:val="20"/>
    </w:rPr>
  </w:style>
  <w:style w:type="character" w:customStyle="1" w:styleId="CommentTextChar">
    <w:name w:val="Comment Text Char"/>
    <w:link w:val="CommentText"/>
    <w:rsid w:val="00C76CDD"/>
    <w:rPr>
      <w:rFonts w:ascii="Arial" w:hAnsi="Arial" w:cs="Arial"/>
    </w:rPr>
  </w:style>
  <w:style w:type="paragraph" w:styleId="BodyText3">
    <w:name w:val="Body Text 3"/>
    <w:basedOn w:val="Normal"/>
    <w:link w:val="BodyText3Char"/>
    <w:rsid w:val="00C76CDD"/>
    <w:pPr>
      <w:jc w:val="both"/>
    </w:pPr>
    <w:rPr>
      <w:rFonts w:ascii="Helvetica" w:hAnsi="Helvetica"/>
      <w:szCs w:val="20"/>
    </w:rPr>
  </w:style>
  <w:style w:type="character" w:customStyle="1" w:styleId="BodyText3Char">
    <w:name w:val="Body Text 3 Char"/>
    <w:link w:val="BodyText3"/>
    <w:rsid w:val="00C76CDD"/>
    <w:rPr>
      <w:rFonts w:ascii="Helvetica" w:hAnsi="Helvetica"/>
      <w:sz w:val="24"/>
    </w:rPr>
  </w:style>
  <w:style w:type="table" w:styleId="TableGrid">
    <w:name w:val="Table Grid"/>
    <w:basedOn w:val="TableNormal"/>
    <w:rsid w:val="00C7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9D7453"/>
    <w:rPr>
      <w:rFonts w:ascii="Helvetica" w:eastAsia="Helvetica" w:hAnsi="Helvetica"/>
      <w:noProof w:val="0"/>
      <w:sz w:val="24"/>
      <w:lang w:val="en-US"/>
    </w:rPr>
  </w:style>
  <w:style w:type="paragraph" w:customStyle="1" w:styleId="ICCSECTIONl4L7">
    <w:name w:val="ICCSECTION_l4_L7"/>
    <w:rsid w:val="00080A3E"/>
    <w:pPr>
      <w:widowControl w:val="0"/>
      <w:autoSpaceDE w:val="0"/>
      <w:autoSpaceDN w:val="0"/>
      <w:adjustRightInd w:val="0"/>
      <w:ind w:left="720"/>
    </w:pPr>
    <w:rPr>
      <w:rFonts w:ascii="Arial" w:eastAsia="SimSun" w:hAnsi="Arial" w:cs="Arial"/>
    </w:rPr>
  </w:style>
  <w:style w:type="paragraph" w:styleId="Revision">
    <w:name w:val="Revision"/>
    <w:hidden/>
    <w:uiPriority w:val="99"/>
    <w:semiHidden/>
    <w:rsid w:val="00B157CE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0120C"/>
    <w:pPr>
      <w:spacing w:after="120" w:line="276" w:lineRule="auto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uiPriority w:val="99"/>
    <w:rsid w:val="00E0120C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120C"/>
    <w:pPr>
      <w:autoSpaceDE w:val="0"/>
      <w:autoSpaceDN w:val="0"/>
      <w:adjustRightInd w:val="0"/>
      <w:spacing w:before="7"/>
      <w:ind w:left="397"/>
      <w:jc w:val="center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E63A2"/>
    <w:rPr>
      <w:rFonts w:ascii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5B8A"/>
    <w:rPr>
      <w:rFonts w:ascii="Arial" w:eastAsia="Batang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C271-5823-4210-811A-3F5A7DBB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– STATE AND CONSUMER SERVICES AGENCY</vt:lpstr>
    </vt:vector>
  </TitlesOfParts>
  <Company>Telecommunications Division, DGS, State of CA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 – STATE AND CONSUMER SERVICES AGENCY</dc:title>
  <dc:subject/>
  <dc:creator>Stephanie Davis</dc:creator>
  <cp:keywords/>
  <cp:lastModifiedBy>Flanagan, Klara@DGS</cp:lastModifiedBy>
  <cp:revision>3</cp:revision>
  <cp:lastPrinted>2019-08-05T18:05:00Z</cp:lastPrinted>
  <dcterms:created xsi:type="dcterms:W3CDTF">2020-08-13T22:04:00Z</dcterms:created>
  <dcterms:modified xsi:type="dcterms:W3CDTF">2020-08-13T22:07:00Z</dcterms:modified>
</cp:coreProperties>
</file>