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49" w:rsidRDefault="00AF6D7F" w:rsidP="001E3749">
      <w:pPr>
        <w:pStyle w:val="Heading1"/>
      </w:pPr>
      <w:r>
        <w:t>FINAL</w:t>
      </w:r>
      <w:r w:rsidR="00767766" w:rsidRPr="001F6735">
        <w:t xml:space="preserve"> EXPRESS TERMS</w:t>
      </w:r>
      <w:r w:rsidR="00767766" w:rsidRPr="001F6735">
        <w:br/>
        <w:t>FOR PROPOSED BUILDING STANDARDS</w:t>
      </w:r>
    </w:p>
    <w:p w:rsidR="00767766" w:rsidRPr="001E3749" w:rsidRDefault="00767766" w:rsidP="001E3749">
      <w:pPr>
        <w:jc w:val="center"/>
        <w:rPr>
          <w:b/>
        </w:rPr>
      </w:pPr>
      <w:bookmarkStart w:id="0" w:name="_GoBack"/>
      <w:bookmarkEnd w:id="0"/>
      <w:r w:rsidRPr="001E3749">
        <w:rPr>
          <w:b/>
        </w:rPr>
        <w:t xml:space="preserve">OF THE </w:t>
      </w:r>
      <w:r w:rsidR="00FD1BFB" w:rsidRPr="001E3749">
        <w:rPr>
          <w:b/>
        </w:rPr>
        <w:t>DIVISION OF THE STATE ARCHITECT - STRUCTURAL SAFETY (DSA-SS AND DSA-SS/CC)</w:t>
      </w:r>
      <w:r w:rsidRPr="001E3749">
        <w:rPr>
          <w:b/>
        </w:rPr>
        <w:br/>
        <w:t xml:space="preserve">REGARDING THE </w:t>
      </w:r>
      <w:r w:rsidR="00FD1BFB" w:rsidRPr="001E3749">
        <w:rPr>
          <w:b/>
        </w:rPr>
        <w:t>2019 CALIFORNIA EXISTING BUILDING CODE</w:t>
      </w:r>
      <w:r w:rsidRPr="001E3749">
        <w:rPr>
          <w:b/>
        </w:rPr>
        <w:t>,</w:t>
      </w:r>
      <w:r w:rsidRPr="001E3749">
        <w:rPr>
          <w:b/>
        </w:rPr>
        <w:br/>
        <w:t xml:space="preserve">CALIFORNIA CODE OF REGULATIONS, TITLE 24, PART </w:t>
      </w:r>
      <w:r w:rsidR="00FD1BFB" w:rsidRPr="001E3749">
        <w:rPr>
          <w:b/>
        </w:rPr>
        <w:t>10</w:t>
      </w:r>
    </w:p>
    <w:p w:rsidR="00767766" w:rsidRPr="001E3749" w:rsidRDefault="00767766" w:rsidP="001E3749">
      <w:pPr>
        <w:jc w:val="center"/>
        <w:rPr>
          <w:b/>
        </w:rPr>
      </w:pPr>
      <w:r w:rsidRPr="001E3749">
        <w:rPr>
          <w:b/>
        </w:rPr>
        <w:t>(</w:t>
      </w:r>
      <w:r w:rsidR="00FD1BFB" w:rsidRPr="001E3749">
        <w:rPr>
          <w:b/>
        </w:rPr>
        <w:t>DSA-SS/CC 05/18</w:t>
      </w:r>
      <w:r w:rsidRPr="001E3749">
        <w:rPr>
          <w:b/>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BA0002" w:rsidRPr="00700726" w:rsidRDefault="00767766" w:rsidP="00BA0002">
      <w:pPr>
        <w:pBdr>
          <w:top w:val="single" w:sz="4" w:space="1" w:color="auto"/>
        </w:pBdr>
        <w:spacing w:before="120"/>
        <w:rPr>
          <w:rFonts w:ascii="Arial" w:hAnsi="Arial" w:cs="Arial"/>
        </w:rPr>
      </w:pPr>
      <w:r w:rsidRPr="00F94286">
        <w:rPr>
          <w:szCs w:val="24"/>
        </w:rPr>
        <w:br/>
      </w:r>
      <w:r w:rsidR="00BA0002">
        <w:rPr>
          <w:rFonts w:ascii="Arial" w:hAnsi="Arial" w:cs="Arial"/>
          <w:szCs w:val="24"/>
        </w:rPr>
        <w:t>If using assistive technology, please adjust your settings to recognize underline, strikeout, italics and ellipsis</w:t>
      </w:r>
      <w:r w:rsidR="00BA0002">
        <w:rPr>
          <w:rFonts w:ascii="Arial" w:hAnsi="Arial"/>
          <w:szCs w:val="24"/>
        </w:rPr>
        <w:t>.</w:t>
      </w:r>
    </w:p>
    <w:p w:rsidR="00BA0002" w:rsidRPr="00F94286" w:rsidRDefault="00BA0002" w:rsidP="00BA0002">
      <w:pPr>
        <w:pStyle w:val="Heading2"/>
        <w:spacing w:before="120"/>
        <w:ind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BA0002" w:rsidRDefault="00BA0002" w:rsidP="00BA0002">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Model Code language appears upright.</w:t>
      </w:r>
    </w:p>
    <w:p w:rsidR="00BA0002" w:rsidRDefault="00BA0002" w:rsidP="00BA0002">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BA0002" w:rsidRDefault="00BA0002" w:rsidP="00BA0002">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BA0002" w:rsidRDefault="00BA0002" w:rsidP="00BA0002">
      <w:pPr>
        <w:pStyle w:val="BodyText3"/>
        <w:numPr>
          <w:ilvl w:val="0"/>
          <w:numId w:val="1"/>
        </w:numPr>
        <w:tabs>
          <w:tab w:val="clear" w:pos="720"/>
          <w:tab w:val="num" w:pos="360"/>
        </w:tabs>
        <w:spacing w:line="276" w:lineRule="auto"/>
        <w:ind w:left="36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BA0002" w:rsidRDefault="00BA0002" w:rsidP="00BA0002">
      <w:pPr>
        <w:pStyle w:val="BodyText3"/>
        <w:numPr>
          <w:ilvl w:val="0"/>
          <w:numId w:val="1"/>
        </w:numPr>
        <w:tabs>
          <w:tab w:val="clear" w:pos="720"/>
          <w:tab w:val="num" w:pos="360"/>
        </w:tabs>
        <w:spacing w:line="276" w:lineRule="auto"/>
        <w:ind w:left="36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BA0002" w:rsidRDefault="00BA0002" w:rsidP="00BA0002">
      <w:pPr>
        <w:pStyle w:val="BodyText3"/>
        <w:numPr>
          <w:ilvl w:val="0"/>
          <w:numId w:val="1"/>
        </w:numPr>
        <w:tabs>
          <w:tab w:val="clear" w:pos="720"/>
          <w:tab w:val="num" w:pos="360"/>
        </w:tabs>
        <w:spacing w:after="240" w:line="276" w:lineRule="auto"/>
        <w:ind w:left="360"/>
        <w:jc w:val="left"/>
        <w:rPr>
          <w:rFonts w:ascii="Arial" w:hAnsi="Arial"/>
          <w:szCs w:val="24"/>
        </w:rPr>
      </w:pPr>
      <w:r>
        <w:rPr>
          <w:rFonts w:ascii="Arial" w:hAnsi="Arial"/>
          <w:szCs w:val="24"/>
        </w:rPr>
        <w:t>Ellipsis (. . .) indicate existing text remains unchanged.</w:t>
      </w:r>
      <w:r w:rsidR="00C33156" w:rsidRPr="00BA0002">
        <w:rPr>
          <w:rFonts w:ascii="Arial" w:hAnsi="Arial"/>
          <w:szCs w:val="24"/>
        </w:rPr>
        <w:t>Instructions:</w:t>
      </w:r>
      <w:r w:rsidR="008A705B" w:rsidRPr="00BA0002">
        <w:rPr>
          <w:rFonts w:ascii="Arial" w:hAnsi="Arial"/>
          <w:szCs w:val="24"/>
        </w:rPr>
        <w:t xml:space="preserve"> </w:t>
      </w:r>
    </w:p>
    <w:p w:rsidR="00C33156" w:rsidRPr="00BA0002" w:rsidRDefault="00C33156" w:rsidP="00BA0002">
      <w:pPr>
        <w:pStyle w:val="BodyText3"/>
        <w:numPr>
          <w:ilvl w:val="0"/>
          <w:numId w:val="1"/>
        </w:numPr>
        <w:tabs>
          <w:tab w:val="clear" w:pos="720"/>
          <w:tab w:val="num" w:pos="360"/>
        </w:tabs>
        <w:spacing w:after="240" w:line="276" w:lineRule="auto"/>
        <w:ind w:left="360"/>
        <w:jc w:val="left"/>
        <w:rPr>
          <w:rFonts w:ascii="Arial" w:hAnsi="Arial"/>
          <w:szCs w:val="24"/>
        </w:rPr>
      </w:pPr>
      <w:r w:rsidRPr="00BA0002">
        <w:rPr>
          <w:rFonts w:ascii="Arial" w:hAnsi="Arial"/>
          <w:szCs w:val="24"/>
        </w:rPr>
        <w:t>Text</w:t>
      </w:r>
      <w:r w:rsidR="008A705B" w:rsidRPr="00BA0002">
        <w:rPr>
          <w:rFonts w:ascii="Arial" w:hAnsi="Arial"/>
          <w:szCs w:val="24"/>
        </w:rPr>
        <w:t xml:space="preserve"> </w:t>
      </w:r>
      <w:r w:rsidRPr="00BA0002">
        <w:rPr>
          <w:rFonts w:ascii="Arial" w:hAnsi="Arial"/>
          <w:szCs w:val="24"/>
        </w:rPr>
        <w:t>which contains</w:t>
      </w:r>
      <w:r w:rsidR="008A705B" w:rsidRPr="00BA0002">
        <w:rPr>
          <w:rFonts w:ascii="Arial" w:hAnsi="Arial"/>
          <w:szCs w:val="24"/>
        </w:rPr>
        <w:t xml:space="preserve"> </w:t>
      </w:r>
      <w:r w:rsidRPr="00BA0002">
        <w:rPr>
          <w:rFonts w:ascii="Arial" w:hAnsi="Arial"/>
          <w:szCs w:val="24"/>
        </w:rPr>
        <w:t>instructions only that are not amendments</w:t>
      </w:r>
      <w:r w:rsidR="008A705B" w:rsidRPr="00BA0002">
        <w:rPr>
          <w:rFonts w:ascii="Arial" w:hAnsi="Arial"/>
          <w:szCs w:val="24"/>
        </w:rPr>
        <w:t xml:space="preserve"> </w:t>
      </w:r>
      <w:r w:rsidRPr="00BA0002">
        <w:rPr>
          <w:rFonts w:ascii="Arial" w:hAnsi="Arial"/>
          <w:szCs w:val="24"/>
        </w:rPr>
        <w:t>and will not be printed appears in</w:t>
      </w:r>
      <w:r w:rsidR="008A705B" w:rsidRPr="00BA0002">
        <w:rPr>
          <w:rFonts w:ascii="Arial" w:hAnsi="Arial"/>
          <w:szCs w:val="24"/>
        </w:rPr>
        <w:t xml:space="preserve"> </w:t>
      </w:r>
      <w:r w:rsidRPr="00BA0002">
        <w:rPr>
          <w:rFonts w:ascii="Arial" w:hAnsi="Arial"/>
          <w:szCs w:val="24"/>
          <w:highlight w:val="lightGray"/>
        </w:rPr>
        <w:t>upright text with highlight</w:t>
      </w:r>
      <w:r w:rsidR="008A705B" w:rsidRPr="00BA0002">
        <w:rPr>
          <w:rFonts w:ascii="Arial" w:hAnsi="Arial"/>
          <w:szCs w:val="24"/>
        </w:rPr>
        <w:t xml:space="preserve"> </w:t>
      </w:r>
      <w:r w:rsidRPr="00BA0002">
        <w:rPr>
          <w:rFonts w:ascii="Arial" w:hAnsi="Arial"/>
          <w:szCs w:val="24"/>
        </w:rPr>
        <w:t xml:space="preserve">or </w:t>
      </w:r>
      <w:r w:rsidRPr="00BA0002">
        <w:rPr>
          <w:rFonts w:ascii="Arial" w:hAnsi="Arial"/>
          <w:i/>
          <w:szCs w:val="24"/>
          <w:highlight w:val="lightGray"/>
        </w:rPr>
        <w:t>italic text with highlight</w:t>
      </w:r>
      <w:r w:rsidRPr="00BA0002">
        <w:rPr>
          <w:rFonts w:ascii="Arial" w:hAnsi="Arial"/>
          <w:szCs w:val="24"/>
        </w:rPr>
        <w:t>.</w:t>
      </w:r>
    </w:p>
    <w:p w:rsidR="00BA0002" w:rsidRPr="00C33156" w:rsidRDefault="00BA0002" w:rsidP="00BA0002">
      <w:pPr>
        <w:pStyle w:val="BodyText3"/>
        <w:pBdr>
          <w:bottom w:val="single" w:sz="4" w:space="0" w:color="auto"/>
        </w:pBdr>
        <w:spacing w:after="360" w:line="276" w:lineRule="auto"/>
        <w:jc w:val="left"/>
        <w:rPr>
          <w:rFonts w:ascii="Arial" w:hAnsi="Arial"/>
          <w:szCs w:val="24"/>
        </w:rPr>
      </w:pPr>
    </w:p>
    <w:p w:rsidR="00767766" w:rsidRPr="00704C9C" w:rsidRDefault="00AF6D7F" w:rsidP="00AF6D7F">
      <w:pPr>
        <w:pStyle w:val="Heading2"/>
        <w:spacing w:before="240" w:after="240"/>
        <w:jc w:val="center"/>
        <w:rPr>
          <w:bCs/>
          <w:szCs w:val="24"/>
          <w:u w:val="none"/>
        </w:rPr>
      </w:pPr>
      <w:r>
        <w:rPr>
          <w:szCs w:val="24"/>
          <w:u w:val="none"/>
        </w:rPr>
        <w:t>FINAL</w:t>
      </w:r>
      <w:r w:rsidR="00767766" w:rsidRPr="00704C9C">
        <w:rPr>
          <w:szCs w:val="24"/>
          <w:u w:val="none"/>
        </w:rPr>
        <w:t xml:space="preserve"> EXPRESS TERMS</w:t>
      </w:r>
    </w:p>
    <w:p w:rsidR="00FD1BFB" w:rsidRPr="008C18C6" w:rsidRDefault="00FD1BFB" w:rsidP="002C61AC">
      <w:pPr>
        <w:autoSpaceDE w:val="0"/>
        <w:autoSpaceDN w:val="0"/>
        <w:adjustRightInd w:val="0"/>
        <w:spacing w:before="240"/>
        <w:ind w:left="360"/>
        <w:jc w:val="center"/>
        <w:rPr>
          <w:rFonts w:ascii="Arial" w:hAnsi="Arial" w:cs="Arial"/>
          <w:b/>
          <w:iCs/>
          <w:szCs w:val="24"/>
          <w:u w:val="single"/>
        </w:rPr>
      </w:pPr>
      <w:r w:rsidRPr="008C18C6">
        <w:rPr>
          <w:rFonts w:ascii="Arial" w:hAnsi="Arial" w:cs="Arial"/>
          <w:b/>
          <w:iCs/>
          <w:szCs w:val="24"/>
          <w:u w:val="single"/>
        </w:rPr>
        <w:t>CHAPTER 1</w:t>
      </w:r>
    </w:p>
    <w:p w:rsidR="00FD1BFB" w:rsidRPr="008C18C6" w:rsidRDefault="00FD1BFB" w:rsidP="008C18C6">
      <w:pPr>
        <w:autoSpaceDE w:val="0"/>
        <w:autoSpaceDN w:val="0"/>
        <w:adjustRightInd w:val="0"/>
        <w:spacing w:after="240"/>
        <w:jc w:val="center"/>
        <w:rPr>
          <w:rFonts w:ascii="Arial" w:hAnsi="Arial" w:cs="Arial"/>
          <w:b/>
          <w:i/>
          <w:iCs/>
          <w:szCs w:val="24"/>
          <w:u w:val="single"/>
        </w:rPr>
      </w:pPr>
      <w:r w:rsidRPr="008C18C6">
        <w:rPr>
          <w:rFonts w:ascii="Arial" w:hAnsi="Arial" w:cs="Arial"/>
          <w:b/>
          <w:i/>
          <w:iCs/>
          <w:szCs w:val="24"/>
          <w:u w:val="single"/>
        </w:rPr>
        <w:t>SCOPE AND ADMINISTRATION</w:t>
      </w:r>
    </w:p>
    <w:p w:rsidR="00FD1BFB" w:rsidRPr="008C18C6" w:rsidRDefault="00FD1BFB" w:rsidP="008C18C6">
      <w:pPr>
        <w:spacing w:before="240" w:after="240"/>
        <w:jc w:val="center"/>
        <w:rPr>
          <w:rFonts w:ascii="Arial" w:hAnsi="Arial" w:cs="Arial"/>
          <w:bCs/>
          <w:color w:val="000000"/>
          <w:szCs w:val="24"/>
        </w:rPr>
      </w:pPr>
      <w:r w:rsidRPr="008C18C6">
        <w:rPr>
          <w:rFonts w:ascii="Arial" w:hAnsi="Arial" w:cs="Arial"/>
          <w:bCs/>
          <w:color w:val="000000"/>
          <w:szCs w:val="24"/>
        </w:rPr>
        <w:t>Adopt and/or codify specific sections as amended below:</w:t>
      </w:r>
    </w:p>
    <w:tbl>
      <w:tblPr>
        <w:tblStyle w:val="TableGrid"/>
        <w:tblW w:w="8907" w:type="dxa"/>
        <w:tblLook w:val="01E0" w:firstRow="1" w:lastRow="1" w:firstColumn="1" w:lastColumn="1" w:noHBand="0" w:noVBand="0"/>
        <w:tblDescription w:val="table"/>
      </w:tblPr>
      <w:tblGrid>
        <w:gridCol w:w="2415"/>
        <w:gridCol w:w="987"/>
        <w:gridCol w:w="987"/>
        <w:gridCol w:w="1297"/>
        <w:gridCol w:w="3221"/>
      </w:tblGrid>
      <w:tr w:rsidR="00FD1BFB" w:rsidRPr="008C18C6" w:rsidTr="001E3749">
        <w:trPr>
          <w:tblHeader/>
        </w:trPr>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PROPOSED ADOPTION</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DSA-SS</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DSA-SS/CC</w:t>
            </w:r>
          </w:p>
        </w:tc>
        <w:tc>
          <w:tcPr>
            <w:tcW w:w="1297" w:type="dxa"/>
            <w:shd w:val="clear" w:color="auto" w:fill="FFFFFF" w:themeFill="background1"/>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FD1BFB" w:rsidP="008C18C6">
            <w:pPr>
              <w:spacing w:before="60" w:after="60"/>
              <w:rPr>
                <w:rFonts w:ascii="Arial" w:hAnsi="Arial" w:cs="Arial"/>
                <w:bCs/>
                <w:color w:val="000000"/>
                <w:szCs w:val="24"/>
              </w:rPr>
            </w:pPr>
            <w:r w:rsidRPr="008C18C6">
              <w:rPr>
                <w:rFonts w:ascii="Arial" w:hAnsi="Arial" w:cs="Arial"/>
                <w:bCs/>
                <w:color w:val="000000"/>
                <w:szCs w:val="24"/>
              </w:rPr>
              <w:t>Comments</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Adopt entire chapter</w:t>
            </w:r>
          </w:p>
        </w:tc>
        <w:tc>
          <w:tcPr>
            <w:tcW w:w="987" w:type="dxa"/>
          </w:tcPr>
          <w:p w:rsidR="00FD1BFB" w:rsidRPr="008C18C6" w:rsidRDefault="00FD1BFB" w:rsidP="008C18C6">
            <w:pPr>
              <w:spacing w:before="60" w:after="60"/>
              <w:jc w:val="center"/>
              <w:rPr>
                <w:rFonts w:ascii="Arial" w:hAnsi="Arial" w:cs="Arial"/>
                <w:b/>
                <w:bCs/>
                <w:color w:val="000000"/>
                <w:szCs w:val="24"/>
              </w:rPr>
            </w:pPr>
          </w:p>
        </w:tc>
        <w:tc>
          <w:tcPr>
            <w:tcW w:w="987" w:type="dxa"/>
          </w:tcPr>
          <w:p w:rsidR="00FD1BFB" w:rsidRPr="008C18C6" w:rsidRDefault="00FD1BFB" w:rsidP="008C18C6">
            <w:pPr>
              <w:spacing w:before="60" w:after="60"/>
              <w:jc w:val="center"/>
              <w:rPr>
                <w:rFonts w:ascii="Arial" w:hAnsi="Arial" w:cs="Arial"/>
                <w:b/>
                <w:bCs/>
                <w:color w:val="000000"/>
                <w:szCs w:val="24"/>
              </w:rPr>
            </w:pP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Adopt entire chapter with amendments listed below</w:t>
            </w:r>
          </w:p>
        </w:tc>
        <w:tc>
          <w:tcPr>
            <w:tcW w:w="987" w:type="dxa"/>
          </w:tcPr>
          <w:p w:rsidR="00FD1BFB" w:rsidRPr="008C18C6" w:rsidRDefault="00FD1BFB" w:rsidP="008C18C6">
            <w:pPr>
              <w:spacing w:before="60" w:after="60"/>
              <w:jc w:val="center"/>
              <w:rPr>
                <w:rFonts w:ascii="Arial" w:hAnsi="Arial" w:cs="Arial"/>
                <w:bCs/>
                <w:color w:val="000000"/>
                <w:szCs w:val="24"/>
              </w:rPr>
            </w:pPr>
          </w:p>
        </w:tc>
        <w:tc>
          <w:tcPr>
            <w:tcW w:w="987" w:type="dxa"/>
          </w:tcPr>
          <w:p w:rsidR="00FD1BFB" w:rsidRPr="008C18C6" w:rsidRDefault="00FD1BFB" w:rsidP="008C18C6">
            <w:pPr>
              <w:spacing w:before="60" w:after="60"/>
              <w:jc w:val="center"/>
              <w:rPr>
                <w:rFonts w:ascii="Arial" w:hAnsi="Arial" w:cs="Arial"/>
                <w:bCs/>
                <w:color w:val="000000"/>
                <w:szCs w:val="24"/>
              </w:rPr>
            </w:pP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lastRenderedPageBreak/>
              <w:t>Adopt only those sections listed below</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rPr>
          <w:trHeight w:val="647"/>
        </w:trPr>
        <w:tc>
          <w:tcPr>
            <w:tcW w:w="2415" w:type="dxa"/>
          </w:tcPr>
          <w:p w:rsidR="00FD1BFB" w:rsidRPr="008C18C6" w:rsidRDefault="00FD1BFB" w:rsidP="008C18C6">
            <w:pPr>
              <w:spacing w:before="60" w:after="60"/>
              <w:jc w:val="center"/>
              <w:rPr>
                <w:rFonts w:ascii="Arial" w:hAnsi="Arial" w:cs="Arial"/>
                <w:bCs/>
                <w:i/>
                <w:color w:val="000000"/>
                <w:szCs w:val="24"/>
              </w:rPr>
            </w:pPr>
            <w:r w:rsidRPr="008C18C6">
              <w:rPr>
                <w:rFonts w:ascii="Arial" w:hAnsi="Arial" w:cs="Arial"/>
                <w:bCs/>
                <w:i/>
                <w:color w:val="000000"/>
                <w:szCs w:val="24"/>
              </w:rPr>
              <w:t>Division I -California Administration</w:t>
            </w:r>
          </w:p>
        </w:tc>
        <w:tc>
          <w:tcPr>
            <w:tcW w:w="987" w:type="dxa"/>
          </w:tcPr>
          <w:p w:rsidR="00FD1BFB" w:rsidRPr="008C18C6" w:rsidRDefault="00FD1BFB" w:rsidP="008C18C6">
            <w:pPr>
              <w:spacing w:before="60" w:after="60"/>
              <w:jc w:val="center"/>
              <w:rPr>
                <w:rFonts w:ascii="Arial" w:hAnsi="Arial" w:cs="Arial"/>
                <w:bCs/>
                <w:color w:val="000000"/>
                <w:szCs w:val="24"/>
              </w:rPr>
            </w:pPr>
          </w:p>
        </w:tc>
        <w:tc>
          <w:tcPr>
            <w:tcW w:w="987" w:type="dxa"/>
          </w:tcPr>
          <w:p w:rsidR="00FD1BFB" w:rsidRPr="008C18C6" w:rsidRDefault="00FD1BFB" w:rsidP="008C18C6">
            <w:pPr>
              <w:spacing w:before="60" w:after="60"/>
              <w:jc w:val="center"/>
              <w:rPr>
                <w:rFonts w:ascii="Arial" w:hAnsi="Arial" w:cs="Arial"/>
                <w:bCs/>
                <w:color w:val="000000"/>
                <w:szCs w:val="24"/>
              </w:rPr>
            </w:pP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1.1</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1.9.2</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1.9.2.1</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987" w:type="dxa"/>
          </w:tcPr>
          <w:p w:rsidR="00FD1BFB" w:rsidRPr="008C18C6" w:rsidRDefault="001E3749" w:rsidP="008C18C6">
            <w:pPr>
              <w:spacing w:before="60" w:after="60"/>
              <w:jc w:val="center"/>
              <w:rPr>
                <w:rFonts w:ascii="Arial" w:hAnsi="Arial" w:cs="Arial"/>
                <w:bCs/>
                <w:color w:val="000000"/>
                <w:szCs w:val="24"/>
              </w:rPr>
            </w:pPr>
            <w:r w:rsidRPr="001E3749">
              <w:rPr>
                <w:rFonts w:ascii="Arial" w:hAnsi="Arial" w:cs="Arial"/>
                <w:bCs/>
                <w:color w:val="FFFFFF" w:themeColor="background1"/>
                <w:szCs w:val="24"/>
              </w:rPr>
              <w:t>blank</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1.9.2.2</w:t>
            </w:r>
          </w:p>
        </w:tc>
        <w:tc>
          <w:tcPr>
            <w:tcW w:w="987" w:type="dxa"/>
          </w:tcPr>
          <w:p w:rsidR="00FD1BFB" w:rsidRPr="008C18C6" w:rsidRDefault="00FD1BFB" w:rsidP="008C18C6">
            <w:pPr>
              <w:spacing w:before="60" w:after="60"/>
              <w:jc w:val="center"/>
              <w:rPr>
                <w:rFonts w:ascii="Arial" w:hAnsi="Arial" w:cs="Arial"/>
                <w:bCs/>
                <w:color w:val="000000"/>
                <w:szCs w:val="24"/>
              </w:rPr>
            </w:pP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101.8.1</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102.1</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102.2</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102.3</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rPr>
          <w:trHeight w:val="431"/>
        </w:trPr>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102.4</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102.5</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104.9</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104.10</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104.11</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106.1</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106.2.5</w:t>
            </w:r>
          </w:p>
        </w:tc>
        <w:tc>
          <w:tcPr>
            <w:tcW w:w="98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98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106.2.6</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FD1BFB" w:rsidP="008C18C6">
            <w:pPr>
              <w:spacing w:before="60" w:after="60"/>
              <w:rPr>
                <w:rFonts w:ascii="Arial" w:hAnsi="Arial" w:cs="Arial"/>
                <w:bCs/>
                <w:color w:val="000000"/>
                <w:szCs w:val="24"/>
              </w:rPr>
            </w:pPr>
          </w:p>
        </w:tc>
        <w:tc>
          <w:tcPr>
            <w:tcW w:w="3221" w:type="dxa"/>
          </w:tcPr>
          <w:p w:rsidR="00FD1BFB" w:rsidRPr="008C18C6" w:rsidRDefault="003C368F" w:rsidP="008C18C6">
            <w:pPr>
              <w:spacing w:before="60" w:after="60"/>
              <w:rPr>
                <w:rFonts w:ascii="Arial" w:hAnsi="Arial" w:cs="Arial"/>
                <w:bCs/>
                <w:color w:val="000000"/>
                <w:szCs w:val="24"/>
              </w:rPr>
            </w:pPr>
            <w:r w:rsidRPr="008C18C6">
              <w:rPr>
                <w:rFonts w:ascii="Arial" w:hAnsi="Arial" w:cs="Arial"/>
                <w:bCs/>
                <w:color w:val="000000"/>
                <w:szCs w:val="24"/>
              </w:rPr>
              <w:t xml:space="preserve">DSA amendment in Section 106.2.6 added </w:t>
            </w:r>
            <w:r>
              <w:rPr>
                <w:rFonts w:ascii="Arial" w:hAnsi="Arial" w:cs="Arial"/>
                <w:bCs/>
                <w:color w:val="000000"/>
                <w:szCs w:val="24"/>
              </w:rPr>
              <w:t>in</w:t>
            </w:r>
            <w:r w:rsidRPr="008C18C6">
              <w:rPr>
                <w:rFonts w:ascii="Arial" w:hAnsi="Arial" w:cs="Arial"/>
                <w:bCs/>
                <w:color w:val="000000"/>
                <w:szCs w:val="24"/>
              </w:rPr>
              <w:t>to IEBC in 106.2.5</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109.3.6</w:t>
            </w:r>
          </w:p>
        </w:tc>
        <w:tc>
          <w:tcPr>
            <w:tcW w:w="98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98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1297"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109.3.7.1</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987" w:type="dxa"/>
          </w:tcPr>
          <w:p w:rsidR="00FD1BFB" w:rsidRPr="008C18C6" w:rsidRDefault="00FD1BFB" w:rsidP="008C18C6">
            <w:pPr>
              <w:spacing w:before="60" w:after="60"/>
              <w:jc w:val="center"/>
              <w:rPr>
                <w:rFonts w:ascii="Arial" w:hAnsi="Arial" w:cs="Arial"/>
                <w:bCs/>
                <w:strike/>
                <w:color w:val="000000"/>
                <w:szCs w:val="24"/>
              </w:rPr>
            </w:pPr>
            <w:r w:rsidRPr="008C18C6">
              <w:rPr>
                <w:rFonts w:ascii="Arial" w:hAnsi="Arial" w:cs="Arial"/>
                <w:bCs/>
                <w:strike/>
                <w:color w:val="000000"/>
                <w:szCs w:val="24"/>
              </w:rPr>
              <w:t>X</w:t>
            </w:r>
          </w:p>
        </w:tc>
        <w:tc>
          <w:tcPr>
            <w:tcW w:w="1297" w:type="dxa"/>
          </w:tcPr>
          <w:p w:rsidR="00FD1BFB" w:rsidRPr="008C18C6" w:rsidRDefault="00FD1BFB" w:rsidP="008C18C6">
            <w:pPr>
              <w:spacing w:before="60" w:after="60"/>
              <w:rPr>
                <w:rFonts w:ascii="Arial" w:hAnsi="Arial" w:cs="Arial"/>
                <w:bCs/>
                <w:color w:val="000000"/>
                <w:szCs w:val="24"/>
              </w:rPr>
            </w:pPr>
          </w:p>
        </w:tc>
        <w:tc>
          <w:tcPr>
            <w:tcW w:w="3221" w:type="dxa"/>
          </w:tcPr>
          <w:p w:rsidR="00FD1BFB" w:rsidRPr="008C18C6" w:rsidRDefault="003C368F" w:rsidP="008C18C6">
            <w:pPr>
              <w:spacing w:before="60" w:after="60"/>
              <w:rPr>
                <w:rFonts w:ascii="Arial" w:hAnsi="Arial" w:cs="Arial"/>
                <w:bCs/>
                <w:color w:val="000000"/>
                <w:szCs w:val="24"/>
              </w:rPr>
            </w:pPr>
            <w:r w:rsidRPr="008C18C6">
              <w:rPr>
                <w:rFonts w:ascii="Arial" w:hAnsi="Arial" w:cs="Arial"/>
                <w:bCs/>
                <w:color w:val="000000"/>
                <w:szCs w:val="24"/>
              </w:rPr>
              <w:t xml:space="preserve">DSA amendment in Section 109.3.7.1 added </w:t>
            </w:r>
            <w:r>
              <w:rPr>
                <w:rFonts w:ascii="Arial" w:hAnsi="Arial" w:cs="Arial"/>
                <w:bCs/>
                <w:color w:val="000000"/>
                <w:szCs w:val="24"/>
              </w:rPr>
              <w:t>in</w:t>
            </w:r>
            <w:r w:rsidRPr="008C18C6">
              <w:rPr>
                <w:rFonts w:ascii="Arial" w:hAnsi="Arial" w:cs="Arial"/>
                <w:bCs/>
                <w:color w:val="000000"/>
                <w:szCs w:val="24"/>
              </w:rPr>
              <w:t>to IEBC in 109.3.6</w:t>
            </w:r>
          </w:p>
        </w:tc>
      </w:tr>
    </w:tbl>
    <w:p w:rsidR="00FD1BFB" w:rsidRPr="008C18C6" w:rsidRDefault="00FD1BFB" w:rsidP="00E078AA">
      <w:pPr>
        <w:autoSpaceDE w:val="0"/>
        <w:autoSpaceDN w:val="0"/>
        <w:adjustRightInd w:val="0"/>
        <w:spacing w:before="360"/>
        <w:jc w:val="center"/>
        <w:rPr>
          <w:rFonts w:ascii="Arial" w:hAnsi="Arial" w:cs="Arial"/>
          <w:b/>
          <w:i/>
          <w:iCs/>
          <w:szCs w:val="24"/>
          <w:u w:val="single"/>
        </w:rPr>
      </w:pPr>
      <w:r w:rsidRPr="008C18C6">
        <w:rPr>
          <w:rFonts w:ascii="Arial" w:hAnsi="Arial" w:cs="Arial"/>
          <w:b/>
          <w:i/>
          <w:iCs/>
          <w:szCs w:val="24"/>
          <w:u w:val="single"/>
        </w:rPr>
        <w:t>DIVISION I</w:t>
      </w:r>
    </w:p>
    <w:p w:rsidR="00FD1BFB" w:rsidRPr="008C18C6" w:rsidRDefault="00FD1BFB" w:rsidP="008C18C6">
      <w:pPr>
        <w:autoSpaceDE w:val="0"/>
        <w:autoSpaceDN w:val="0"/>
        <w:adjustRightInd w:val="0"/>
        <w:jc w:val="center"/>
        <w:rPr>
          <w:rFonts w:ascii="Arial" w:hAnsi="Arial" w:cs="Arial"/>
          <w:b/>
          <w:i/>
          <w:iCs/>
          <w:szCs w:val="24"/>
        </w:rPr>
      </w:pPr>
      <w:r w:rsidRPr="008C18C6">
        <w:rPr>
          <w:rFonts w:ascii="Arial" w:hAnsi="Arial" w:cs="Arial"/>
          <w:b/>
          <w:i/>
          <w:iCs/>
          <w:szCs w:val="24"/>
        </w:rPr>
        <w:t>CALIFORNIA ADMINISTRATION</w:t>
      </w:r>
    </w:p>
    <w:p w:rsidR="00FD1BFB" w:rsidRPr="008C18C6" w:rsidRDefault="00FD1BFB" w:rsidP="008C18C6">
      <w:pPr>
        <w:autoSpaceDE w:val="0"/>
        <w:autoSpaceDN w:val="0"/>
        <w:adjustRightInd w:val="0"/>
        <w:rPr>
          <w:rFonts w:ascii="Arial" w:hAnsi="Arial" w:cs="Arial"/>
          <w:b/>
          <w:iCs/>
          <w:szCs w:val="24"/>
        </w:rPr>
      </w:pPr>
      <w:r w:rsidRPr="008C18C6">
        <w:rPr>
          <w:rFonts w:ascii="Arial" w:hAnsi="Arial" w:cs="Arial"/>
          <w:b/>
          <w:iCs/>
          <w:szCs w:val="24"/>
        </w:rPr>
        <w:t>…</w:t>
      </w:r>
    </w:p>
    <w:p w:rsidR="00FD1BFB" w:rsidRPr="008C18C6" w:rsidRDefault="00FD1BFB" w:rsidP="008C18C6">
      <w:pPr>
        <w:autoSpaceDE w:val="0"/>
        <w:autoSpaceDN w:val="0"/>
        <w:adjustRightInd w:val="0"/>
        <w:jc w:val="center"/>
        <w:rPr>
          <w:rFonts w:ascii="Arial" w:hAnsi="Arial" w:cs="Arial"/>
          <w:b/>
          <w:i/>
          <w:iCs/>
          <w:szCs w:val="24"/>
        </w:rPr>
      </w:pPr>
      <w:r w:rsidRPr="008C18C6">
        <w:rPr>
          <w:rFonts w:ascii="Arial" w:hAnsi="Arial" w:cs="Arial"/>
          <w:b/>
          <w:i/>
          <w:iCs/>
          <w:szCs w:val="24"/>
        </w:rPr>
        <w:t>SECTION 1.1</w:t>
      </w:r>
    </w:p>
    <w:p w:rsidR="00FD1BFB" w:rsidRPr="008C18C6" w:rsidRDefault="00FD1BFB" w:rsidP="008C18C6">
      <w:pPr>
        <w:autoSpaceDE w:val="0"/>
        <w:autoSpaceDN w:val="0"/>
        <w:adjustRightInd w:val="0"/>
        <w:jc w:val="center"/>
        <w:rPr>
          <w:rFonts w:ascii="Arial" w:hAnsi="Arial" w:cs="Arial"/>
          <w:b/>
          <w:i/>
          <w:iCs/>
          <w:szCs w:val="24"/>
        </w:rPr>
      </w:pPr>
      <w:r w:rsidRPr="008C18C6">
        <w:rPr>
          <w:rFonts w:ascii="Arial" w:hAnsi="Arial" w:cs="Arial"/>
          <w:b/>
          <w:i/>
          <w:iCs/>
          <w:szCs w:val="24"/>
        </w:rPr>
        <w:t>GENERAL</w:t>
      </w:r>
    </w:p>
    <w:p w:rsidR="00FD1BFB" w:rsidRPr="008C18C6" w:rsidRDefault="00FD1BFB" w:rsidP="008C18C6">
      <w:pPr>
        <w:autoSpaceDE w:val="0"/>
        <w:autoSpaceDN w:val="0"/>
        <w:adjustRightInd w:val="0"/>
        <w:rPr>
          <w:rFonts w:ascii="Arial" w:hAnsi="Arial" w:cs="Arial"/>
          <w:b/>
          <w:iCs/>
          <w:szCs w:val="24"/>
        </w:rPr>
      </w:pPr>
      <w:r w:rsidRPr="008C18C6">
        <w:rPr>
          <w:rFonts w:ascii="Arial" w:hAnsi="Arial" w:cs="Arial"/>
          <w:b/>
          <w:iCs/>
          <w:szCs w:val="24"/>
        </w:rPr>
        <w:t>…</w:t>
      </w:r>
    </w:p>
    <w:p w:rsidR="00FD1BFB" w:rsidRPr="008C18C6" w:rsidRDefault="00FD1BFB" w:rsidP="008C18C6">
      <w:pPr>
        <w:autoSpaceDE w:val="0"/>
        <w:autoSpaceDN w:val="0"/>
        <w:adjustRightInd w:val="0"/>
        <w:jc w:val="center"/>
        <w:rPr>
          <w:rFonts w:ascii="Arial" w:hAnsi="Arial" w:cs="Arial"/>
          <w:b/>
          <w:i/>
          <w:iCs/>
          <w:szCs w:val="24"/>
        </w:rPr>
      </w:pPr>
      <w:r w:rsidRPr="008C18C6">
        <w:rPr>
          <w:rFonts w:ascii="Arial" w:hAnsi="Arial" w:cs="Arial"/>
          <w:b/>
          <w:i/>
          <w:iCs/>
          <w:szCs w:val="24"/>
        </w:rPr>
        <w:lastRenderedPageBreak/>
        <w:t>SECTION 1.9</w:t>
      </w:r>
    </w:p>
    <w:p w:rsidR="00FD1BFB" w:rsidRPr="008C18C6" w:rsidRDefault="00FD1BFB" w:rsidP="008C18C6">
      <w:pPr>
        <w:autoSpaceDE w:val="0"/>
        <w:autoSpaceDN w:val="0"/>
        <w:adjustRightInd w:val="0"/>
        <w:spacing w:after="240"/>
        <w:jc w:val="center"/>
        <w:rPr>
          <w:rFonts w:ascii="Arial" w:hAnsi="Arial" w:cs="Arial"/>
          <w:b/>
          <w:i/>
          <w:iCs/>
          <w:szCs w:val="24"/>
        </w:rPr>
      </w:pPr>
      <w:r w:rsidRPr="008C18C6">
        <w:rPr>
          <w:rFonts w:ascii="Arial" w:hAnsi="Arial" w:cs="Arial"/>
          <w:b/>
          <w:i/>
          <w:iCs/>
          <w:szCs w:val="24"/>
        </w:rPr>
        <w:t>DIVISION OF THE STATE ARCHITECT</w:t>
      </w:r>
    </w:p>
    <w:p w:rsidR="00FD1BFB" w:rsidRPr="008C18C6" w:rsidRDefault="00FD1BFB" w:rsidP="008C18C6">
      <w:pPr>
        <w:spacing w:line="360" w:lineRule="auto"/>
        <w:rPr>
          <w:rFonts w:ascii="Arial" w:hAnsi="Arial" w:cs="Arial"/>
          <w:b/>
          <w:bCs/>
          <w:i/>
          <w:iCs/>
          <w:szCs w:val="24"/>
        </w:rPr>
      </w:pPr>
      <w:r w:rsidRPr="008C18C6">
        <w:rPr>
          <w:rFonts w:ascii="Arial" w:hAnsi="Arial" w:cs="Arial"/>
          <w:b/>
          <w:bCs/>
          <w:i/>
          <w:iCs/>
          <w:szCs w:val="24"/>
        </w:rPr>
        <w:t xml:space="preserve">1.9.1 Division of the State Architect – Access Compliance </w:t>
      </w:r>
      <w:r w:rsidRPr="0072405B">
        <w:rPr>
          <w:rFonts w:ascii="Arial" w:hAnsi="Arial" w:cs="Arial"/>
          <w:b/>
          <w:bCs/>
          <w:i/>
          <w:iCs/>
          <w:szCs w:val="24"/>
          <w:highlight w:val="lightGray"/>
        </w:rPr>
        <w:t>[Reserved]</w:t>
      </w:r>
    </w:p>
    <w:p w:rsidR="00FD1BFB" w:rsidRPr="008C18C6" w:rsidRDefault="00FD1BFB" w:rsidP="008C18C6">
      <w:pPr>
        <w:spacing w:line="360" w:lineRule="auto"/>
        <w:rPr>
          <w:rFonts w:ascii="Arial" w:hAnsi="Arial" w:cs="Arial"/>
          <w:b/>
          <w:bCs/>
          <w:iCs/>
          <w:szCs w:val="24"/>
        </w:rPr>
      </w:pPr>
      <w:r w:rsidRPr="008C18C6">
        <w:rPr>
          <w:rFonts w:ascii="Arial" w:hAnsi="Arial" w:cs="Arial"/>
          <w:b/>
          <w:bCs/>
          <w:iCs/>
          <w:szCs w:val="24"/>
        </w:rPr>
        <w:t>…</w:t>
      </w:r>
    </w:p>
    <w:p w:rsidR="00FD1BFB" w:rsidRPr="008C18C6" w:rsidRDefault="00FD1BFB" w:rsidP="008C18C6">
      <w:pPr>
        <w:spacing w:after="120" w:line="360" w:lineRule="auto"/>
        <w:rPr>
          <w:rFonts w:ascii="Arial" w:hAnsi="Arial" w:cs="Arial"/>
          <w:b/>
          <w:bCs/>
          <w:i/>
          <w:iCs/>
          <w:szCs w:val="24"/>
        </w:rPr>
      </w:pPr>
      <w:r w:rsidRPr="008C18C6">
        <w:rPr>
          <w:rFonts w:ascii="Arial" w:hAnsi="Arial" w:cs="Arial"/>
          <w:b/>
          <w:bCs/>
          <w:i/>
          <w:iCs/>
          <w:szCs w:val="24"/>
        </w:rPr>
        <w:t>1.9.2 Division of the State Architect—Structural Safety.</w:t>
      </w:r>
      <w:r w:rsidRPr="008C18C6">
        <w:rPr>
          <w:rFonts w:ascii="Arial" w:hAnsi="Arial" w:cs="Arial"/>
          <w:b/>
          <w:i/>
          <w:szCs w:val="24"/>
        </w:rPr>
        <w:t xml:space="preserve"> </w:t>
      </w:r>
    </w:p>
    <w:p w:rsidR="001A00CC" w:rsidRDefault="00FD1BFB" w:rsidP="001A00CC">
      <w:pPr>
        <w:spacing w:before="240" w:after="120"/>
        <w:ind w:left="360"/>
        <w:rPr>
          <w:rFonts w:ascii="Arial" w:hAnsi="Arial" w:cs="Arial"/>
          <w:b/>
          <w:bCs/>
          <w:i/>
          <w:iCs/>
          <w:szCs w:val="24"/>
        </w:rPr>
      </w:pPr>
      <w:r w:rsidRPr="008C18C6">
        <w:rPr>
          <w:rFonts w:ascii="Arial" w:hAnsi="Arial" w:cs="Arial"/>
          <w:b/>
          <w:bCs/>
          <w:i/>
          <w:iCs/>
          <w:szCs w:val="24"/>
        </w:rPr>
        <w:t>1.9.2.1 DSA-SS Division of the State Architect-Structural Safety.</w:t>
      </w:r>
      <w:r w:rsidRPr="008C18C6">
        <w:rPr>
          <w:rFonts w:ascii="Arial" w:hAnsi="Arial" w:cs="Arial"/>
          <w:b/>
          <w:i/>
          <w:szCs w:val="24"/>
        </w:rPr>
        <w:t xml:space="preserve"> </w:t>
      </w:r>
      <w:r w:rsidRPr="008C18C6">
        <w:rPr>
          <w:rFonts w:ascii="Arial" w:hAnsi="Arial" w:cs="Arial"/>
          <w:b/>
          <w:bCs/>
          <w:i/>
          <w:iCs/>
          <w:szCs w:val="24"/>
        </w:rPr>
        <w:br/>
      </w:r>
      <w:r w:rsidRPr="008C18C6">
        <w:rPr>
          <w:rFonts w:ascii="Arial" w:hAnsi="Arial" w:cs="Arial"/>
          <w:b/>
          <w:bCs/>
          <w:i/>
          <w:iCs/>
          <w:szCs w:val="24"/>
        </w:rPr>
        <w:br/>
        <w:t>Application—</w:t>
      </w:r>
      <w:r w:rsidRPr="008C18C6">
        <w:rPr>
          <w:rFonts w:ascii="Arial" w:hAnsi="Arial" w:cs="Arial"/>
          <w:i/>
          <w:iCs/>
          <w:szCs w:val="24"/>
        </w:rPr>
        <w:t>Public elementary and secondary schools, community colleges and state-owned or state-leased essential services buildings.</w:t>
      </w:r>
    </w:p>
    <w:p w:rsidR="00FD1BFB" w:rsidRPr="008C18C6" w:rsidRDefault="00FD1BFB" w:rsidP="001A00CC">
      <w:pPr>
        <w:spacing w:before="120" w:after="120"/>
        <w:ind w:left="360"/>
        <w:rPr>
          <w:rFonts w:ascii="Arial" w:hAnsi="Arial" w:cs="Arial"/>
          <w:i/>
          <w:iCs/>
          <w:szCs w:val="24"/>
        </w:rPr>
      </w:pPr>
      <w:r w:rsidRPr="008C18C6">
        <w:rPr>
          <w:rFonts w:ascii="Arial" w:hAnsi="Arial" w:cs="Arial"/>
          <w:b/>
          <w:bCs/>
          <w:i/>
          <w:iCs/>
          <w:szCs w:val="24"/>
        </w:rPr>
        <w:t>Enforcing agency—</w:t>
      </w:r>
      <w:r w:rsidRPr="008C18C6">
        <w:rPr>
          <w:rFonts w:ascii="Arial" w:hAnsi="Arial" w:cs="Arial"/>
          <w:i/>
          <w:iCs/>
          <w:szCs w:val="24"/>
        </w:rPr>
        <w:t>The Division of the State Architect— Structural Safety (DSA-SS) has been delegated the responsibility and authority by the Department of General Services to review and approve the design and observe the construction of public elementary and secondary schools, community colleges and state-owned or state-leased essential services buildings.</w:t>
      </w:r>
    </w:p>
    <w:p w:rsidR="00FD1BFB" w:rsidRPr="001A00CC" w:rsidRDefault="00FD1BFB" w:rsidP="001A00CC">
      <w:pPr>
        <w:spacing w:after="120"/>
        <w:ind w:left="360"/>
        <w:rPr>
          <w:rFonts w:ascii="Arial" w:hAnsi="Arial" w:cs="Arial"/>
          <w:i/>
          <w:iCs/>
          <w:szCs w:val="24"/>
        </w:rPr>
      </w:pPr>
      <w:r w:rsidRPr="008C18C6">
        <w:rPr>
          <w:rFonts w:ascii="Arial" w:hAnsi="Arial" w:cs="Arial"/>
          <w:b/>
          <w:bCs/>
          <w:i/>
          <w:iCs/>
          <w:szCs w:val="24"/>
        </w:rPr>
        <w:t>Authority cited—</w:t>
      </w:r>
      <w:r w:rsidRPr="008C18C6">
        <w:rPr>
          <w:rFonts w:ascii="Arial" w:hAnsi="Arial" w:cs="Arial"/>
          <w:i/>
          <w:iCs/>
          <w:szCs w:val="24"/>
        </w:rPr>
        <w:t>Education Code Section 17310 and 81142 and Health and Safety Code Section 16022.</w:t>
      </w:r>
      <w:r w:rsidRPr="008C18C6">
        <w:rPr>
          <w:rFonts w:ascii="Arial" w:hAnsi="Arial" w:cs="Arial"/>
          <w:szCs w:val="24"/>
        </w:rPr>
        <w:t xml:space="preserve"> </w:t>
      </w:r>
      <w:r w:rsidRPr="008C18C6">
        <w:rPr>
          <w:rFonts w:ascii="Arial" w:hAnsi="Arial" w:cs="Arial"/>
          <w:b/>
          <w:bCs/>
          <w:i/>
          <w:iCs/>
          <w:szCs w:val="24"/>
        </w:rPr>
        <w:br/>
        <w:t>Reference—</w:t>
      </w:r>
      <w:r w:rsidRPr="008C18C6">
        <w:rPr>
          <w:rFonts w:ascii="Arial" w:hAnsi="Arial" w:cs="Arial"/>
          <w:i/>
          <w:iCs/>
          <w:szCs w:val="24"/>
        </w:rPr>
        <w:t>Education Code Sections 17280 through 17317, and 81130 through 81147 and Health and Safety Code Sections 16000 through 16023.</w:t>
      </w:r>
    </w:p>
    <w:p w:rsidR="00FD1BFB" w:rsidRPr="008C18C6" w:rsidRDefault="00FD1BFB" w:rsidP="001A00CC">
      <w:pPr>
        <w:spacing w:before="240" w:after="120"/>
        <w:ind w:left="720"/>
        <w:rPr>
          <w:rFonts w:ascii="Arial" w:hAnsi="Arial" w:cs="Arial"/>
          <w:szCs w:val="24"/>
        </w:rPr>
      </w:pPr>
      <w:r w:rsidRPr="008C18C6">
        <w:rPr>
          <w:rFonts w:ascii="Arial" w:hAnsi="Arial" w:cs="Arial"/>
          <w:b/>
          <w:bCs/>
          <w:i/>
          <w:iCs/>
          <w:szCs w:val="24"/>
        </w:rPr>
        <w:t>1.9.2.1.1 Applicable administrative standards.</w:t>
      </w:r>
    </w:p>
    <w:p w:rsidR="00FD1BFB" w:rsidRPr="008C18C6" w:rsidRDefault="00FD1BFB" w:rsidP="001A00CC">
      <w:pPr>
        <w:tabs>
          <w:tab w:val="left" w:pos="1350"/>
        </w:tabs>
        <w:spacing w:after="120"/>
        <w:ind w:left="1354" w:hanging="274"/>
        <w:rPr>
          <w:rFonts w:ascii="Arial" w:hAnsi="Arial" w:cs="Arial"/>
          <w:szCs w:val="24"/>
        </w:rPr>
      </w:pPr>
      <w:r w:rsidRPr="008C18C6">
        <w:rPr>
          <w:rFonts w:ascii="Arial" w:hAnsi="Arial" w:cs="Arial"/>
          <w:i/>
          <w:iCs/>
          <w:szCs w:val="24"/>
        </w:rPr>
        <w:t xml:space="preserve">1. </w:t>
      </w:r>
      <w:r w:rsidRPr="008C18C6">
        <w:rPr>
          <w:rFonts w:ascii="Arial" w:hAnsi="Arial" w:cs="Arial"/>
          <w:i/>
          <w:iCs/>
          <w:szCs w:val="24"/>
        </w:rPr>
        <w:tab/>
      </w:r>
      <w:r w:rsidRPr="008C18C6">
        <w:rPr>
          <w:rFonts w:ascii="Arial" w:hAnsi="Arial" w:cs="Arial"/>
          <w:b/>
          <w:bCs/>
          <w:i/>
          <w:iCs/>
          <w:szCs w:val="24"/>
        </w:rPr>
        <w:t>Title 24, Part 1, California Code of Regulations:</w:t>
      </w:r>
    </w:p>
    <w:p w:rsidR="00FD1BFB" w:rsidRPr="008C18C6" w:rsidRDefault="00FD1BFB" w:rsidP="001A00CC">
      <w:pPr>
        <w:tabs>
          <w:tab w:val="left" w:pos="2160"/>
        </w:tabs>
        <w:spacing w:after="120"/>
        <w:ind w:left="1886" w:hanging="446"/>
        <w:rPr>
          <w:rFonts w:ascii="Arial" w:hAnsi="Arial" w:cs="Arial"/>
          <w:szCs w:val="24"/>
        </w:rPr>
      </w:pPr>
      <w:r w:rsidRPr="008C18C6">
        <w:rPr>
          <w:rFonts w:ascii="Arial" w:hAnsi="Arial" w:cs="Arial"/>
          <w:i/>
          <w:iCs/>
          <w:szCs w:val="24"/>
        </w:rPr>
        <w:t xml:space="preserve">1.1. Sections 4-301 through 4-355, Group 1, </w:t>
      </w:r>
      <w:r w:rsidRPr="008C18C6">
        <w:rPr>
          <w:rFonts w:ascii="Arial" w:hAnsi="Arial" w:cs="Arial"/>
          <w:i/>
          <w:iCs/>
          <w:szCs w:val="24"/>
          <w:u w:val="single"/>
        </w:rPr>
        <w:t>and Sections 4-401 through 4-435, Group 2</w:t>
      </w:r>
      <w:r w:rsidRPr="008C18C6">
        <w:rPr>
          <w:rFonts w:ascii="Arial" w:hAnsi="Arial" w:cs="Arial"/>
          <w:i/>
          <w:iCs/>
          <w:szCs w:val="24"/>
        </w:rPr>
        <w:t>, Chapter 4, for public elementary and secondary schools and community colleges.</w:t>
      </w:r>
    </w:p>
    <w:p w:rsidR="00FD1BFB" w:rsidRPr="008C18C6" w:rsidRDefault="00FD1BFB" w:rsidP="001A00CC">
      <w:pPr>
        <w:tabs>
          <w:tab w:val="left" w:pos="2160"/>
        </w:tabs>
        <w:spacing w:after="120"/>
        <w:ind w:left="1886" w:hanging="446"/>
        <w:rPr>
          <w:rFonts w:ascii="Arial" w:hAnsi="Arial" w:cs="Arial"/>
          <w:szCs w:val="24"/>
        </w:rPr>
      </w:pPr>
      <w:r w:rsidRPr="008C18C6">
        <w:rPr>
          <w:rFonts w:ascii="Arial" w:hAnsi="Arial" w:cs="Arial"/>
          <w:i/>
          <w:iCs/>
          <w:szCs w:val="24"/>
        </w:rPr>
        <w:t>1.2. Sections 4-201 through 4-249, Chapter 4, for state-owned or state-leased essential services buildings.</w:t>
      </w:r>
    </w:p>
    <w:p w:rsidR="00FD1BFB" w:rsidRPr="008C18C6" w:rsidRDefault="00FD1BFB" w:rsidP="001A00CC">
      <w:pPr>
        <w:spacing w:after="120"/>
        <w:ind w:left="1354" w:hanging="274"/>
        <w:rPr>
          <w:rFonts w:ascii="Arial" w:hAnsi="Arial" w:cs="Arial"/>
          <w:szCs w:val="24"/>
        </w:rPr>
      </w:pPr>
      <w:r w:rsidRPr="008C18C6">
        <w:rPr>
          <w:rFonts w:ascii="Arial" w:hAnsi="Arial" w:cs="Arial"/>
          <w:i/>
          <w:iCs/>
          <w:szCs w:val="24"/>
        </w:rPr>
        <w:t xml:space="preserve">2. </w:t>
      </w:r>
      <w:r w:rsidRPr="008C18C6">
        <w:rPr>
          <w:rFonts w:ascii="Arial" w:hAnsi="Arial" w:cs="Arial"/>
          <w:i/>
          <w:iCs/>
          <w:szCs w:val="24"/>
        </w:rPr>
        <w:tab/>
      </w:r>
      <w:r w:rsidRPr="008C18C6">
        <w:rPr>
          <w:rFonts w:ascii="Arial" w:hAnsi="Arial" w:cs="Arial"/>
          <w:b/>
          <w:bCs/>
          <w:i/>
          <w:iCs/>
          <w:szCs w:val="24"/>
        </w:rPr>
        <w:t xml:space="preserve">Title 24, Part 2, California Code of Regulations: </w:t>
      </w:r>
      <w:r w:rsidRPr="008C18C6">
        <w:rPr>
          <w:rFonts w:ascii="Arial" w:hAnsi="Arial" w:cs="Arial"/>
          <w:i/>
          <w:iCs/>
          <w:szCs w:val="24"/>
        </w:rPr>
        <w:t>[applies to public elementary and secondary schools, community colleges and state-owned or state-leased essential services building(s)]:</w:t>
      </w:r>
    </w:p>
    <w:p w:rsidR="00FD1BFB" w:rsidRPr="008C18C6" w:rsidRDefault="00FD1BFB" w:rsidP="001A00CC">
      <w:pPr>
        <w:spacing w:after="120"/>
        <w:ind w:left="1886" w:hanging="446"/>
        <w:rPr>
          <w:rFonts w:ascii="Arial" w:hAnsi="Arial" w:cs="Arial"/>
          <w:szCs w:val="24"/>
        </w:rPr>
      </w:pPr>
      <w:r w:rsidRPr="008C18C6">
        <w:rPr>
          <w:rFonts w:ascii="Arial" w:hAnsi="Arial" w:cs="Arial"/>
          <w:i/>
          <w:iCs/>
          <w:szCs w:val="24"/>
        </w:rPr>
        <w:t>2.1. Sections 1.1 and 1.9.2.1 of Chapter 1, Division I.</w:t>
      </w:r>
    </w:p>
    <w:p w:rsidR="00FD1BFB" w:rsidRPr="008C18C6" w:rsidRDefault="00FD1BFB" w:rsidP="001A00CC">
      <w:pPr>
        <w:spacing w:after="120"/>
        <w:ind w:left="1886" w:hanging="446"/>
        <w:rPr>
          <w:rFonts w:ascii="Arial" w:hAnsi="Arial" w:cs="Arial"/>
          <w:i/>
          <w:iCs/>
          <w:szCs w:val="24"/>
        </w:rPr>
      </w:pPr>
      <w:r w:rsidRPr="008C18C6">
        <w:rPr>
          <w:rFonts w:ascii="Arial" w:hAnsi="Arial" w:cs="Arial"/>
          <w:i/>
          <w:iCs/>
          <w:szCs w:val="24"/>
        </w:rPr>
        <w:t xml:space="preserve">2.2. Sections </w:t>
      </w:r>
      <w:r w:rsidRPr="008C18C6">
        <w:rPr>
          <w:rFonts w:ascii="Arial" w:hAnsi="Arial" w:cs="Arial"/>
          <w:i/>
          <w:iCs/>
          <w:strike/>
          <w:szCs w:val="24"/>
        </w:rPr>
        <w:t>101.8.1,</w:t>
      </w:r>
      <w:r w:rsidRPr="008C18C6">
        <w:rPr>
          <w:rFonts w:ascii="Arial" w:hAnsi="Arial" w:cs="Arial"/>
          <w:i/>
          <w:iCs/>
          <w:szCs w:val="24"/>
        </w:rPr>
        <w:t xml:space="preserve"> 102.1, 102.2, 102.3, 102.4, 102.5, </w:t>
      </w:r>
      <w:r w:rsidRPr="008C18C6">
        <w:rPr>
          <w:rFonts w:ascii="Arial" w:hAnsi="Arial" w:cs="Arial"/>
          <w:i/>
          <w:iCs/>
          <w:strike/>
          <w:szCs w:val="24"/>
        </w:rPr>
        <w:t>104.9,</w:t>
      </w:r>
      <w:r w:rsidRPr="008C18C6">
        <w:rPr>
          <w:rFonts w:ascii="Arial" w:hAnsi="Arial" w:cs="Arial"/>
          <w:i/>
          <w:iCs/>
          <w:szCs w:val="24"/>
        </w:rPr>
        <w:t xml:space="preserve"> </w:t>
      </w:r>
      <w:r w:rsidRPr="008C18C6">
        <w:rPr>
          <w:rFonts w:ascii="Arial" w:hAnsi="Arial" w:cs="Arial"/>
          <w:i/>
          <w:iCs/>
          <w:strike/>
          <w:szCs w:val="24"/>
        </w:rPr>
        <w:t>104.10, 104.11,</w:t>
      </w:r>
      <w:r w:rsidRPr="008C18C6">
        <w:rPr>
          <w:rFonts w:ascii="Arial" w:hAnsi="Arial" w:cs="Arial"/>
          <w:i/>
          <w:iCs/>
          <w:szCs w:val="24"/>
        </w:rPr>
        <w:t xml:space="preserve"> </w:t>
      </w:r>
      <w:r w:rsidRPr="008C18C6">
        <w:rPr>
          <w:rFonts w:ascii="Arial" w:hAnsi="Arial" w:cs="Arial"/>
          <w:i/>
          <w:iCs/>
          <w:szCs w:val="24"/>
          <w:u w:val="single"/>
        </w:rPr>
        <w:t>106.1</w:t>
      </w:r>
      <w:r w:rsidRPr="008C18C6">
        <w:rPr>
          <w:rFonts w:ascii="Arial" w:hAnsi="Arial" w:cs="Arial"/>
          <w:i/>
          <w:iCs/>
          <w:szCs w:val="24"/>
        </w:rPr>
        <w:t xml:space="preserve">, </w:t>
      </w:r>
      <w:r w:rsidRPr="008C18C6">
        <w:rPr>
          <w:rFonts w:ascii="Arial" w:hAnsi="Arial" w:cs="Arial"/>
          <w:i/>
          <w:iCs/>
          <w:strike/>
          <w:szCs w:val="24"/>
        </w:rPr>
        <w:t>106.2.6,</w:t>
      </w:r>
      <w:r w:rsidRPr="008C18C6">
        <w:rPr>
          <w:rFonts w:ascii="Arial" w:hAnsi="Arial" w:cs="Arial"/>
          <w:i/>
          <w:iCs/>
          <w:szCs w:val="24"/>
        </w:rPr>
        <w:t xml:space="preserve"> </w:t>
      </w:r>
      <w:r w:rsidRPr="008C18C6">
        <w:rPr>
          <w:rFonts w:ascii="Arial" w:hAnsi="Arial" w:cs="Arial"/>
          <w:i/>
          <w:iCs/>
          <w:szCs w:val="24"/>
          <w:u w:val="single"/>
        </w:rPr>
        <w:t>107.2.5,</w:t>
      </w:r>
      <w:r w:rsidRPr="008C18C6">
        <w:rPr>
          <w:rFonts w:ascii="Arial" w:hAnsi="Arial" w:cs="Arial"/>
          <w:i/>
          <w:iCs/>
          <w:szCs w:val="24"/>
        </w:rPr>
        <w:t xml:space="preserve"> </w:t>
      </w:r>
      <w:r w:rsidRPr="008C18C6">
        <w:rPr>
          <w:rFonts w:ascii="Arial" w:hAnsi="Arial" w:cs="Arial"/>
          <w:i/>
          <w:iCs/>
          <w:strike/>
          <w:szCs w:val="24"/>
        </w:rPr>
        <w:t>109.3.7.1,</w:t>
      </w:r>
      <w:r w:rsidRPr="008C18C6">
        <w:rPr>
          <w:rFonts w:ascii="Arial" w:hAnsi="Arial" w:cs="Arial"/>
          <w:i/>
          <w:iCs/>
          <w:szCs w:val="24"/>
        </w:rPr>
        <w:t xml:space="preserve">and </w:t>
      </w:r>
      <w:r w:rsidRPr="008C18C6">
        <w:rPr>
          <w:rFonts w:ascii="Arial" w:hAnsi="Arial" w:cs="Arial"/>
          <w:i/>
          <w:iCs/>
          <w:szCs w:val="24"/>
          <w:u w:val="single"/>
        </w:rPr>
        <w:t xml:space="preserve">110.3.6 </w:t>
      </w:r>
      <w:r w:rsidRPr="008C18C6">
        <w:rPr>
          <w:rFonts w:ascii="Arial" w:hAnsi="Arial" w:cs="Arial"/>
          <w:i/>
          <w:iCs/>
          <w:szCs w:val="24"/>
        </w:rPr>
        <w:t>of Chapter 1, Division II.</w:t>
      </w:r>
    </w:p>
    <w:p w:rsidR="00FD1BFB" w:rsidRPr="008C18C6" w:rsidRDefault="00FD1BFB" w:rsidP="001A00CC">
      <w:pPr>
        <w:spacing w:after="120"/>
        <w:ind w:left="1080"/>
        <w:rPr>
          <w:rFonts w:ascii="Arial" w:hAnsi="Arial" w:cs="Arial"/>
          <w:i/>
          <w:iCs/>
          <w:szCs w:val="24"/>
          <w:u w:val="single"/>
        </w:rPr>
      </w:pPr>
      <w:r w:rsidRPr="008C18C6">
        <w:rPr>
          <w:rFonts w:ascii="Arial" w:hAnsi="Arial" w:cs="Arial"/>
          <w:b/>
          <w:i/>
          <w:iCs/>
          <w:szCs w:val="24"/>
          <w:u w:val="single"/>
        </w:rPr>
        <w:t>3.</w:t>
      </w:r>
      <w:r w:rsidRPr="008C18C6">
        <w:rPr>
          <w:rFonts w:ascii="Arial" w:hAnsi="Arial" w:cs="Arial"/>
          <w:b/>
          <w:szCs w:val="24"/>
          <w:u w:val="single"/>
        </w:rPr>
        <w:t xml:space="preserve"> </w:t>
      </w:r>
      <w:r w:rsidRPr="008C18C6">
        <w:rPr>
          <w:rFonts w:ascii="Arial" w:hAnsi="Arial" w:cs="Arial"/>
          <w:b/>
          <w:i/>
          <w:iCs/>
          <w:szCs w:val="24"/>
          <w:u w:val="single"/>
        </w:rPr>
        <w:t>Title 24, Part 10, California Code of Regulations:</w:t>
      </w:r>
      <w:r w:rsidRPr="008C18C6">
        <w:rPr>
          <w:rFonts w:ascii="Arial" w:hAnsi="Arial" w:cs="Arial"/>
          <w:i/>
          <w:iCs/>
          <w:szCs w:val="24"/>
          <w:u w:val="single"/>
        </w:rPr>
        <w:t xml:space="preserve"> [applies to public elementary and secondary schools, community colleges and state-owned or state-leased essential services building(s)]:</w:t>
      </w:r>
    </w:p>
    <w:p w:rsidR="00FD1BFB" w:rsidRPr="008C18C6" w:rsidRDefault="00FD1BFB" w:rsidP="001A00CC">
      <w:pPr>
        <w:spacing w:after="120"/>
        <w:ind w:left="720" w:firstLine="720"/>
        <w:rPr>
          <w:rFonts w:ascii="Arial" w:hAnsi="Arial" w:cs="Arial"/>
          <w:i/>
          <w:iCs/>
          <w:szCs w:val="24"/>
          <w:u w:val="single"/>
        </w:rPr>
      </w:pPr>
      <w:r w:rsidRPr="008C18C6">
        <w:rPr>
          <w:rFonts w:ascii="Arial" w:hAnsi="Arial" w:cs="Arial"/>
          <w:i/>
          <w:iCs/>
          <w:szCs w:val="24"/>
          <w:u w:val="single"/>
        </w:rPr>
        <w:t>3.1. Sections 1.1 and 1.9.2.1 of Chapter 1, Division I.</w:t>
      </w:r>
    </w:p>
    <w:p w:rsidR="00FD1BFB" w:rsidRPr="001A00CC" w:rsidRDefault="00FD1BFB" w:rsidP="001A00CC">
      <w:pPr>
        <w:spacing w:after="120"/>
        <w:ind w:left="720" w:firstLine="720"/>
        <w:rPr>
          <w:rFonts w:ascii="Arial" w:hAnsi="Arial" w:cs="Arial"/>
          <w:i/>
          <w:iCs/>
          <w:szCs w:val="24"/>
        </w:rPr>
      </w:pPr>
      <w:r w:rsidRPr="008C18C6">
        <w:rPr>
          <w:rFonts w:ascii="Arial" w:hAnsi="Arial" w:cs="Arial"/>
          <w:i/>
          <w:iCs/>
          <w:szCs w:val="24"/>
          <w:u w:val="single"/>
        </w:rPr>
        <w:t>3.2. Section 101.8.1, 106.2.5, 109.3.6 of Chapter 1, Division II.</w:t>
      </w:r>
    </w:p>
    <w:p w:rsidR="001A00CC" w:rsidRDefault="00FD1BFB" w:rsidP="001A00CC">
      <w:pPr>
        <w:spacing w:before="240" w:after="120"/>
        <w:ind w:left="720"/>
        <w:rPr>
          <w:rFonts w:ascii="Arial" w:hAnsi="Arial" w:cs="Arial"/>
          <w:szCs w:val="24"/>
        </w:rPr>
      </w:pPr>
      <w:r w:rsidRPr="008C18C6">
        <w:rPr>
          <w:rFonts w:ascii="Arial" w:hAnsi="Arial" w:cs="Arial"/>
          <w:b/>
          <w:bCs/>
          <w:i/>
          <w:iCs/>
          <w:szCs w:val="24"/>
        </w:rPr>
        <w:lastRenderedPageBreak/>
        <w:t xml:space="preserve">1.9.2.1.2 Applicable building standards. </w:t>
      </w:r>
      <w:r w:rsidRPr="008C18C6">
        <w:rPr>
          <w:rFonts w:ascii="Arial" w:hAnsi="Arial" w:cs="Arial"/>
          <w:i/>
          <w:iCs/>
          <w:szCs w:val="24"/>
        </w:rPr>
        <w:t>California Building Standards Code, Title 24, Parts 2, 3, 4, 5, 6, 9, 10, 11 and 12, California Code of Regulations, for school buildings, community colleges and state-owned or state-leased essential service buildings.</w:t>
      </w:r>
      <w:r w:rsidRPr="008C18C6">
        <w:rPr>
          <w:rFonts w:ascii="Arial" w:hAnsi="Arial" w:cs="Arial"/>
          <w:szCs w:val="24"/>
        </w:rPr>
        <w:t xml:space="preserve"> </w:t>
      </w:r>
    </w:p>
    <w:p w:rsidR="00FD1BFB" w:rsidRPr="001A00CC" w:rsidRDefault="00FD1BFB" w:rsidP="001A00CC">
      <w:pPr>
        <w:spacing w:before="240" w:after="120"/>
        <w:ind w:left="720"/>
        <w:rPr>
          <w:rFonts w:ascii="Arial" w:hAnsi="Arial" w:cs="Arial"/>
          <w:szCs w:val="24"/>
        </w:rPr>
      </w:pPr>
      <w:r w:rsidRPr="008C18C6">
        <w:rPr>
          <w:rFonts w:ascii="Arial" w:hAnsi="Arial" w:cs="Arial"/>
          <w:i/>
          <w:iCs/>
          <w:szCs w:val="24"/>
        </w:rPr>
        <w:t>The provisions of Title 24, Part 10, as adopted and amended by the Division of the State Architect—Structural Safety [DSA-SS], shall apply to the applications listed in Section 1.9.2.1.</w:t>
      </w:r>
      <w:r w:rsidRPr="008C18C6">
        <w:rPr>
          <w:rFonts w:ascii="Arial" w:hAnsi="Arial" w:cs="Arial"/>
          <w:szCs w:val="24"/>
        </w:rPr>
        <w:t xml:space="preserve"> </w:t>
      </w:r>
    </w:p>
    <w:p w:rsidR="001A00CC" w:rsidRDefault="00FD1BFB" w:rsidP="001A00CC">
      <w:pPr>
        <w:spacing w:before="240"/>
        <w:ind w:left="720"/>
        <w:rPr>
          <w:rFonts w:ascii="Arial" w:hAnsi="Arial" w:cs="Arial"/>
          <w:i/>
          <w:iCs/>
          <w:szCs w:val="24"/>
        </w:rPr>
      </w:pPr>
      <w:r w:rsidRPr="008C18C6">
        <w:rPr>
          <w:rFonts w:ascii="Arial" w:hAnsi="Arial" w:cs="Arial"/>
          <w:i/>
          <w:iCs/>
          <w:szCs w:val="24"/>
        </w:rPr>
        <w:t>The Division of the State Architect—Structural Safety [DSA-SS] adopts the following building standards in Title 24, Part 10:</w:t>
      </w:r>
      <w:r w:rsidRPr="008C18C6">
        <w:rPr>
          <w:rFonts w:ascii="Arial" w:hAnsi="Arial" w:cs="Arial"/>
          <w:szCs w:val="24"/>
        </w:rPr>
        <w:t xml:space="preserve"> </w:t>
      </w:r>
      <w:r w:rsidRPr="008C18C6">
        <w:rPr>
          <w:rFonts w:ascii="Arial" w:hAnsi="Arial" w:cs="Arial"/>
          <w:i/>
          <w:iCs/>
          <w:szCs w:val="24"/>
        </w:rPr>
        <w:br/>
        <w:t xml:space="preserve">Chapters 1, 3 and </w:t>
      </w:r>
      <w:r w:rsidRPr="008C18C6">
        <w:rPr>
          <w:rFonts w:ascii="Arial" w:hAnsi="Arial" w:cs="Arial"/>
          <w:i/>
          <w:iCs/>
          <w:strike/>
          <w:szCs w:val="24"/>
        </w:rPr>
        <w:t xml:space="preserve">4 </w:t>
      </w:r>
      <w:r w:rsidRPr="008C18C6">
        <w:rPr>
          <w:rFonts w:ascii="Arial" w:hAnsi="Arial" w:cs="Arial"/>
          <w:i/>
          <w:iCs/>
          <w:szCs w:val="24"/>
          <w:u w:val="single"/>
        </w:rPr>
        <w:t>5</w:t>
      </w:r>
      <w:r w:rsidRPr="008C18C6">
        <w:rPr>
          <w:rFonts w:ascii="Arial" w:hAnsi="Arial" w:cs="Arial"/>
          <w:i/>
          <w:iCs/>
          <w:szCs w:val="24"/>
        </w:rPr>
        <w:t>.</w:t>
      </w:r>
    </w:p>
    <w:p w:rsidR="00FD1BFB" w:rsidRPr="007F2115" w:rsidRDefault="00FD1BFB" w:rsidP="007F2115">
      <w:pPr>
        <w:spacing w:before="240"/>
        <w:ind w:left="720"/>
        <w:rPr>
          <w:rFonts w:ascii="Arial" w:hAnsi="Arial" w:cs="Arial"/>
          <w:i/>
          <w:iCs/>
          <w:szCs w:val="24"/>
        </w:rPr>
      </w:pPr>
      <w:r w:rsidRPr="008C18C6">
        <w:rPr>
          <w:rFonts w:ascii="Arial" w:hAnsi="Arial" w:cs="Arial"/>
          <w:b/>
          <w:bCs/>
          <w:i/>
          <w:iCs/>
          <w:szCs w:val="24"/>
        </w:rPr>
        <w:t xml:space="preserve">1.9.2.1.3 Amendments. </w:t>
      </w:r>
      <w:r w:rsidRPr="008C18C6">
        <w:rPr>
          <w:rFonts w:ascii="Arial" w:hAnsi="Arial" w:cs="Arial"/>
          <w:i/>
          <w:iCs/>
          <w:szCs w:val="24"/>
        </w:rPr>
        <w:t xml:space="preserve">Division of the State Architect—Structural Safety amendments in this code appear preceded with the acronym </w:t>
      </w:r>
      <w:r w:rsidRPr="008C18C6">
        <w:rPr>
          <w:rFonts w:ascii="Arial" w:hAnsi="Arial" w:cs="Arial"/>
          <w:b/>
          <w:bCs/>
          <w:i/>
          <w:iCs/>
          <w:szCs w:val="24"/>
        </w:rPr>
        <w:t>[DSA-SS]</w:t>
      </w:r>
      <w:r w:rsidRPr="008C18C6">
        <w:rPr>
          <w:rFonts w:ascii="Arial" w:hAnsi="Arial" w:cs="Arial"/>
          <w:i/>
          <w:iCs/>
          <w:szCs w:val="24"/>
        </w:rPr>
        <w:t>.</w:t>
      </w:r>
    </w:p>
    <w:p w:rsidR="00FD1BFB" w:rsidRPr="008C18C6" w:rsidRDefault="00FD1BFB" w:rsidP="00E078AA">
      <w:pPr>
        <w:spacing w:before="120" w:after="120"/>
        <w:ind w:left="1080"/>
        <w:rPr>
          <w:rFonts w:ascii="Arial" w:hAnsi="Arial" w:cs="Arial"/>
          <w:b/>
          <w:bCs/>
          <w:i/>
          <w:iCs/>
          <w:szCs w:val="24"/>
        </w:rPr>
      </w:pPr>
      <w:r w:rsidRPr="008C18C6">
        <w:rPr>
          <w:rFonts w:ascii="Arial" w:hAnsi="Arial" w:cs="Arial"/>
          <w:b/>
          <w:bCs/>
          <w:i/>
          <w:iCs/>
          <w:szCs w:val="24"/>
        </w:rPr>
        <w:t>Exceptions:</w:t>
      </w:r>
      <w:r w:rsidR="00583207">
        <w:rPr>
          <w:rFonts w:ascii="Arial" w:hAnsi="Arial" w:cs="Arial"/>
          <w:b/>
          <w:bCs/>
          <w:i/>
          <w:iCs/>
          <w:szCs w:val="24"/>
        </w:rPr>
        <w:t xml:space="preserve"> </w:t>
      </w:r>
    </w:p>
    <w:p w:rsidR="00FD1BFB" w:rsidRPr="009E7CA9" w:rsidRDefault="00FD1BFB" w:rsidP="00E078AA">
      <w:pPr>
        <w:spacing w:after="120"/>
        <w:ind w:left="1440" w:hanging="360"/>
        <w:rPr>
          <w:rFonts w:ascii="Arial" w:hAnsi="Arial" w:cs="Arial"/>
          <w:szCs w:val="24"/>
        </w:rPr>
      </w:pPr>
      <w:r w:rsidRPr="008C18C6">
        <w:rPr>
          <w:rFonts w:ascii="Arial" w:hAnsi="Arial" w:cs="Arial"/>
          <w:i/>
          <w:iCs/>
          <w:szCs w:val="24"/>
        </w:rPr>
        <w:t>1. Chapter 3, Sections 317-323—DSA-SS adopts these sections without the use of the DSA-SS acronym.</w:t>
      </w:r>
    </w:p>
    <w:p w:rsidR="009F36FC" w:rsidRDefault="00FD1BFB" w:rsidP="009F36FC">
      <w:pPr>
        <w:spacing w:before="240" w:after="120"/>
        <w:ind w:left="360"/>
        <w:rPr>
          <w:rFonts w:ascii="Arial" w:hAnsi="Arial" w:cs="Arial"/>
          <w:b/>
          <w:bCs/>
          <w:i/>
          <w:iCs/>
          <w:szCs w:val="24"/>
        </w:rPr>
      </w:pPr>
      <w:r w:rsidRPr="008C18C6">
        <w:rPr>
          <w:rFonts w:ascii="Arial" w:hAnsi="Arial" w:cs="Arial"/>
          <w:b/>
          <w:bCs/>
          <w:i/>
          <w:iCs/>
          <w:szCs w:val="24"/>
        </w:rPr>
        <w:t>1.9.2.2 DSA-SS/CC Division of the State Architect- Structural Safety/Community Colleges</w:t>
      </w:r>
    </w:p>
    <w:p w:rsidR="009F36FC" w:rsidRDefault="00FD1BFB" w:rsidP="009F36FC">
      <w:pPr>
        <w:spacing w:before="240" w:after="120"/>
        <w:ind w:left="360"/>
        <w:rPr>
          <w:rFonts w:ascii="Arial" w:hAnsi="Arial" w:cs="Arial"/>
          <w:szCs w:val="24"/>
        </w:rPr>
      </w:pPr>
      <w:r w:rsidRPr="008C18C6">
        <w:rPr>
          <w:rFonts w:ascii="Arial" w:hAnsi="Arial" w:cs="Arial"/>
          <w:b/>
          <w:bCs/>
          <w:i/>
          <w:iCs/>
          <w:szCs w:val="24"/>
        </w:rPr>
        <w:t>Application—</w:t>
      </w:r>
      <w:r w:rsidRPr="008C18C6">
        <w:rPr>
          <w:rFonts w:ascii="Arial" w:hAnsi="Arial" w:cs="Arial"/>
          <w:i/>
          <w:iCs/>
          <w:szCs w:val="24"/>
        </w:rPr>
        <w:t>Community Colleges. The Division of the State Architect has been delegated the authority by the Department of General Services to promulgate alternate building standards for application to community colleges, which a community college may elect to use in lieu of standards promulgated by DSA-SS in accordance with Section 1.9.2.1.</w:t>
      </w:r>
      <w:r w:rsidRPr="008C18C6">
        <w:rPr>
          <w:rFonts w:ascii="Arial" w:hAnsi="Arial" w:cs="Arial"/>
          <w:szCs w:val="24"/>
        </w:rPr>
        <w:t xml:space="preserve"> </w:t>
      </w:r>
    </w:p>
    <w:p w:rsidR="009F36FC" w:rsidRDefault="00FD1BFB" w:rsidP="009F36FC">
      <w:pPr>
        <w:spacing w:before="240" w:after="120"/>
        <w:ind w:left="360"/>
        <w:rPr>
          <w:rFonts w:ascii="Arial" w:hAnsi="Arial" w:cs="Arial"/>
          <w:szCs w:val="24"/>
        </w:rPr>
      </w:pPr>
      <w:r w:rsidRPr="008C18C6">
        <w:rPr>
          <w:rFonts w:ascii="Arial" w:hAnsi="Arial" w:cs="Arial"/>
          <w:b/>
          <w:bCs/>
          <w:i/>
          <w:iCs/>
          <w:szCs w:val="24"/>
        </w:rPr>
        <w:t>Enforcing agency—</w:t>
      </w:r>
      <w:r w:rsidRPr="008C18C6">
        <w:rPr>
          <w:rFonts w:ascii="Arial" w:hAnsi="Arial" w:cs="Arial"/>
          <w:i/>
          <w:iCs/>
          <w:szCs w:val="24"/>
        </w:rPr>
        <w:t>Division of the State Architect- Structural Safety/Community Colleges (DSA-SS/CC)</w:t>
      </w:r>
      <w:r w:rsidR="009F36FC">
        <w:rPr>
          <w:rFonts w:ascii="Arial" w:hAnsi="Arial" w:cs="Arial"/>
          <w:i/>
          <w:iCs/>
          <w:szCs w:val="24"/>
        </w:rPr>
        <w:t>.</w:t>
      </w:r>
      <w:r w:rsidRPr="008C18C6">
        <w:rPr>
          <w:rFonts w:ascii="Arial" w:hAnsi="Arial" w:cs="Arial"/>
          <w:szCs w:val="24"/>
        </w:rPr>
        <w:t xml:space="preserve"> </w:t>
      </w:r>
      <w:r w:rsidRPr="008C18C6">
        <w:rPr>
          <w:rFonts w:ascii="Arial" w:hAnsi="Arial" w:cs="Arial"/>
          <w:i/>
          <w:iCs/>
          <w:szCs w:val="24"/>
        </w:rPr>
        <w:t>The Division of the State Architect has been delegated the authority by the Department of General Services to review and approve the design and oversee construction of community colleges electing to use the alternative building standards as provided in this section.</w:t>
      </w:r>
      <w:r w:rsidRPr="008C18C6">
        <w:rPr>
          <w:rFonts w:ascii="Arial" w:hAnsi="Arial" w:cs="Arial"/>
          <w:szCs w:val="24"/>
        </w:rPr>
        <w:t xml:space="preserve"> </w:t>
      </w:r>
    </w:p>
    <w:p w:rsidR="00FD1BFB" w:rsidRPr="00583207" w:rsidRDefault="00FD1BFB" w:rsidP="00583207">
      <w:pPr>
        <w:spacing w:before="240" w:after="120"/>
        <w:ind w:left="360"/>
        <w:rPr>
          <w:rFonts w:ascii="Arial" w:hAnsi="Arial" w:cs="Arial"/>
          <w:i/>
          <w:iCs/>
          <w:szCs w:val="24"/>
        </w:rPr>
      </w:pPr>
      <w:r w:rsidRPr="008C18C6">
        <w:rPr>
          <w:rFonts w:ascii="Arial" w:hAnsi="Arial" w:cs="Arial"/>
          <w:b/>
          <w:bCs/>
          <w:i/>
          <w:iCs/>
          <w:szCs w:val="24"/>
        </w:rPr>
        <w:t>Authority cited—</w:t>
      </w:r>
      <w:r w:rsidRPr="008C18C6">
        <w:rPr>
          <w:rFonts w:ascii="Arial" w:hAnsi="Arial" w:cs="Arial"/>
          <w:i/>
          <w:iCs/>
          <w:szCs w:val="24"/>
        </w:rPr>
        <w:t>Education Code Section 81053.</w:t>
      </w:r>
      <w:r w:rsidRPr="008C18C6">
        <w:rPr>
          <w:rFonts w:ascii="Arial" w:hAnsi="Arial" w:cs="Arial"/>
          <w:szCs w:val="24"/>
        </w:rPr>
        <w:t xml:space="preserve"> </w:t>
      </w:r>
      <w:r w:rsidRPr="008C18C6">
        <w:rPr>
          <w:rFonts w:ascii="Arial" w:hAnsi="Arial" w:cs="Arial"/>
          <w:b/>
          <w:bCs/>
          <w:i/>
          <w:iCs/>
          <w:szCs w:val="24"/>
        </w:rPr>
        <w:br/>
        <w:t>Reference—</w:t>
      </w:r>
      <w:r w:rsidRPr="008C18C6">
        <w:rPr>
          <w:rFonts w:ascii="Arial" w:hAnsi="Arial" w:cs="Arial"/>
          <w:i/>
          <w:iCs/>
          <w:szCs w:val="24"/>
        </w:rPr>
        <w:t>Education Code Sections 81052, 81053, and 81130 through 81147.</w:t>
      </w:r>
    </w:p>
    <w:p w:rsidR="00FD1BFB" w:rsidRPr="008C18C6" w:rsidRDefault="00FD1BFB" w:rsidP="00583207">
      <w:pPr>
        <w:spacing w:before="240" w:after="120"/>
        <w:ind w:left="720"/>
        <w:rPr>
          <w:rFonts w:ascii="Arial" w:hAnsi="Arial" w:cs="Arial"/>
          <w:szCs w:val="24"/>
        </w:rPr>
      </w:pPr>
      <w:r w:rsidRPr="008C18C6">
        <w:rPr>
          <w:rFonts w:ascii="Arial" w:hAnsi="Arial" w:cs="Arial"/>
          <w:b/>
          <w:bCs/>
          <w:i/>
          <w:iCs/>
          <w:szCs w:val="24"/>
        </w:rPr>
        <w:t>1.9.2.2.1 Applicable administrative standards.</w:t>
      </w:r>
    </w:p>
    <w:p w:rsidR="00FD1BFB" w:rsidRPr="008C18C6" w:rsidRDefault="00FD1BFB" w:rsidP="00FD1BFB">
      <w:pPr>
        <w:spacing w:after="120"/>
        <w:ind w:left="1080"/>
        <w:rPr>
          <w:rFonts w:ascii="Arial" w:hAnsi="Arial" w:cs="Arial"/>
          <w:szCs w:val="24"/>
        </w:rPr>
      </w:pPr>
      <w:r w:rsidRPr="008C18C6">
        <w:rPr>
          <w:rFonts w:ascii="Arial" w:hAnsi="Arial" w:cs="Arial"/>
          <w:bCs/>
          <w:i/>
          <w:iCs/>
          <w:szCs w:val="24"/>
        </w:rPr>
        <w:t>1.</w:t>
      </w:r>
      <w:r w:rsidRPr="008C18C6">
        <w:rPr>
          <w:rFonts w:ascii="Arial" w:hAnsi="Arial" w:cs="Arial"/>
          <w:b/>
          <w:bCs/>
          <w:i/>
          <w:iCs/>
          <w:szCs w:val="24"/>
        </w:rPr>
        <w:t xml:space="preserve"> Title 24, Part 1, California Code of Regulations:</w:t>
      </w:r>
    </w:p>
    <w:p w:rsidR="00FD1BFB" w:rsidRPr="008C18C6" w:rsidRDefault="00FD1BFB" w:rsidP="000154B2">
      <w:pPr>
        <w:spacing w:after="120"/>
        <w:ind w:left="1890" w:hanging="450"/>
        <w:rPr>
          <w:rFonts w:ascii="Arial" w:hAnsi="Arial" w:cs="Arial"/>
          <w:szCs w:val="24"/>
        </w:rPr>
      </w:pPr>
      <w:r w:rsidRPr="008C18C6">
        <w:rPr>
          <w:rFonts w:ascii="Arial" w:hAnsi="Arial" w:cs="Arial"/>
          <w:i/>
          <w:iCs/>
          <w:szCs w:val="24"/>
        </w:rPr>
        <w:t xml:space="preserve">1.1. Sections 4-301 through 4-355, Group 1, </w:t>
      </w:r>
      <w:r w:rsidRPr="008C18C6">
        <w:rPr>
          <w:rFonts w:ascii="Arial" w:hAnsi="Arial" w:cs="Arial"/>
          <w:i/>
          <w:iCs/>
          <w:szCs w:val="24"/>
          <w:u w:val="single"/>
        </w:rPr>
        <w:t>and Sections 4-401 through 4-435, Group 2</w:t>
      </w:r>
      <w:r w:rsidRPr="008C18C6">
        <w:rPr>
          <w:rFonts w:ascii="Arial" w:hAnsi="Arial" w:cs="Arial"/>
          <w:i/>
          <w:iCs/>
          <w:szCs w:val="24"/>
        </w:rPr>
        <w:t>, Chapter 4.</w:t>
      </w:r>
    </w:p>
    <w:p w:rsidR="00FD1BFB" w:rsidRPr="008C18C6" w:rsidRDefault="00FD1BFB" w:rsidP="00FD1BFB">
      <w:pPr>
        <w:spacing w:after="120"/>
        <w:ind w:left="1080"/>
        <w:rPr>
          <w:rFonts w:ascii="Arial" w:hAnsi="Arial" w:cs="Arial"/>
          <w:szCs w:val="24"/>
        </w:rPr>
      </w:pPr>
      <w:r w:rsidRPr="008C18C6">
        <w:rPr>
          <w:rFonts w:ascii="Arial" w:hAnsi="Arial" w:cs="Arial"/>
          <w:bCs/>
          <w:i/>
          <w:iCs/>
          <w:szCs w:val="24"/>
        </w:rPr>
        <w:t>2.</w:t>
      </w:r>
      <w:r w:rsidRPr="008C18C6">
        <w:rPr>
          <w:rFonts w:ascii="Arial" w:hAnsi="Arial" w:cs="Arial"/>
          <w:b/>
          <w:bCs/>
          <w:i/>
          <w:iCs/>
          <w:szCs w:val="24"/>
        </w:rPr>
        <w:t xml:space="preserve"> Title 24, Part 2, California Code of Regulations:</w:t>
      </w:r>
    </w:p>
    <w:p w:rsidR="00FD1BFB" w:rsidRPr="008C18C6" w:rsidRDefault="00FD1BFB" w:rsidP="00FD1BFB">
      <w:pPr>
        <w:spacing w:after="120"/>
        <w:ind w:left="1890" w:hanging="450"/>
        <w:rPr>
          <w:rFonts w:ascii="Arial" w:hAnsi="Arial" w:cs="Arial"/>
          <w:szCs w:val="24"/>
        </w:rPr>
      </w:pPr>
      <w:r w:rsidRPr="008C18C6">
        <w:rPr>
          <w:rFonts w:ascii="Arial" w:hAnsi="Arial" w:cs="Arial"/>
          <w:i/>
          <w:iCs/>
          <w:szCs w:val="24"/>
        </w:rPr>
        <w:t>2.1. Sections 1.1 and 1.9.2.2 of Chapter 1, Division I.</w:t>
      </w:r>
    </w:p>
    <w:p w:rsidR="00FD1BFB" w:rsidRPr="008C18C6" w:rsidRDefault="00FD1BFB" w:rsidP="00FD1BFB">
      <w:pPr>
        <w:spacing w:after="120"/>
        <w:ind w:left="1890" w:hanging="450"/>
        <w:rPr>
          <w:rFonts w:ascii="Arial" w:hAnsi="Arial" w:cs="Arial"/>
          <w:i/>
          <w:iCs/>
          <w:szCs w:val="24"/>
        </w:rPr>
      </w:pPr>
      <w:r w:rsidRPr="008C18C6">
        <w:rPr>
          <w:rFonts w:ascii="Arial" w:hAnsi="Arial" w:cs="Arial"/>
          <w:i/>
          <w:iCs/>
          <w:szCs w:val="24"/>
        </w:rPr>
        <w:t xml:space="preserve">2.2. Sections </w:t>
      </w:r>
      <w:r w:rsidRPr="008C18C6">
        <w:rPr>
          <w:rFonts w:ascii="Arial" w:hAnsi="Arial" w:cs="Arial"/>
          <w:i/>
          <w:iCs/>
          <w:strike/>
          <w:szCs w:val="24"/>
        </w:rPr>
        <w:t>101.8.1,</w:t>
      </w:r>
      <w:r w:rsidRPr="008C18C6">
        <w:rPr>
          <w:rFonts w:ascii="Arial" w:hAnsi="Arial" w:cs="Arial"/>
          <w:i/>
          <w:iCs/>
          <w:szCs w:val="24"/>
        </w:rPr>
        <w:t xml:space="preserve"> 102.1, 102.2, 102.3, 102.4, 102.5, </w:t>
      </w:r>
      <w:r w:rsidRPr="008C18C6">
        <w:rPr>
          <w:rFonts w:ascii="Arial" w:hAnsi="Arial" w:cs="Arial"/>
          <w:i/>
          <w:iCs/>
          <w:strike/>
          <w:szCs w:val="24"/>
        </w:rPr>
        <w:t xml:space="preserve">104.9, 104.10, </w:t>
      </w:r>
      <w:r w:rsidRPr="008C18C6">
        <w:rPr>
          <w:rFonts w:ascii="Arial" w:hAnsi="Arial" w:cs="Arial"/>
          <w:i/>
          <w:iCs/>
          <w:strike/>
          <w:szCs w:val="24"/>
        </w:rPr>
        <w:lastRenderedPageBreak/>
        <w:t>104.11,</w:t>
      </w:r>
      <w:r w:rsidRPr="008C18C6">
        <w:rPr>
          <w:rFonts w:ascii="Arial" w:hAnsi="Arial" w:cs="Arial"/>
          <w:i/>
          <w:iCs/>
          <w:szCs w:val="24"/>
        </w:rPr>
        <w:t xml:space="preserve"> </w:t>
      </w:r>
      <w:r w:rsidRPr="008C18C6">
        <w:rPr>
          <w:rFonts w:ascii="Arial" w:hAnsi="Arial" w:cs="Arial"/>
          <w:i/>
          <w:iCs/>
          <w:szCs w:val="24"/>
          <w:u w:val="single"/>
        </w:rPr>
        <w:t>106.1</w:t>
      </w:r>
      <w:r w:rsidRPr="008C18C6">
        <w:rPr>
          <w:rFonts w:ascii="Arial" w:hAnsi="Arial" w:cs="Arial"/>
          <w:i/>
          <w:iCs/>
          <w:szCs w:val="24"/>
        </w:rPr>
        <w:t xml:space="preserve">, </w:t>
      </w:r>
      <w:r w:rsidRPr="008C18C6">
        <w:rPr>
          <w:rFonts w:ascii="Arial" w:hAnsi="Arial" w:cs="Arial"/>
          <w:i/>
          <w:iCs/>
          <w:strike/>
          <w:szCs w:val="24"/>
        </w:rPr>
        <w:t>106.2.6,</w:t>
      </w:r>
      <w:r w:rsidRPr="008C18C6">
        <w:rPr>
          <w:rFonts w:ascii="Arial" w:hAnsi="Arial" w:cs="Arial"/>
          <w:i/>
          <w:iCs/>
          <w:szCs w:val="24"/>
        </w:rPr>
        <w:t xml:space="preserve"> </w:t>
      </w:r>
      <w:r w:rsidRPr="008C18C6">
        <w:rPr>
          <w:rFonts w:ascii="Arial" w:hAnsi="Arial" w:cs="Arial"/>
          <w:i/>
          <w:iCs/>
          <w:szCs w:val="24"/>
          <w:u w:val="single"/>
        </w:rPr>
        <w:t>107.2.5,</w:t>
      </w:r>
      <w:r w:rsidRPr="008C18C6">
        <w:rPr>
          <w:rFonts w:ascii="Arial" w:hAnsi="Arial" w:cs="Arial"/>
          <w:i/>
          <w:iCs/>
          <w:szCs w:val="24"/>
        </w:rPr>
        <w:t xml:space="preserve"> </w:t>
      </w:r>
      <w:r w:rsidRPr="008C18C6">
        <w:rPr>
          <w:rFonts w:ascii="Arial" w:hAnsi="Arial" w:cs="Arial"/>
          <w:i/>
          <w:iCs/>
          <w:strike/>
          <w:szCs w:val="24"/>
        </w:rPr>
        <w:t>109.3.7.1,</w:t>
      </w:r>
      <w:r w:rsidRPr="008C18C6">
        <w:rPr>
          <w:rFonts w:ascii="Arial" w:hAnsi="Arial" w:cs="Arial"/>
          <w:i/>
          <w:iCs/>
          <w:szCs w:val="24"/>
        </w:rPr>
        <w:t xml:space="preserve">and </w:t>
      </w:r>
      <w:r w:rsidRPr="008C18C6">
        <w:rPr>
          <w:rFonts w:ascii="Arial" w:hAnsi="Arial" w:cs="Arial"/>
          <w:i/>
          <w:iCs/>
          <w:szCs w:val="24"/>
          <w:u w:val="single"/>
        </w:rPr>
        <w:t xml:space="preserve">110.3.6 </w:t>
      </w:r>
      <w:r w:rsidRPr="008C18C6">
        <w:rPr>
          <w:rFonts w:ascii="Arial" w:hAnsi="Arial" w:cs="Arial"/>
          <w:i/>
          <w:iCs/>
          <w:szCs w:val="24"/>
        </w:rPr>
        <w:t>of Chapter 1, Division II.</w:t>
      </w:r>
    </w:p>
    <w:p w:rsidR="00FD1BFB" w:rsidRPr="008C18C6" w:rsidRDefault="00FD1BFB" w:rsidP="00583207">
      <w:pPr>
        <w:spacing w:after="120"/>
        <w:ind w:left="1080"/>
        <w:rPr>
          <w:rFonts w:ascii="Arial" w:hAnsi="Arial" w:cs="Arial"/>
          <w:i/>
          <w:iCs/>
          <w:szCs w:val="24"/>
          <w:u w:val="single"/>
        </w:rPr>
      </w:pPr>
      <w:r w:rsidRPr="008C18C6">
        <w:rPr>
          <w:rFonts w:ascii="Arial" w:hAnsi="Arial" w:cs="Arial"/>
          <w:b/>
          <w:i/>
          <w:iCs/>
          <w:szCs w:val="24"/>
          <w:u w:val="single"/>
        </w:rPr>
        <w:t>3.</w:t>
      </w:r>
      <w:r w:rsidRPr="008C18C6">
        <w:rPr>
          <w:rFonts w:ascii="Arial" w:hAnsi="Arial" w:cs="Arial"/>
          <w:b/>
          <w:szCs w:val="24"/>
          <w:u w:val="single"/>
        </w:rPr>
        <w:t xml:space="preserve"> </w:t>
      </w:r>
      <w:r w:rsidRPr="008C18C6">
        <w:rPr>
          <w:rFonts w:ascii="Arial" w:hAnsi="Arial" w:cs="Arial"/>
          <w:b/>
          <w:i/>
          <w:iCs/>
          <w:szCs w:val="24"/>
          <w:u w:val="single"/>
        </w:rPr>
        <w:t>Title 24, Part 10, California Code of Regulations:</w:t>
      </w:r>
      <w:r w:rsidRPr="008C18C6">
        <w:rPr>
          <w:rFonts w:ascii="Arial" w:hAnsi="Arial" w:cs="Arial"/>
          <w:i/>
          <w:iCs/>
          <w:szCs w:val="24"/>
          <w:u w:val="single"/>
        </w:rPr>
        <w:t xml:space="preserve"> [applies to public elementary and secondary schools, community colleges and state-owned or state-leased essential services building(s)]:</w:t>
      </w:r>
    </w:p>
    <w:p w:rsidR="00FD1BFB" w:rsidRPr="008C18C6" w:rsidRDefault="00FD1BFB" w:rsidP="00FD1BFB">
      <w:pPr>
        <w:spacing w:after="120"/>
        <w:ind w:left="720" w:firstLine="720"/>
        <w:rPr>
          <w:rFonts w:ascii="Arial" w:hAnsi="Arial" w:cs="Arial"/>
          <w:i/>
          <w:iCs/>
          <w:szCs w:val="24"/>
          <w:u w:val="single"/>
        </w:rPr>
      </w:pPr>
      <w:r w:rsidRPr="008C18C6">
        <w:rPr>
          <w:rFonts w:ascii="Arial" w:hAnsi="Arial" w:cs="Arial"/>
          <w:i/>
          <w:iCs/>
          <w:szCs w:val="24"/>
          <w:u w:val="single"/>
        </w:rPr>
        <w:t>3.1. Sections 1.1 and 1.9.2.1 of Chapter 1, Division I.</w:t>
      </w:r>
    </w:p>
    <w:p w:rsidR="00FD1BFB" w:rsidRPr="008C18C6" w:rsidRDefault="00FD1BFB" w:rsidP="00FD1BFB">
      <w:pPr>
        <w:spacing w:after="120"/>
        <w:ind w:left="720" w:firstLine="720"/>
        <w:rPr>
          <w:rFonts w:ascii="Arial" w:hAnsi="Arial" w:cs="Arial"/>
          <w:szCs w:val="24"/>
        </w:rPr>
      </w:pPr>
      <w:r w:rsidRPr="008C18C6">
        <w:rPr>
          <w:rFonts w:ascii="Arial" w:hAnsi="Arial" w:cs="Arial"/>
          <w:i/>
          <w:iCs/>
          <w:szCs w:val="24"/>
          <w:u w:val="single"/>
        </w:rPr>
        <w:t>3.2. Section 101.8.1, 106.2.5, 109.3.6 of Chapter 1, Division II.</w:t>
      </w:r>
    </w:p>
    <w:p w:rsidR="00FD1BFB" w:rsidRPr="008C18C6" w:rsidRDefault="00FD1BFB" w:rsidP="00583207">
      <w:pPr>
        <w:spacing w:before="240" w:after="120"/>
        <w:ind w:left="720"/>
        <w:rPr>
          <w:rFonts w:ascii="Arial" w:hAnsi="Arial" w:cs="Arial"/>
          <w:i/>
          <w:iCs/>
          <w:szCs w:val="24"/>
        </w:rPr>
      </w:pPr>
      <w:r w:rsidRPr="008C18C6">
        <w:rPr>
          <w:rFonts w:ascii="Arial" w:hAnsi="Arial" w:cs="Arial"/>
          <w:b/>
          <w:bCs/>
          <w:i/>
          <w:iCs/>
          <w:szCs w:val="24"/>
        </w:rPr>
        <w:t xml:space="preserve">1.9.2.2.2 Applicable building standards. </w:t>
      </w:r>
      <w:r w:rsidRPr="008C18C6">
        <w:rPr>
          <w:rFonts w:ascii="Arial" w:hAnsi="Arial" w:cs="Arial"/>
          <w:i/>
          <w:iCs/>
          <w:szCs w:val="24"/>
        </w:rPr>
        <w:t>California Building Standards Code, Title 24, Parts 2, 3, 4, 5, 6, 9, 10, 11 and 12, California Code of Regulations.</w:t>
      </w:r>
      <w:r w:rsidRPr="008C18C6">
        <w:rPr>
          <w:rFonts w:ascii="Arial" w:hAnsi="Arial" w:cs="Arial"/>
          <w:szCs w:val="24"/>
          <w:shd w:val="clear" w:color="auto" w:fill="D6E3BC"/>
        </w:rPr>
        <w:t xml:space="preserve"> </w:t>
      </w:r>
      <w:r w:rsidRPr="008C18C6">
        <w:rPr>
          <w:rFonts w:ascii="Arial" w:hAnsi="Arial" w:cs="Arial"/>
          <w:i/>
          <w:iCs/>
          <w:szCs w:val="24"/>
          <w:shd w:val="clear" w:color="auto" w:fill="D6E3BC"/>
        </w:rPr>
        <w:br/>
      </w:r>
      <w:r w:rsidRPr="008C18C6">
        <w:rPr>
          <w:rFonts w:ascii="Arial" w:hAnsi="Arial" w:cs="Arial"/>
          <w:i/>
          <w:iCs/>
          <w:szCs w:val="24"/>
        </w:rPr>
        <w:br/>
        <w:t xml:space="preserve">The provisions of Title 24, Part 10, as adopted and amended by the Division of the State Architect—Structural Safety/Community Colleges [DSA-SS/CC], shall apply to the applications listed in Section 1.9.2.2. </w:t>
      </w:r>
    </w:p>
    <w:p w:rsidR="00FD1BFB" w:rsidRPr="008C18C6" w:rsidRDefault="00FD1BFB" w:rsidP="00583207">
      <w:pPr>
        <w:spacing w:before="240" w:after="120"/>
        <w:ind w:left="720"/>
        <w:rPr>
          <w:rFonts w:ascii="Arial" w:hAnsi="Arial" w:cs="Arial"/>
          <w:i/>
          <w:iCs/>
          <w:szCs w:val="24"/>
        </w:rPr>
      </w:pPr>
      <w:r w:rsidRPr="008C18C6">
        <w:rPr>
          <w:rFonts w:ascii="Arial" w:hAnsi="Arial" w:cs="Arial"/>
          <w:i/>
          <w:iCs/>
          <w:szCs w:val="24"/>
        </w:rPr>
        <w:t xml:space="preserve">The Division of the State Architect-Structural Safety/Community Colleges [DSA-SS/CC] adopts the following building standards in Title 24, Part 10: Chapters 1, 3 and </w:t>
      </w:r>
      <w:r w:rsidRPr="008C18C6">
        <w:rPr>
          <w:rFonts w:ascii="Arial" w:hAnsi="Arial" w:cs="Arial"/>
          <w:i/>
          <w:iCs/>
          <w:strike/>
          <w:szCs w:val="24"/>
        </w:rPr>
        <w:t xml:space="preserve">4 </w:t>
      </w:r>
      <w:r w:rsidRPr="008C18C6">
        <w:rPr>
          <w:rFonts w:ascii="Arial" w:hAnsi="Arial" w:cs="Arial"/>
          <w:i/>
          <w:iCs/>
          <w:szCs w:val="24"/>
          <w:u w:val="single"/>
        </w:rPr>
        <w:t>5</w:t>
      </w:r>
      <w:r w:rsidRPr="008C18C6">
        <w:rPr>
          <w:rFonts w:ascii="Arial" w:hAnsi="Arial" w:cs="Arial"/>
          <w:i/>
          <w:iCs/>
          <w:szCs w:val="24"/>
        </w:rPr>
        <w:t>.</w:t>
      </w:r>
    </w:p>
    <w:p w:rsidR="00583207" w:rsidRDefault="00FD1BFB" w:rsidP="00583207">
      <w:pPr>
        <w:spacing w:before="240" w:after="120"/>
        <w:ind w:left="720"/>
        <w:rPr>
          <w:rFonts w:ascii="Arial" w:hAnsi="Arial" w:cs="Arial"/>
          <w:szCs w:val="24"/>
        </w:rPr>
      </w:pPr>
      <w:r w:rsidRPr="008C18C6">
        <w:rPr>
          <w:rFonts w:ascii="Arial" w:hAnsi="Arial" w:cs="Arial"/>
          <w:b/>
          <w:bCs/>
          <w:i/>
          <w:iCs/>
          <w:szCs w:val="24"/>
        </w:rPr>
        <w:t xml:space="preserve">1.9.2.2.3 Amendments. </w:t>
      </w:r>
      <w:r w:rsidRPr="008C18C6">
        <w:rPr>
          <w:rFonts w:ascii="Arial" w:hAnsi="Arial" w:cs="Arial"/>
          <w:i/>
          <w:iCs/>
          <w:szCs w:val="24"/>
        </w:rPr>
        <w:t xml:space="preserve">Division of the State Architect—Structural Safety/Community Colleges amendments in this code appear preceded with the acronym </w:t>
      </w:r>
      <w:r w:rsidRPr="008C18C6">
        <w:rPr>
          <w:rFonts w:ascii="Arial" w:hAnsi="Arial" w:cs="Arial"/>
          <w:b/>
          <w:i/>
          <w:iCs/>
          <w:szCs w:val="24"/>
        </w:rPr>
        <w:t>[DSA-SS/CC]</w:t>
      </w:r>
      <w:r w:rsidRPr="008C18C6">
        <w:rPr>
          <w:rFonts w:ascii="Arial" w:hAnsi="Arial" w:cs="Arial"/>
          <w:i/>
          <w:iCs/>
          <w:szCs w:val="24"/>
        </w:rPr>
        <w:t>.</w:t>
      </w:r>
      <w:r w:rsidRPr="008C18C6">
        <w:rPr>
          <w:rFonts w:ascii="Arial" w:hAnsi="Arial" w:cs="Arial"/>
          <w:szCs w:val="24"/>
        </w:rPr>
        <w:t xml:space="preserve"> </w:t>
      </w:r>
    </w:p>
    <w:p w:rsidR="00FD1BFB" w:rsidRPr="008C18C6" w:rsidRDefault="00FD1BFB" w:rsidP="000154B2">
      <w:pPr>
        <w:spacing w:before="240" w:after="120"/>
        <w:ind w:left="1440"/>
        <w:rPr>
          <w:rFonts w:ascii="Arial" w:hAnsi="Arial" w:cs="Arial"/>
          <w:szCs w:val="24"/>
        </w:rPr>
      </w:pPr>
      <w:r w:rsidRPr="008C18C6">
        <w:rPr>
          <w:rFonts w:ascii="Arial" w:hAnsi="Arial" w:cs="Arial"/>
          <w:b/>
          <w:bCs/>
          <w:i/>
          <w:iCs/>
          <w:szCs w:val="24"/>
        </w:rPr>
        <w:t>Exceptions:</w:t>
      </w:r>
    </w:p>
    <w:p w:rsidR="00FD1BFB" w:rsidRPr="008C18C6" w:rsidRDefault="00FD1BFB" w:rsidP="00E078AA">
      <w:pPr>
        <w:numPr>
          <w:ilvl w:val="0"/>
          <w:numId w:val="3"/>
        </w:numPr>
        <w:spacing w:after="120"/>
        <w:ind w:left="1800" w:hanging="360"/>
        <w:rPr>
          <w:rFonts w:ascii="Arial" w:hAnsi="Arial" w:cs="Arial"/>
          <w:i/>
          <w:iCs/>
          <w:szCs w:val="24"/>
        </w:rPr>
      </w:pPr>
      <w:r w:rsidRPr="008C18C6">
        <w:rPr>
          <w:rFonts w:ascii="Arial" w:hAnsi="Arial" w:cs="Arial"/>
          <w:i/>
          <w:iCs/>
          <w:szCs w:val="24"/>
        </w:rPr>
        <w:t>Chapter 3, Sections 317-323—DSA-SS/CC adopts these sections without the use of the DSA-SS/CC acronym.</w:t>
      </w:r>
    </w:p>
    <w:p w:rsidR="00FD1BFB" w:rsidRPr="00E078AA" w:rsidRDefault="00FD1BFB" w:rsidP="00E078AA">
      <w:pPr>
        <w:spacing w:before="120" w:after="120"/>
        <w:rPr>
          <w:rFonts w:ascii="Arial" w:hAnsi="Arial" w:cs="Arial"/>
          <w:b/>
          <w:iCs/>
          <w:szCs w:val="24"/>
        </w:rPr>
      </w:pPr>
      <w:r w:rsidRPr="008C18C6">
        <w:rPr>
          <w:rFonts w:ascii="Arial" w:hAnsi="Arial" w:cs="Arial"/>
          <w:b/>
          <w:iCs/>
          <w:szCs w:val="24"/>
        </w:rPr>
        <w:t>…</w:t>
      </w:r>
    </w:p>
    <w:p w:rsidR="00FD1BFB" w:rsidRPr="008C18C6" w:rsidRDefault="00FD1BFB" w:rsidP="00583207">
      <w:pPr>
        <w:widowControl/>
        <w:autoSpaceDE w:val="0"/>
        <w:autoSpaceDN w:val="0"/>
        <w:adjustRightInd w:val="0"/>
        <w:contextualSpacing/>
        <w:jc w:val="center"/>
        <w:rPr>
          <w:rFonts w:ascii="Arial" w:hAnsi="Arial" w:cs="Arial"/>
          <w:b/>
          <w:i/>
          <w:snapToGrid/>
          <w:szCs w:val="24"/>
          <w:u w:val="single"/>
        </w:rPr>
      </w:pPr>
      <w:r w:rsidRPr="008C18C6">
        <w:rPr>
          <w:rFonts w:ascii="Arial" w:hAnsi="Arial" w:cs="Arial"/>
          <w:b/>
          <w:bCs/>
          <w:i/>
          <w:snapToGrid/>
          <w:szCs w:val="24"/>
          <w:u w:val="single"/>
        </w:rPr>
        <w:t>DIVISION II</w:t>
      </w:r>
    </w:p>
    <w:p w:rsidR="00FD1BFB" w:rsidRPr="008C18C6" w:rsidRDefault="00FD1BFB" w:rsidP="00583207">
      <w:pPr>
        <w:widowControl/>
        <w:autoSpaceDE w:val="0"/>
        <w:autoSpaceDN w:val="0"/>
        <w:adjustRightInd w:val="0"/>
        <w:spacing w:line="360" w:lineRule="auto"/>
        <w:contextualSpacing/>
        <w:jc w:val="center"/>
        <w:rPr>
          <w:rFonts w:ascii="Arial" w:hAnsi="Arial" w:cs="Arial"/>
          <w:b/>
          <w:bCs/>
          <w:szCs w:val="24"/>
        </w:rPr>
      </w:pPr>
      <w:r w:rsidRPr="008C18C6">
        <w:rPr>
          <w:rFonts w:ascii="Arial" w:hAnsi="Arial" w:cs="Arial"/>
          <w:b/>
          <w:bCs/>
          <w:szCs w:val="24"/>
        </w:rPr>
        <w:t xml:space="preserve">SCOPE AND ADMINISTRATION </w:t>
      </w:r>
    </w:p>
    <w:p w:rsidR="00FD1BFB" w:rsidRPr="008C18C6" w:rsidRDefault="00FD1BFB" w:rsidP="00583207">
      <w:pPr>
        <w:widowControl/>
        <w:spacing w:line="360" w:lineRule="auto"/>
        <w:jc w:val="center"/>
        <w:rPr>
          <w:rFonts w:ascii="Arial" w:hAnsi="Arial" w:cs="Arial"/>
          <w:b/>
          <w:snapToGrid/>
          <w:szCs w:val="24"/>
        </w:rPr>
      </w:pPr>
      <w:r w:rsidRPr="00583207">
        <w:rPr>
          <w:rFonts w:ascii="Arial" w:hAnsi="Arial" w:cs="Arial"/>
          <w:bCs/>
          <w:i/>
          <w:snapToGrid/>
          <w:szCs w:val="24"/>
          <w:highlight w:val="lightGray"/>
        </w:rPr>
        <w:t>(All existing California amendments that are not revised below shall continue without change)</w:t>
      </w:r>
    </w:p>
    <w:p w:rsidR="00FD1BFB" w:rsidRPr="00583207" w:rsidRDefault="00FD1BFB" w:rsidP="00583207">
      <w:pPr>
        <w:widowControl/>
        <w:autoSpaceDE w:val="0"/>
        <w:autoSpaceDN w:val="0"/>
        <w:adjustRightInd w:val="0"/>
        <w:rPr>
          <w:rFonts w:ascii="Arial" w:eastAsia="SimSun" w:hAnsi="Arial" w:cs="Arial"/>
          <w:b/>
          <w:bCs/>
          <w:snapToGrid/>
          <w:szCs w:val="24"/>
        </w:rPr>
      </w:pPr>
      <w:r w:rsidRPr="008C18C6">
        <w:rPr>
          <w:rFonts w:ascii="Arial" w:eastAsia="SimSun" w:hAnsi="Arial" w:cs="Arial"/>
          <w:b/>
          <w:bCs/>
          <w:snapToGrid/>
          <w:szCs w:val="24"/>
        </w:rPr>
        <w:t>…</w:t>
      </w:r>
    </w:p>
    <w:p w:rsidR="00FD1BFB" w:rsidRPr="008C18C6" w:rsidRDefault="00FD1BFB" w:rsidP="00583207">
      <w:pPr>
        <w:spacing w:before="240" w:after="120"/>
        <w:rPr>
          <w:rFonts w:ascii="Arial" w:hAnsi="Arial" w:cs="Arial"/>
          <w:i/>
          <w:iCs/>
          <w:szCs w:val="24"/>
        </w:rPr>
      </w:pPr>
      <w:r w:rsidRPr="008C18C6">
        <w:rPr>
          <w:rFonts w:ascii="Arial" w:hAnsi="Arial" w:cs="Arial"/>
          <w:b/>
          <w:i/>
          <w:iCs/>
          <w:szCs w:val="24"/>
        </w:rPr>
        <w:t>101.8.1 Maintenance.  [DSA-SS, DSA-SS/CC]</w:t>
      </w:r>
      <w:r w:rsidRPr="008C18C6">
        <w:rPr>
          <w:rFonts w:ascii="Arial" w:hAnsi="Arial" w:cs="Arial"/>
          <w:i/>
          <w:iCs/>
          <w:szCs w:val="24"/>
        </w:rPr>
        <w:t xml:space="preserve"> Buildings and structures, and parts thereof, shall be maintained in a safe and sanitary condition.  Devices or safeguards which are required by this code shall be maintained in conformance with the code edition under which installed.  The owner or the owner’s designated agent shall be responsible for the maintenance of buildings and structures.  The requirements of this chapter shall not provide the basis for removal or abrogation of fire protections and safety systems and devices in existing structures.</w:t>
      </w:r>
    </w:p>
    <w:p w:rsidR="00FD1BFB" w:rsidRPr="00583207" w:rsidRDefault="00FD1BFB" w:rsidP="00583207">
      <w:pPr>
        <w:spacing w:before="120" w:after="120"/>
        <w:rPr>
          <w:rFonts w:ascii="Arial" w:hAnsi="Arial" w:cs="Arial"/>
          <w:b/>
          <w:iCs/>
          <w:szCs w:val="24"/>
        </w:rPr>
      </w:pPr>
      <w:r w:rsidRPr="008C18C6">
        <w:rPr>
          <w:rFonts w:ascii="Arial" w:hAnsi="Arial" w:cs="Arial"/>
          <w:b/>
          <w:iCs/>
          <w:szCs w:val="24"/>
        </w:rPr>
        <w:t>…</w:t>
      </w:r>
    </w:p>
    <w:p w:rsidR="00FD1BFB" w:rsidRPr="00583207" w:rsidRDefault="00FD1BFB" w:rsidP="00583207">
      <w:pPr>
        <w:pStyle w:val="ICCCHAPTERl0L2"/>
        <w:widowControl/>
        <w:spacing w:before="240" w:after="120"/>
        <w:jc w:val="left"/>
        <w:rPr>
          <w:b w:val="0"/>
          <w:sz w:val="24"/>
          <w:szCs w:val="24"/>
        </w:rPr>
      </w:pPr>
      <w:r w:rsidRPr="00C33156">
        <w:rPr>
          <w:snapToGrid w:val="0"/>
          <w:color w:val="000000"/>
          <w:sz w:val="24"/>
          <w:szCs w:val="24"/>
        </w:rPr>
        <w:lastRenderedPageBreak/>
        <w:t xml:space="preserve">[A]106.2.5 </w:t>
      </w:r>
      <w:r w:rsidR="003F7899" w:rsidRPr="00C33156">
        <w:rPr>
          <w:sz w:val="24"/>
          <w:szCs w:val="24"/>
        </w:rPr>
        <w:t>Exterior balconies and elevated walking surfaces.</w:t>
      </w:r>
      <w:r w:rsidRPr="00C33156">
        <w:rPr>
          <w:bCs w:val="0"/>
          <w:color w:val="000000"/>
          <w:sz w:val="24"/>
          <w:szCs w:val="24"/>
        </w:rPr>
        <w:t xml:space="preserve"> </w:t>
      </w:r>
      <w:r w:rsidRPr="00C33156">
        <w:rPr>
          <w:b w:val="0"/>
          <w:bCs w:val="0"/>
          <w:color w:val="000000"/>
          <w:sz w:val="24"/>
          <w:szCs w:val="24"/>
        </w:rPr>
        <w:t xml:space="preserve"> </w:t>
      </w:r>
      <w:r w:rsidR="003F7899" w:rsidRPr="00C33156">
        <w:rPr>
          <w:b w:val="0"/>
          <w:bCs w:val="0"/>
          <w:sz w:val="24"/>
          <w:szCs w:val="24"/>
        </w:rPr>
        <w:t>Where the scope of work involves balconies or other elevated walking surfaces exposed to water from direct or blowing rain, snow or irrigation, and the structural framing is protected by an impervious moisture barrier, the construction documents shall include details for all elements of the impervious moisture barrier system. The construction documents shall include manufacturer’s installation instructions.</w:t>
      </w:r>
    </w:p>
    <w:p w:rsidR="00FD1BFB" w:rsidRPr="008C18C6" w:rsidRDefault="00FD1BFB" w:rsidP="00583207">
      <w:pPr>
        <w:spacing w:before="240" w:after="120"/>
        <w:rPr>
          <w:rFonts w:ascii="Arial" w:hAnsi="Arial" w:cs="Arial"/>
          <w:i/>
          <w:iCs/>
          <w:strike/>
          <w:szCs w:val="24"/>
        </w:rPr>
      </w:pPr>
      <w:r w:rsidRPr="008C18C6">
        <w:rPr>
          <w:rFonts w:ascii="Arial" w:hAnsi="Arial" w:cs="Arial"/>
          <w:b/>
          <w:i/>
          <w:iCs/>
          <w:strike/>
          <w:szCs w:val="24"/>
        </w:rPr>
        <w:t>106.2.6 Exterior balconies and elevated walking surfaces. [BSC, DSA-SS, DSA-SS/CC, HCD 1, HCD 2]</w:t>
      </w:r>
      <w:r w:rsidRPr="008C18C6">
        <w:rPr>
          <w:rFonts w:ascii="Arial" w:hAnsi="Arial" w:cs="Arial"/>
          <w:i/>
          <w:iCs/>
          <w:strike/>
          <w:szCs w:val="24"/>
        </w:rPr>
        <w:t xml:space="preserve"> Where the scope of work involves a balcony or other elevated walking surfaces exposed to water from direct or blowing rain, snow, or irrigation, and the structural framing is protected by an impervious moisture barrier, the construction documents shall include details for all elements of the impervious moisture barrier system. The construction documents shall include manufacturer’s installation instructions</w:t>
      </w:r>
    </w:p>
    <w:p w:rsidR="00FD1BFB" w:rsidRPr="008C18C6" w:rsidRDefault="00FD1BFB" w:rsidP="00FD1BFB">
      <w:pPr>
        <w:spacing w:after="120"/>
        <w:rPr>
          <w:rFonts w:ascii="Arial" w:hAnsi="Arial" w:cs="Arial"/>
          <w:b/>
          <w:iCs/>
          <w:szCs w:val="24"/>
        </w:rPr>
      </w:pPr>
      <w:r w:rsidRPr="008C18C6">
        <w:rPr>
          <w:rFonts w:ascii="Arial" w:hAnsi="Arial" w:cs="Arial"/>
          <w:b/>
          <w:iCs/>
          <w:szCs w:val="24"/>
        </w:rPr>
        <w:t>…</w:t>
      </w:r>
    </w:p>
    <w:p w:rsidR="00FD1BFB" w:rsidRPr="00C33156" w:rsidRDefault="00FD1BFB" w:rsidP="00583207">
      <w:pPr>
        <w:widowControl/>
        <w:autoSpaceDE w:val="0"/>
        <w:autoSpaceDN w:val="0"/>
        <w:adjustRightInd w:val="0"/>
        <w:spacing w:before="240" w:after="120"/>
        <w:rPr>
          <w:rFonts w:ascii="Arial" w:hAnsi="Arial" w:cs="Arial"/>
          <w:bCs/>
          <w:color w:val="000000"/>
          <w:szCs w:val="24"/>
        </w:rPr>
      </w:pPr>
      <w:r w:rsidRPr="00C33156">
        <w:rPr>
          <w:rFonts w:ascii="Arial" w:hAnsi="Arial" w:cs="Arial"/>
          <w:b/>
          <w:bCs/>
          <w:color w:val="000000"/>
          <w:szCs w:val="24"/>
        </w:rPr>
        <w:t xml:space="preserve">[A]109.3.6 </w:t>
      </w:r>
      <w:r w:rsidR="003F7899" w:rsidRPr="00C33156">
        <w:rPr>
          <w:rFonts w:ascii="Arial" w:hAnsi="Arial" w:cs="Arial"/>
          <w:b/>
          <w:bCs/>
          <w:szCs w:val="24"/>
        </w:rPr>
        <w:t>Weather-exposed balcony and walking surface waterproofing.</w:t>
      </w:r>
      <w:r w:rsidRPr="00C33156">
        <w:rPr>
          <w:rFonts w:ascii="Arial" w:hAnsi="Arial" w:cs="Arial"/>
          <w:b/>
          <w:bCs/>
          <w:color w:val="000000"/>
          <w:szCs w:val="24"/>
        </w:rPr>
        <w:t xml:space="preserve"> </w:t>
      </w:r>
      <w:r w:rsidR="003F7899" w:rsidRPr="00C33156">
        <w:rPr>
          <w:rFonts w:ascii="Arial" w:hAnsi="Arial" w:cs="Arial"/>
          <w:bCs/>
          <w:szCs w:val="24"/>
        </w:rPr>
        <w:t>Where the scope of work involves balconies or other elevated walking surfaces exposed to water from</w:t>
      </w:r>
      <w:r w:rsidR="0065074B" w:rsidRPr="00C33156">
        <w:rPr>
          <w:rFonts w:ascii="Arial" w:hAnsi="Arial" w:cs="Arial"/>
          <w:bCs/>
          <w:szCs w:val="24"/>
        </w:rPr>
        <w:t xml:space="preserve"> </w:t>
      </w:r>
      <w:r w:rsidR="003F7899" w:rsidRPr="00C33156">
        <w:rPr>
          <w:rFonts w:ascii="Arial" w:hAnsi="Arial" w:cs="Arial"/>
          <w:szCs w:val="24"/>
        </w:rPr>
        <w:t>direct</w:t>
      </w:r>
      <w:r w:rsidR="003F7899" w:rsidRPr="00C33156">
        <w:rPr>
          <w:rFonts w:ascii="Arial" w:hAnsi="Arial" w:cs="Arial"/>
          <w:bCs/>
          <w:szCs w:val="24"/>
        </w:rPr>
        <w:t xml:space="preserve"> or blowing</w:t>
      </w:r>
      <w:r w:rsidR="0065074B" w:rsidRPr="00C33156">
        <w:rPr>
          <w:rFonts w:ascii="Arial" w:hAnsi="Arial" w:cs="Arial"/>
          <w:bCs/>
          <w:szCs w:val="24"/>
        </w:rPr>
        <w:t xml:space="preserve"> </w:t>
      </w:r>
      <w:r w:rsidR="003F7899" w:rsidRPr="00C33156">
        <w:rPr>
          <w:rFonts w:ascii="Arial" w:hAnsi="Arial" w:cs="Arial"/>
          <w:bCs/>
          <w:szCs w:val="24"/>
        </w:rPr>
        <w:t>rain, snow or irrigation, and the structural framing is protected</w:t>
      </w:r>
      <w:r w:rsidR="003F7899" w:rsidRPr="00C33156">
        <w:rPr>
          <w:rFonts w:ascii="Arial" w:hAnsi="Arial" w:cs="Arial"/>
          <w:szCs w:val="24"/>
        </w:rPr>
        <w:t xml:space="preserve"> by an impervious moisture barrier, all elements of the impervious moisture barrier system shall not be concealed until inspected and approved.</w:t>
      </w:r>
    </w:p>
    <w:p w:rsidR="00FD1BFB" w:rsidRPr="00C33156" w:rsidRDefault="00FD1BFB" w:rsidP="00583207">
      <w:pPr>
        <w:spacing w:before="240" w:after="120"/>
        <w:ind w:left="720"/>
        <w:rPr>
          <w:rFonts w:ascii="Arial" w:hAnsi="Arial" w:cs="Arial"/>
          <w:iCs/>
          <w:szCs w:val="24"/>
        </w:rPr>
      </w:pPr>
      <w:r w:rsidRPr="00C33156">
        <w:rPr>
          <w:rFonts w:ascii="Arial" w:hAnsi="Arial" w:cs="Arial"/>
          <w:b/>
          <w:iCs/>
          <w:szCs w:val="24"/>
        </w:rPr>
        <w:t>Exception:</w:t>
      </w:r>
      <w:r w:rsidRPr="00C33156">
        <w:rPr>
          <w:rFonts w:ascii="Arial" w:hAnsi="Arial" w:cs="Arial"/>
          <w:iCs/>
          <w:szCs w:val="24"/>
        </w:rPr>
        <w:t xml:space="preserve"> Where special inspections are provided in accordance with section 1705.1.1, Item 3, of the California Building Code.</w:t>
      </w:r>
    </w:p>
    <w:p w:rsidR="00FD1BFB" w:rsidRPr="008C18C6" w:rsidRDefault="00FD1BFB" w:rsidP="00FD1BFB">
      <w:pPr>
        <w:spacing w:after="120"/>
        <w:rPr>
          <w:rFonts w:ascii="Arial" w:hAnsi="Arial" w:cs="Arial"/>
          <w:b/>
          <w:iCs/>
          <w:szCs w:val="24"/>
        </w:rPr>
      </w:pPr>
      <w:r w:rsidRPr="00C33156">
        <w:rPr>
          <w:rFonts w:ascii="Arial" w:hAnsi="Arial" w:cs="Arial"/>
          <w:b/>
          <w:iCs/>
          <w:szCs w:val="24"/>
        </w:rPr>
        <w:t>…</w:t>
      </w:r>
    </w:p>
    <w:p w:rsidR="00FD1BFB" w:rsidRPr="008C18C6" w:rsidRDefault="00FD1BFB" w:rsidP="00583207">
      <w:pPr>
        <w:spacing w:before="240" w:after="120"/>
        <w:rPr>
          <w:rFonts w:ascii="Arial" w:hAnsi="Arial" w:cs="Arial"/>
          <w:i/>
          <w:iCs/>
          <w:strike/>
          <w:color w:val="000000"/>
          <w:szCs w:val="24"/>
        </w:rPr>
      </w:pPr>
      <w:r w:rsidRPr="008C18C6">
        <w:rPr>
          <w:rFonts w:ascii="Arial" w:hAnsi="Arial" w:cs="Arial"/>
          <w:b/>
          <w:i/>
          <w:iCs/>
          <w:strike/>
          <w:color w:val="000000"/>
          <w:szCs w:val="24"/>
        </w:rPr>
        <w:t>109.3.7.1 Weather exposed balcony and walking surface waterproofing. [BSC, DSA-SS, DSA-SS/CC, HCD 1, HCD 2]</w:t>
      </w:r>
      <w:r w:rsidRPr="008C18C6">
        <w:rPr>
          <w:rFonts w:ascii="Arial" w:hAnsi="Arial" w:cs="Arial"/>
          <w:i/>
          <w:iCs/>
          <w:strike/>
          <w:color w:val="000000"/>
          <w:szCs w:val="24"/>
        </w:rPr>
        <w:t xml:space="preserve"> Where the scope of work involves a balcony or other elevated walking surfaces exposed to water from direct or blowing rain, snow, or irrigation, and the structural framing is protected by an impervious moisture barrier, all elements of the impervious moisture barrier system shall not be concealed until inspected and approved.</w:t>
      </w:r>
    </w:p>
    <w:p w:rsidR="00FD1BFB" w:rsidRPr="008C18C6" w:rsidRDefault="00FD1BFB" w:rsidP="00583207">
      <w:pPr>
        <w:spacing w:before="240" w:after="120"/>
        <w:ind w:left="720"/>
        <w:rPr>
          <w:rFonts w:ascii="Arial" w:hAnsi="Arial" w:cs="Arial"/>
          <w:i/>
          <w:iCs/>
          <w:strike/>
          <w:szCs w:val="24"/>
        </w:rPr>
      </w:pPr>
      <w:r w:rsidRPr="008C18C6">
        <w:rPr>
          <w:rFonts w:ascii="Arial" w:hAnsi="Arial" w:cs="Arial"/>
          <w:b/>
          <w:i/>
          <w:iCs/>
          <w:strike/>
          <w:szCs w:val="24"/>
        </w:rPr>
        <w:t>Exception:</w:t>
      </w:r>
      <w:r w:rsidRPr="008C18C6">
        <w:rPr>
          <w:rFonts w:ascii="Arial" w:hAnsi="Arial" w:cs="Arial"/>
          <w:i/>
          <w:iCs/>
          <w:strike/>
          <w:szCs w:val="24"/>
        </w:rPr>
        <w:t xml:space="preserve"> Where special inspections are provided in accordance with section 1705.1.1, Item 3, of the California Building Code.</w:t>
      </w:r>
    </w:p>
    <w:p w:rsidR="00FD1BFB" w:rsidRPr="00583207" w:rsidRDefault="00FD1BFB" w:rsidP="00FD1BFB">
      <w:pPr>
        <w:spacing w:after="120"/>
        <w:rPr>
          <w:rFonts w:ascii="Arial" w:hAnsi="Arial" w:cs="Arial"/>
          <w:b/>
          <w:iCs/>
          <w:szCs w:val="24"/>
        </w:rPr>
      </w:pPr>
      <w:r w:rsidRPr="008C18C6">
        <w:rPr>
          <w:rFonts w:ascii="Arial" w:hAnsi="Arial" w:cs="Arial"/>
          <w:b/>
          <w:iCs/>
          <w:szCs w:val="24"/>
        </w:rPr>
        <w:t>…</w:t>
      </w:r>
    </w:p>
    <w:p w:rsidR="00FD1BFB" w:rsidRPr="008C18C6" w:rsidRDefault="00FD1BFB" w:rsidP="00583207">
      <w:pPr>
        <w:widowControl/>
        <w:autoSpaceDE w:val="0"/>
        <w:autoSpaceDN w:val="0"/>
        <w:spacing w:before="240" w:after="120"/>
        <w:contextualSpacing/>
        <w:rPr>
          <w:rFonts w:ascii="Arial" w:eastAsia="Calibri" w:hAnsi="Arial" w:cs="Arial"/>
          <w:snapToGrid/>
          <w:color w:val="000000"/>
          <w:szCs w:val="24"/>
        </w:rPr>
      </w:pPr>
      <w:r w:rsidRPr="008C18C6">
        <w:rPr>
          <w:rFonts w:ascii="Arial" w:eastAsia="Calibri" w:hAnsi="Arial" w:cs="Arial"/>
          <w:b/>
          <w:bCs/>
          <w:snapToGrid/>
          <w:color w:val="000000"/>
          <w:szCs w:val="24"/>
        </w:rPr>
        <w:t xml:space="preserve">Notation for [DSA-SS] </w:t>
      </w:r>
    </w:p>
    <w:p w:rsidR="00FD1BFB" w:rsidRPr="008C18C6" w:rsidRDefault="00FD1BFB" w:rsidP="00FD1BFB">
      <w:pPr>
        <w:tabs>
          <w:tab w:val="left" w:pos="1080"/>
        </w:tabs>
        <w:spacing w:before="120"/>
        <w:contextualSpacing/>
        <w:rPr>
          <w:rFonts w:ascii="Arial" w:hAnsi="Arial" w:cs="Arial"/>
          <w:b/>
          <w:szCs w:val="24"/>
        </w:rPr>
      </w:pPr>
      <w:r w:rsidRPr="008C18C6">
        <w:rPr>
          <w:rFonts w:ascii="Arial" w:hAnsi="Arial" w:cs="Arial"/>
          <w:b/>
          <w:szCs w:val="24"/>
        </w:rPr>
        <w:t>Authority:</w:t>
      </w:r>
      <w:r w:rsidRPr="008C18C6">
        <w:rPr>
          <w:rFonts w:ascii="Arial" w:hAnsi="Arial" w:cs="Arial"/>
          <w:szCs w:val="24"/>
        </w:rPr>
        <w:tab/>
        <w:t>Education Code § 17310 and 81142, and H&amp;S Code §16022.</w:t>
      </w:r>
    </w:p>
    <w:p w:rsidR="00FD1BFB" w:rsidRPr="008C18C6" w:rsidRDefault="00FD1BFB" w:rsidP="00FD1BFB">
      <w:pPr>
        <w:tabs>
          <w:tab w:val="left" w:pos="2160"/>
        </w:tabs>
        <w:spacing w:after="60"/>
        <w:contextualSpacing/>
        <w:rPr>
          <w:rFonts w:ascii="Arial" w:hAnsi="Arial" w:cs="Arial"/>
          <w:szCs w:val="24"/>
        </w:rPr>
      </w:pPr>
      <w:r w:rsidRPr="008C18C6">
        <w:rPr>
          <w:rFonts w:ascii="Arial" w:hAnsi="Arial" w:cs="Arial"/>
          <w:b/>
          <w:szCs w:val="24"/>
        </w:rPr>
        <w:t>Reference:</w:t>
      </w:r>
      <w:r w:rsidRPr="008C18C6">
        <w:rPr>
          <w:rFonts w:ascii="Arial" w:hAnsi="Arial" w:cs="Arial"/>
          <w:szCs w:val="24"/>
        </w:rPr>
        <w:t xml:space="preserve"> Education Code §§ 17280 through 17317, and 81130 through 81147, and Health and Safety Code §§16000 through 16023.</w:t>
      </w:r>
    </w:p>
    <w:p w:rsidR="00FD1BFB" w:rsidRPr="008C18C6" w:rsidRDefault="00FD1BFB" w:rsidP="00583207">
      <w:pPr>
        <w:widowControl/>
        <w:autoSpaceDE w:val="0"/>
        <w:autoSpaceDN w:val="0"/>
        <w:spacing w:before="240"/>
        <w:rPr>
          <w:rFonts w:ascii="Arial" w:eastAsia="Calibri" w:hAnsi="Arial" w:cs="Arial"/>
          <w:snapToGrid/>
          <w:color w:val="000000"/>
          <w:szCs w:val="24"/>
        </w:rPr>
      </w:pPr>
      <w:r w:rsidRPr="008C18C6">
        <w:rPr>
          <w:rFonts w:ascii="Arial" w:eastAsia="Calibri" w:hAnsi="Arial" w:cs="Arial"/>
          <w:b/>
          <w:bCs/>
          <w:snapToGrid/>
          <w:color w:val="000000"/>
          <w:szCs w:val="24"/>
        </w:rPr>
        <w:t>Notation for [DSA-SS/CC]</w:t>
      </w:r>
    </w:p>
    <w:p w:rsidR="00FD1BFB" w:rsidRPr="008C18C6" w:rsidRDefault="00FD1BFB" w:rsidP="00583207">
      <w:pPr>
        <w:tabs>
          <w:tab w:val="left" w:pos="1080"/>
        </w:tabs>
        <w:ind w:left="1080" w:hanging="1080"/>
        <w:rPr>
          <w:rFonts w:ascii="Arial" w:hAnsi="Arial" w:cs="Arial"/>
          <w:szCs w:val="24"/>
        </w:rPr>
      </w:pPr>
      <w:r w:rsidRPr="008C18C6">
        <w:rPr>
          <w:rFonts w:ascii="Arial" w:hAnsi="Arial" w:cs="Arial"/>
          <w:b/>
          <w:szCs w:val="24"/>
        </w:rPr>
        <w:t>Authority:</w:t>
      </w:r>
      <w:r w:rsidRPr="008C18C6">
        <w:rPr>
          <w:rFonts w:ascii="Arial" w:hAnsi="Arial" w:cs="Arial"/>
          <w:szCs w:val="24"/>
        </w:rPr>
        <w:tab/>
        <w:t>Education Code § 81053.</w:t>
      </w:r>
    </w:p>
    <w:p w:rsidR="00FD1BFB" w:rsidRPr="008C1DAA" w:rsidRDefault="00FD1BFB" w:rsidP="008C1DAA">
      <w:pPr>
        <w:tabs>
          <w:tab w:val="left" w:pos="1080"/>
        </w:tabs>
        <w:autoSpaceDE w:val="0"/>
        <w:autoSpaceDN w:val="0"/>
        <w:adjustRightInd w:val="0"/>
        <w:spacing w:after="120"/>
        <w:rPr>
          <w:rFonts w:ascii="Arial" w:hAnsi="Arial" w:cs="Arial"/>
          <w:szCs w:val="24"/>
        </w:rPr>
      </w:pPr>
      <w:r w:rsidRPr="008C18C6">
        <w:rPr>
          <w:rFonts w:ascii="Arial" w:hAnsi="Arial" w:cs="Arial"/>
          <w:b/>
          <w:szCs w:val="24"/>
        </w:rPr>
        <w:t>Reference:</w:t>
      </w:r>
      <w:r w:rsidRPr="008C18C6">
        <w:rPr>
          <w:rFonts w:ascii="Arial" w:hAnsi="Arial" w:cs="Arial"/>
          <w:szCs w:val="24"/>
        </w:rPr>
        <w:tab/>
        <w:t>Education Code §§ 81052, 81053, and 81130 through 81147.</w:t>
      </w:r>
    </w:p>
    <w:p w:rsidR="00FD1BFB" w:rsidRPr="008C18C6" w:rsidRDefault="00FD1BFB" w:rsidP="00FD1BFB">
      <w:pPr>
        <w:widowControl/>
        <w:jc w:val="both"/>
        <w:rPr>
          <w:rFonts w:ascii="Arial" w:hAnsi="Arial" w:cs="Arial"/>
          <w:b/>
          <w:bCs/>
          <w:szCs w:val="24"/>
        </w:rPr>
      </w:pPr>
      <w:r w:rsidRPr="008C18C6">
        <w:rPr>
          <w:rFonts w:ascii="Arial" w:hAnsi="Arial" w:cs="Arial"/>
          <w:b/>
          <w:bCs/>
          <w:szCs w:val="24"/>
        </w:rPr>
        <w:t>…</w:t>
      </w:r>
    </w:p>
    <w:p w:rsidR="00FD1BFB" w:rsidRPr="008C18C6" w:rsidRDefault="00FD1BFB" w:rsidP="00E078AA">
      <w:pPr>
        <w:keepNext/>
        <w:widowControl/>
        <w:tabs>
          <w:tab w:val="center" w:pos="4680"/>
        </w:tabs>
        <w:spacing w:before="240"/>
        <w:jc w:val="center"/>
        <w:outlineLvl w:val="0"/>
        <w:rPr>
          <w:rFonts w:ascii="Arial" w:hAnsi="Arial" w:cs="Arial"/>
          <w:b/>
          <w:szCs w:val="24"/>
        </w:rPr>
      </w:pPr>
      <w:r w:rsidRPr="008C18C6">
        <w:rPr>
          <w:rFonts w:ascii="Arial" w:hAnsi="Arial" w:cs="Arial"/>
          <w:b/>
          <w:szCs w:val="24"/>
        </w:rPr>
        <w:lastRenderedPageBreak/>
        <w:t>CHAPTER 3</w:t>
      </w:r>
    </w:p>
    <w:p w:rsidR="00FD1BFB" w:rsidRPr="008C1DAA" w:rsidRDefault="00FD1BFB" w:rsidP="000154B2">
      <w:pPr>
        <w:keepNext/>
        <w:widowControl/>
        <w:tabs>
          <w:tab w:val="center" w:pos="4680"/>
        </w:tabs>
        <w:spacing w:after="120"/>
        <w:jc w:val="center"/>
        <w:outlineLvl w:val="0"/>
        <w:rPr>
          <w:rFonts w:ascii="Arial" w:hAnsi="Arial" w:cs="Arial"/>
          <w:b/>
          <w:szCs w:val="24"/>
        </w:rPr>
      </w:pPr>
      <w:r w:rsidRPr="008C18C6">
        <w:rPr>
          <w:rFonts w:ascii="Arial" w:hAnsi="Arial" w:cs="Arial"/>
          <w:b/>
          <w:szCs w:val="24"/>
        </w:rPr>
        <w:t>PROVISIONS FOR ALL COMPLIANCE METHODS</w:t>
      </w:r>
    </w:p>
    <w:p w:rsidR="00FD1BFB" w:rsidRPr="008C18C6" w:rsidRDefault="00FD1BFB" w:rsidP="000154B2">
      <w:pPr>
        <w:spacing w:before="240" w:after="120"/>
        <w:jc w:val="center"/>
        <w:rPr>
          <w:rFonts w:ascii="Arial" w:hAnsi="Arial" w:cs="Arial"/>
          <w:bCs/>
          <w:color w:val="000000"/>
          <w:szCs w:val="24"/>
        </w:rPr>
      </w:pPr>
      <w:r w:rsidRPr="008C18C6">
        <w:rPr>
          <w:rFonts w:ascii="Arial" w:hAnsi="Arial" w:cs="Arial"/>
          <w:bCs/>
          <w:color w:val="000000"/>
          <w:szCs w:val="24"/>
        </w:rPr>
        <w:t>Adopt specific sections as amended below:</w:t>
      </w:r>
    </w:p>
    <w:tbl>
      <w:tblPr>
        <w:tblStyle w:val="TableGrid"/>
        <w:tblW w:w="7920" w:type="dxa"/>
        <w:tblLook w:val="01E0" w:firstRow="1" w:lastRow="1" w:firstColumn="1" w:lastColumn="1" w:noHBand="0" w:noVBand="0"/>
        <w:tblDescription w:val="table"/>
      </w:tblPr>
      <w:tblGrid>
        <w:gridCol w:w="2415"/>
        <w:gridCol w:w="987"/>
        <w:gridCol w:w="1297"/>
        <w:gridCol w:w="3221"/>
      </w:tblGrid>
      <w:tr w:rsidR="00FD1BFB" w:rsidRPr="008C18C6" w:rsidTr="00F87C76">
        <w:trPr>
          <w:tblHeader/>
        </w:trPr>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PROPOSED ADOPTION</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DSA-SS</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DSA-SS/CC</w:t>
            </w:r>
          </w:p>
        </w:tc>
        <w:tc>
          <w:tcPr>
            <w:tcW w:w="3221" w:type="dxa"/>
          </w:tcPr>
          <w:p w:rsidR="00FD1BFB" w:rsidRPr="008C18C6" w:rsidRDefault="00FD1BFB" w:rsidP="008C18C6">
            <w:pPr>
              <w:spacing w:before="60" w:after="60"/>
              <w:rPr>
                <w:rFonts w:ascii="Arial" w:hAnsi="Arial" w:cs="Arial"/>
                <w:bCs/>
                <w:color w:val="000000"/>
                <w:szCs w:val="24"/>
              </w:rPr>
            </w:pPr>
            <w:r w:rsidRPr="008C18C6">
              <w:rPr>
                <w:rFonts w:ascii="Arial" w:hAnsi="Arial" w:cs="Arial"/>
                <w:bCs/>
                <w:color w:val="000000"/>
                <w:szCs w:val="24"/>
              </w:rPr>
              <w:t>Comments</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Adopt entire chapter</w:t>
            </w:r>
          </w:p>
        </w:tc>
        <w:tc>
          <w:tcPr>
            <w:tcW w:w="987" w:type="dxa"/>
          </w:tcPr>
          <w:p w:rsidR="00FD1BFB" w:rsidRPr="008C18C6" w:rsidRDefault="001E3749" w:rsidP="008C18C6">
            <w:pPr>
              <w:spacing w:before="60" w:after="60"/>
              <w:jc w:val="center"/>
              <w:rPr>
                <w:rFonts w:ascii="Arial" w:hAnsi="Arial" w:cs="Arial"/>
                <w:b/>
                <w:bCs/>
                <w:color w:val="000000"/>
                <w:szCs w:val="24"/>
              </w:rPr>
            </w:pPr>
            <w:r w:rsidRPr="001E3749">
              <w:rPr>
                <w:rFonts w:ascii="Arial" w:hAnsi="Arial" w:cs="Arial"/>
                <w:bCs/>
                <w:color w:val="FFFFFF" w:themeColor="background1"/>
                <w:szCs w:val="24"/>
              </w:rPr>
              <w:t>blank</w:t>
            </w:r>
          </w:p>
        </w:tc>
        <w:tc>
          <w:tcPr>
            <w:tcW w:w="1297" w:type="dxa"/>
          </w:tcPr>
          <w:p w:rsidR="00FD1BFB" w:rsidRPr="008C18C6" w:rsidRDefault="00FD1BFB" w:rsidP="008C18C6">
            <w:pPr>
              <w:spacing w:before="60" w:after="60"/>
              <w:jc w:val="center"/>
              <w:rPr>
                <w:rFonts w:ascii="Arial" w:hAnsi="Arial" w:cs="Arial"/>
                <w:bCs/>
                <w:color w:val="000000"/>
                <w:szCs w:val="24"/>
              </w:rPr>
            </w:pP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Adopt entire chapter with amendments listed below</w:t>
            </w:r>
          </w:p>
        </w:tc>
        <w:tc>
          <w:tcPr>
            <w:tcW w:w="987" w:type="dxa"/>
          </w:tcPr>
          <w:p w:rsidR="00FD1BFB" w:rsidRPr="008C18C6" w:rsidRDefault="001E3749" w:rsidP="008C18C6">
            <w:pPr>
              <w:spacing w:before="60" w:after="60"/>
              <w:jc w:val="center"/>
              <w:rPr>
                <w:rFonts w:ascii="Arial" w:hAnsi="Arial" w:cs="Arial"/>
                <w:bCs/>
                <w:color w:val="000000"/>
                <w:szCs w:val="24"/>
              </w:rPr>
            </w:pPr>
            <w:r w:rsidRPr="001E3749">
              <w:rPr>
                <w:rFonts w:ascii="Arial" w:hAnsi="Arial" w:cs="Arial"/>
                <w:bCs/>
                <w:color w:val="FFFFFF" w:themeColor="background1"/>
                <w:szCs w:val="24"/>
              </w:rPr>
              <w:t>blank</w:t>
            </w:r>
          </w:p>
        </w:tc>
        <w:tc>
          <w:tcPr>
            <w:tcW w:w="1297" w:type="dxa"/>
          </w:tcPr>
          <w:p w:rsidR="00FD1BFB" w:rsidRPr="008C18C6" w:rsidRDefault="001E3749" w:rsidP="008C18C6">
            <w:pPr>
              <w:spacing w:before="60" w:after="60"/>
              <w:jc w:val="center"/>
              <w:rPr>
                <w:rFonts w:ascii="Arial" w:hAnsi="Arial" w:cs="Arial"/>
                <w:bCs/>
                <w:color w:val="000000"/>
                <w:szCs w:val="24"/>
              </w:rPr>
            </w:pPr>
            <w:r w:rsidRPr="001E3749">
              <w:rPr>
                <w:rFonts w:ascii="Arial" w:hAnsi="Arial" w:cs="Arial"/>
                <w:bCs/>
                <w:color w:val="FFFFFF" w:themeColor="background1"/>
                <w:szCs w:val="24"/>
              </w:rPr>
              <w:t>blank</w:t>
            </w:r>
          </w:p>
        </w:tc>
        <w:tc>
          <w:tcPr>
            <w:tcW w:w="3221" w:type="dxa"/>
          </w:tcPr>
          <w:p w:rsidR="00FD1BFB" w:rsidRPr="008C18C6" w:rsidRDefault="001E3749" w:rsidP="008C18C6">
            <w:pPr>
              <w:spacing w:before="60" w:after="60"/>
              <w:rPr>
                <w:rFonts w:ascii="Arial" w:hAnsi="Arial" w:cs="Arial"/>
                <w:bCs/>
                <w:color w:val="000000"/>
                <w:szCs w:val="24"/>
              </w:rPr>
            </w:pPr>
            <w:r w:rsidRPr="001E3749">
              <w:rPr>
                <w:rFonts w:ascii="Arial" w:hAnsi="Arial" w:cs="Arial"/>
                <w:bCs/>
                <w:color w:val="FFFFFF" w:themeColor="background1"/>
                <w:szCs w:val="24"/>
              </w:rPr>
              <w:t>blank</w:t>
            </w: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Adopt only those sections listed below</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 xml:space="preserve">301.1 exceptions </w:t>
            </w:r>
            <w:r w:rsidRPr="008C18C6">
              <w:rPr>
                <w:rFonts w:ascii="Arial" w:hAnsi="Arial" w:cs="Arial"/>
                <w:bCs/>
                <w:color w:val="000000"/>
                <w:szCs w:val="24"/>
                <w:u w:val="single"/>
              </w:rPr>
              <w:t>2</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 xml:space="preserve">301.1 exceptions </w:t>
            </w:r>
            <w:r w:rsidRPr="008C18C6">
              <w:rPr>
                <w:rFonts w:ascii="Arial" w:hAnsi="Arial" w:cs="Arial"/>
                <w:bCs/>
                <w:color w:val="000000"/>
                <w:szCs w:val="24"/>
                <w:u w:val="single"/>
              </w:rPr>
              <w:t>3</w:t>
            </w:r>
          </w:p>
        </w:tc>
        <w:tc>
          <w:tcPr>
            <w:tcW w:w="987" w:type="dxa"/>
          </w:tcPr>
          <w:p w:rsidR="00FD1BFB" w:rsidRPr="008C18C6" w:rsidRDefault="00FD1BFB" w:rsidP="008C18C6">
            <w:pPr>
              <w:spacing w:before="60" w:after="60"/>
              <w:jc w:val="center"/>
              <w:rPr>
                <w:rFonts w:ascii="Arial" w:hAnsi="Arial" w:cs="Arial"/>
                <w:bCs/>
                <w:color w:val="000000"/>
                <w:szCs w:val="24"/>
              </w:rPr>
            </w:pP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303.1</w:t>
            </w:r>
          </w:p>
        </w:tc>
        <w:tc>
          <w:tcPr>
            <w:tcW w:w="98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129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303.2</w:t>
            </w:r>
          </w:p>
        </w:tc>
        <w:tc>
          <w:tcPr>
            <w:tcW w:w="98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129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304.1</w:t>
            </w:r>
          </w:p>
        </w:tc>
        <w:tc>
          <w:tcPr>
            <w:tcW w:w="98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1297" w:type="dxa"/>
          </w:tcPr>
          <w:p w:rsidR="00FD1BFB" w:rsidRPr="008C18C6" w:rsidRDefault="00FD1BFB" w:rsidP="008C18C6">
            <w:pPr>
              <w:spacing w:before="60" w:after="60"/>
              <w:jc w:val="center"/>
              <w:rPr>
                <w:rFonts w:ascii="Arial" w:hAnsi="Arial" w:cs="Arial"/>
                <w:bCs/>
                <w:color w:val="000000"/>
                <w:szCs w:val="24"/>
                <w:u w:val="single"/>
              </w:rPr>
            </w:pPr>
            <w:r w:rsidRPr="008C18C6">
              <w:rPr>
                <w:rFonts w:ascii="Arial" w:hAnsi="Arial" w:cs="Arial"/>
                <w:bCs/>
                <w:color w:val="000000"/>
                <w:szCs w:val="24"/>
                <w:u w:val="single"/>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317</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318</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319</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320</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321</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322</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323</w:t>
            </w:r>
          </w:p>
        </w:tc>
        <w:tc>
          <w:tcPr>
            <w:tcW w:w="98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1297" w:type="dxa"/>
          </w:tcPr>
          <w:p w:rsidR="00FD1BFB" w:rsidRPr="008C18C6" w:rsidRDefault="00FD1BFB" w:rsidP="008C18C6">
            <w:pPr>
              <w:spacing w:before="60" w:after="60"/>
              <w:jc w:val="center"/>
              <w:rPr>
                <w:rFonts w:ascii="Arial" w:hAnsi="Arial" w:cs="Arial"/>
                <w:bCs/>
                <w:color w:val="000000"/>
                <w:szCs w:val="24"/>
              </w:rPr>
            </w:pPr>
            <w:r w:rsidRPr="008C18C6">
              <w:rPr>
                <w:rFonts w:ascii="Arial" w:hAnsi="Arial" w:cs="Arial"/>
                <w:bCs/>
                <w:color w:val="000000"/>
                <w:szCs w:val="24"/>
              </w:rPr>
              <w:t>X</w:t>
            </w:r>
          </w:p>
        </w:tc>
        <w:tc>
          <w:tcPr>
            <w:tcW w:w="3221" w:type="dxa"/>
          </w:tcPr>
          <w:p w:rsidR="00FD1BFB" w:rsidRPr="008C18C6" w:rsidRDefault="00FD1BFB" w:rsidP="008C18C6">
            <w:pPr>
              <w:spacing w:before="60" w:after="60"/>
              <w:rPr>
                <w:rFonts w:ascii="Arial" w:hAnsi="Arial" w:cs="Arial"/>
                <w:bCs/>
                <w:color w:val="000000"/>
                <w:szCs w:val="24"/>
              </w:rPr>
            </w:pPr>
          </w:p>
        </w:tc>
      </w:tr>
    </w:tbl>
    <w:p w:rsidR="00FD1BFB" w:rsidRPr="008C18C6" w:rsidRDefault="00FD1BFB" w:rsidP="008C1DAA">
      <w:pPr>
        <w:keepNext/>
        <w:widowControl/>
        <w:tabs>
          <w:tab w:val="center" w:pos="4680"/>
        </w:tabs>
        <w:outlineLvl w:val="0"/>
        <w:rPr>
          <w:rFonts w:ascii="Arial" w:hAnsi="Arial" w:cs="Arial"/>
          <w:b/>
          <w:szCs w:val="24"/>
        </w:rPr>
      </w:pPr>
    </w:p>
    <w:p w:rsidR="00FD1BFB" w:rsidRPr="008C18C6" w:rsidRDefault="00FD1BFB" w:rsidP="008C1DAA">
      <w:pPr>
        <w:keepNext/>
        <w:widowControl/>
        <w:tabs>
          <w:tab w:val="center" w:pos="4680"/>
        </w:tabs>
        <w:spacing w:before="240"/>
        <w:jc w:val="center"/>
        <w:outlineLvl w:val="0"/>
        <w:rPr>
          <w:rFonts w:ascii="Arial" w:hAnsi="Arial" w:cs="Arial"/>
          <w:b/>
          <w:szCs w:val="24"/>
        </w:rPr>
      </w:pPr>
      <w:r w:rsidRPr="008C18C6">
        <w:rPr>
          <w:rFonts w:ascii="Arial" w:hAnsi="Arial" w:cs="Arial"/>
          <w:b/>
          <w:szCs w:val="24"/>
        </w:rPr>
        <w:t>SECTION 301</w:t>
      </w:r>
    </w:p>
    <w:p w:rsidR="00FD1BFB" w:rsidRPr="008C18C6" w:rsidRDefault="00FD1BFB" w:rsidP="008C1DAA">
      <w:pPr>
        <w:keepNext/>
        <w:widowControl/>
        <w:tabs>
          <w:tab w:val="center" w:pos="4680"/>
        </w:tabs>
        <w:spacing w:after="120"/>
        <w:jc w:val="center"/>
        <w:outlineLvl w:val="0"/>
        <w:rPr>
          <w:rFonts w:ascii="Arial" w:hAnsi="Arial" w:cs="Arial"/>
          <w:b/>
          <w:szCs w:val="24"/>
        </w:rPr>
      </w:pPr>
      <w:r w:rsidRPr="008C18C6">
        <w:rPr>
          <w:rFonts w:ascii="Arial" w:hAnsi="Arial" w:cs="Arial"/>
          <w:b/>
          <w:szCs w:val="24"/>
        </w:rPr>
        <w:t>ADMINISTRATION</w:t>
      </w:r>
    </w:p>
    <w:p w:rsidR="00FD1BFB" w:rsidRPr="008C18C6" w:rsidRDefault="00FD1BFB" w:rsidP="008C1DAA">
      <w:pPr>
        <w:widowControl/>
        <w:spacing w:before="240" w:after="120"/>
        <w:rPr>
          <w:rFonts w:ascii="Arial" w:hAnsi="Arial" w:cs="Arial"/>
          <w:bCs/>
          <w:szCs w:val="24"/>
        </w:rPr>
      </w:pPr>
      <w:r w:rsidRPr="008C18C6">
        <w:rPr>
          <w:rFonts w:ascii="Arial" w:hAnsi="Arial" w:cs="Arial"/>
          <w:b/>
          <w:bCs/>
          <w:szCs w:val="24"/>
        </w:rPr>
        <w:t>301.1 General.</w:t>
      </w:r>
      <w:r w:rsidRPr="008C18C6">
        <w:rPr>
          <w:rFonts w:ascii="Arial" w:hAnsi="Arial" w:cs="Arial"/>
          <w:bCs/>
          <w:szCs w:val="24"/>
        </w:rPr>
        <w:t xml:space="preserve"> The repair, alteration, change of occupancy, addition or relocation of all existing buildings shall comply with Section 301.2, 301.3, or 301.4.</w:t>
      </w:r>
    </w:p>
    <w:p w:rsidR="00FD1BFB" w:rsidRPr="008C1DAA" w:rsidRDefault="00FD1BFB" w:rsidP="008C1DAA">
      <w:pPr>
        <w:widowControl/>
        <w:spacing w:before="240" w:after="120"/>
        <w:ind w:left="720"/>
        <w:rPr>
          <w:rFonts w:ascii="Arial" w:hAnsi="Arial" w:cs="Arial"/>
          <w:bCs/>
          <w:i/>
          <w:szCs w:val="24"/>
          <w:u w:val="single"/>
        </w:rPr>
      </w:pPr>
      <w:r w:rsidRPr="008C18C6">
        <w:rPr>
          <w:rFonts w:ascii="Arial" w:hAnsi="Arial" w:cs="Arial"/>
          <w:b/>
          <w:bCs/>
          <w:i/>
          <w:szCs w:val="24"/>
          <w:u w:val="single"/>
        </w:rPr>
        <w:t>Exceptions:</w:t>
      </w:r>
      <w:r w:rsidRPr="008C18C6">
        <w:rPr>
          <w:rFonts w:ascii="Arial" w:hAnsi="Arial" w:cs="Arial"/>
          <w:bCs/>
          <w:i/>
          <w:szCs w:val="24"/>
          <w:u w:val="single"/>
        </w:rPr>
        <w:t xml:space="preserve"> </w:t>
      </w:r>
    </w:p>
    <w:p w:rsidR="00FD1BFB" w:rsidRPr="008C1DAA" w:rsidRDefault="00FD1BFB" w:rsidP="008C1DAA">
      <w:pPr>
        <w:widowControl/>
        <w:tabs>
          <w:tab w:val="left" w:pos="1080"/>
        </w:tabs>
        <w:spacing w:before="120" w:after="120"/>
        <w:ind w:left="1080" w:hanging="360"/>
        <w:rPr>
          <w:rFonts w:ascii="Arial" w:hAnsi="Arial" w:cs="Arial"/>
          <w:i/>
          <w:iCs/>
          <w:szCs w:val="24"/>
        </w:rPr>
      </w:pPr>
      <w:r w:rsidRPr="008C18C6">
        <w:rPr>
          <w:rFonts w:ascii="Arial" w:hAnsi="Arial" w:cs="Arial"/>
          <w:bCs/>
          <w:strike/>
          <w:szCs w:val="24"/>
        </w:rPr>
        <w:t>2</w:t>
      </w:r>
      <w:r w:rsidRPr="008C18C6">
        <w:rPr>
          <w:rFonts w:ascii="Arial" w:hAnsi="Arial" w:cs="Arial"/>
          <w:bCs/>
          <w:szCs w:val="24"/>
          <w:u w:val="single"/>
        </w:rPr>
        <w:t>1</w:t>
      </w:r>
      <w:r w:rsidRPr="008C18C6">
        <w:rPr>
          <w:rFonts w:ascii="Arial" w:hAnsi="Arial" w:cs="Arial"/>
          <w:bCs/>
          <w:szCs w:val="24"/>
        </w:rPr>
        <w:t>.</w:t>
      </w:r>
      <w:r w:rsidRPr="008C18C6">
        <w:rPr>
          <w:rFonts w:ascii="Arial" w:hAnsi="Arial" w:cs="Arial"/>
          <w:b/>
          <w:bCs/>
          <w:i/>
          <w:iCs/>
          <w:szCs w:val="24"/>
        </w:rPr>
        <w:t xml:space="preserve"> </w:t>
      </w:r>
      <w:r w:rsidRPr="008C1DAA">
        <w:rPr>
          <w:rFonts w:ascii="Arial" w:hAnsi="Arial" w:cs="Arial"/>
          <w:bCs/>
          <w:i/>
          <w:iCs/>
          <w:szCs w:val="24"/>
          <w:highlight w:val="lightGray"/>
        </w:rPr>
        <w:t>(Reserved for BSC)</w:t>
      </w:r>
    </w:p>
    <w:p w:rsidR="00FD1BFB" w:rsidRPr="008C18C6" w:rsidRDefault="00FD1BFB" w:rsidP="008C1DAA">
      <w:pPr>
        <w:tabs>
          <w:tab w:val="left" w:pos="1080"/>
        </w:tabs>
        <w:spacing w:before="120" w:after="120"/>
        <w:ind w:left="1080" w:hanging="360"/>
        <w:rPr>
          <w:rFonts w:ascii="Arial" w:hAnsi="Arial" w:cs="Arial"/>
          <w:i/>
          <w:iCs/>
          <w:szCs w:val="24"/>
        </w:rPr>
      </w:pPr>
      <w:r w:rsidRPr="008C18C6">
        <w:rPr>
          <w:rFonts w:ascii="Arial" w:hAnsi="Arial" w:cs="Arial"/>
          <w:b/>
          <w:bCs/>
          <w:strike/>
          <w:szCs w:val="24"/>
        </w:rPr>
        <w:t>3</w:t>
      </w:r>
      <w:r w:rsidRPr="008C18C6">
        <w:rPr>
          <w:rFonts w:ascii="Arial" w:hAnsi="Arial" w:cs="Arial"/>
          <w:b/>
          <w:bCs/>
          <w:szCs w:val="24"/>
          <w:u w:val="single"/>
        </w:rPr>
        <w:t>2</w:t>
      </w:r>
      <w:r w:rsidRPr="008C18C6">
        <w:rPr>
          <w:rFonts w:ascii="Arial" w:hAnsi="Arial" w:cs="Arial"/>
          <w:b/>
          <w:bCs/>
          <w:szCs w:val="24"/>
        </w:rPr>
        <w:t>.</w:t>
      </w:r>
      <w:r w:rsidR="00E078AA">
        <w:rPr>
          <w:rFonts w:ascii="Arial" w:hAnsi="Arial" w:cs="Arial"/>
          <w:b/>
          <w:bCs/>
          <w:szCs w:val="24"/>
        </w:rPr>
        <w:t xml:space="preserve"> </w:t>
      </w:r>
      <w:r w:rsidRPr="008C18C6">
        <w:rPr>
          <w:rFonts w:ascii="Arial" w:hAnsi="Arial" w:cs="Arial"/>
          <w:b/>
          <w:bCs/>
          <w:i/>
          <w:iCs/>
          <w:szCs w:val="24"/>
        </w:rPr>
        <w:t xml:space="preserve">Public school buildings [DSA-SS] </w:t>
      </w:r>
      <w:r w:rsidRPr="00E078AA">
        <w:rPr>
          <w:rFonts w:ascii="Arial" w:hAnsi="Arial" w:cs="Arial"/>
          <w:bCs/>
          <w:i/>
          <w:iCs/>
          <w:szCs w:val="24"/>
        </w:rPr>
        <w:t>The</w:t>
      </w:r>
      <w:r w:rsidRPr="008C18C6">
        <w:rPr>
          <w:rFonts w:ascii="Arial" w:hAnsi="Arial" w:cs="Arial"/>
          <w:i/>
          <w:iCs/>
          <w:szCs w:val="24"/>
        </w:rPr>
        <w:t xml:space="preserve"> provisions of Sections 317</w:t>
      </w:r>
      <w:r w:rsidRPr="008C18C6">
        <w:rPr>
          <w:rFonts w:ascii="Arial" w:hAnsi="Arial" w:cs="Arial"/>
          <w:i/>
          <w:szCs w:val="24"/>
        </w:rPr>
        <w:t xml:space="preserve"> </w:t>
      </w:r>
      <w:r w:rsidRPr="008C18C6">
        <w:rPr>
          <w:rFonts w:ascii="Arial" w:hAnsi="Arial" w:cs="Arial"/>
          <w:i/>
          <w:iCs/>
          <w:szCs w:val="24"/>
        </w:rPr>
        <w:t xml:space="preserve">through 323 establish minimum standards for earthquake evaluation and design for the rehabilitation of existing buildings for use as public school buildings under the </w:t>
      </w:r>
      <w:r w:rsidRPr="008C18C6">
        <w:rPr>
          <w:rFonts w:ascii="Arial" w:hAnsi="Arial" w:cs="Arial"/>
          <w:i/>
          <w:iCs/>
          <w:szCs w:val="24"/>
        </w:rPr>
        <w:lastRenderedPageBreak/>
        <w:t>jurisdiction of the Division of the State Architect-Structural Safety (DSA-SS, refer to Section 1.9.2.1) where required by Sections 4-307 and 4-309(c) of the California Administrative Code.</w:t>
      </w:r>
    </w:p>
    <w:p w:rsidR="00FD1BFB" w:rsidRPr="008C1DAA" w:rsidRDefault="00FD1BFB" w:rsidP="008C1DAA">
      <w:pPr>
        <w:widowControl/>
        <w:tabs>
          <w:tab w:val="left" w:pos="1080"/>
        </w:tabs>
        <w:spacing w:before="240" w:after="120"/>
        <w:ind w:left="1080" w:hanging="360"/>
        <w:rPr>
          <w:rFonts w:ascii="Arial" w:hAnsi="Arial" w:cs="Arial"/>
          <w:i/>
          <w:iCs/>
          <w:szCs w:val="24"/>
        </w:rPr>
      </w:pPr>
      <w:r w:rsidRPr="008C18C6">
        <w:rPr>
          <w:rFonts w:ascii="Arial" w:hAnsi="Arial" w:cs="Arial"/>
          <w:i/>
          <w:iCs/>
          <w:szCs w:val="24"/>
        </w:rPr>
        <w:tab/>
        <w:t>The provisions of Sections 317</w:t>
      </w:r>
      <w:r w:rsidRPr="008C18C6">
        <w:rPr>
          <w:rFonts w:ascii="Arial" w:hAnsi="Arial" w:cs="Arial"/>
          <w:i/>
          <w:szCs w:val="24"/>
        </w:rPr>
        <w:t xml:space="preserve"> </w:t>
      </w:r>
      <w:r w:rsidRPr="008C18C6">
        <w:rPr>
          <w:rFonts w:ascii="Arial" w:hAnsi="Arial" w:cs="Arial"/>
          <w:i/>
          <w:iCs/>
          <w:szCs w:val="24"/>
        </w:rPr>
        <w:t>through 323 also establish minimum standards for earthquake evaluation and design for rehabilitation of existing public school buildings currently under the jurisdiction of DSA-SS.</w:t>
      </w:r>
    </w:p>
    <w:p w:rsidR="00FD1BFB" w:rsidRPr="008C1DAA" w:rsidRDefault="00FD1BFB" w:rsidP="008C1DAA">
      <w:pPr>
        <w:tabs>
          <w:tab w:val="left" w:pos="1080"/>
        </w:tabs>
        <w:spacing w:before="240" w:after="120"/>
        <w:ind w:left="1080" w:hanging="360"/>
        <w:rPr>
          <w:rFonts w:ascii="Arial" w:hAnsi="Arial" w:cs="Arial"/>
          <w:szCs w:val="24"/>
        </w:rPr>
      </w:pPr>
      <w:r w:rsidRPr="008C18C6">
        <w:rPr>
          <w:rFonts w:ascii="Arial" w:hAnsi="Arial" w:cs="Arial"/>
          <w:b/>
          <w:bCs/>
          <w:i/>
          <w:iCs/>
          <w:strike/>
          <w:szCs w:val="24"/>
        </w:rPr>
        <w:t>4</w:t>
      </w:r>
      <w:r w:rsidRPr="008C18C6">
        <w:rPr>
          <w:rFonts w:ascii="Arial" w:hAnsi="Arial" w:cs="Arial"/>
          <w:b/>
          <w:bCs/>
          <w:i/>
          <w:iCs/>
          <w:szCs w:val="24"/>
          <w:u w:val="single"/>
        </w:rPr>
        <w:t>3.</w:t>
      </w:r>
      <w:r w:rsidRPr="008C18C6">
        <w:rPr>
          <w:rFonts w:ascii="Arial" w:hAnsi="Arial" w:cs="Arial"/>
          <w:b/>
          <w:bCs/>
          <w:i/>
          <w:iCs/>
          <w:szCs w:val="24"/>
        </w:rPr>
        <w:tab/>
        <w:t xml:space="preserve">Community college buildings.  [DSA-SS/CC]  </w:t>
      </w:r>
      <w:r w:rsidRPr="008C18C6">
        <w:rPr>
          <w:rFonts w:ascii="Arial" w:hAnsi="Arial" w:cs="Arial"/>
          <w:i/>
          <w:iCs/>
          <w:szCs w:val="24"/>
        </w:rPr>
        <w:t>The provisions of Sections 317</w:t>
      </w:r>
      <w:r w:rsidRPr="008C18C6">
        <w:rPr>
          <w:rFonts w:ascii="Arial" w:hAnsi="Arial" w:cs="Arial"/>
          <w:i/>
          <w:szCs w:val="24"/>
        </w:rPr>
        <w:t xml:space="preserve"> </w:t>
      </w:r>
      <w:r w:rsidRPr="008C18C6">
        <w:rPr>
          <w:rFonts w:ascii="Arial" w:hAnsi="Arial" w:cs="Arial"/>
          <w:i/>
          <w:iCs/>
          <w:szCs w:val="24"/>
        </w:rPr>
        <w:t>through 323 establish minimum standards for earthquake evaluation and design for the rehabilitation of existing buildings for use as community college buildings under the jurisdiction of the Division of the State Architect-Structural Safety/Community Colleges (DSA-SS/CC, refer to Section 1.9.2.2) where required by Sections 4-307 and 4-309(c) of the California Administrative Code.</w:t>
      </w:r>
      <w:r w:rsidRPr="008C18C6">
        <w:rPr>
          <w:rFonts w:ascii="Arial" w:hAnsi="Arial" w:cs="Arial"/>
          <w:szCs w:val="24"/>
        </w:rPr>
        <w:t xml:space="preserve"> </w:t>
      </w:r>
      <w:r w:rsidRPr="008C18C6">
        <w:rPr>
          <w:rFonts w:ascii="Arial" w:hAnsi="Arial" w:cs="Arial"/>
          <w:i/>
          <w:iCs/>
          <w:szCs w:val="24"/>
        </w:rPr>
        <w:br/>
      </w:r>
      <w:r w:rsidRPr="008C18C6">
        <w:rPr>
          <w:rFonts w:ascii="Arial" w:hAnsi="Arial" w:cs="Arial"/>
          <w:i/>
          <w:iCs/>
          <w:szCs w:val="24"/>
        </w:rPr>
        <w:br/>
        <w:t>The provisions of Sections 317</w:t>
      </w:r>
      <w:r w:rsidRPr="008C18C6">
        <w:rPr>
          <w:rFonts w:ascii="Arial" w:hAnsi="Arial" w:cs="Arial"/>
          <w:i/>
          <w:szCs w:val="24"/>
        </w:rPr>
        <w:t xml:space="preserve"> </w:t>
      </w:r>
      <w:r w:rsidRPr="008C18C6">
        <w:rPr>
          <w:rFonts w:ascii="Arial" w:hAnsi="Arial" w:cs="Arial"/>
          <w:i/>
          <w:iCs/>
          <w:szCs w:val="24"/>
        </w:rPr>
        <w:t>through 323 also establish minimum standards for earthquake evaluation and design for rehabilitation of existing community college buildings currently under the jurisdiction of DSA-SS/CC.</w:t>
      </w:r>
    </w:p>
    <w:p w:rsidR="00FD1BFB" w:rsidRPr="008C1DAA" w:rsidRDefault="00FD1BFB" w:rsidP="00FD1BFB">
      <w:pPr>
        <w:widowControl/>
        <w:rPr>
          <w:rFonts w:ascii="Arial" w:hAnsi="Arial" w:cs="Arial"/>
          <w:b/>
          <w:bCs/>
          <w:szCs w:val="24"/>
        </w:rPr>
      </w:pPr>
      <w:r w:rsidRPr="008C18C6">
        <w:rPr>
          <w:rFonts w:ascii="Arial" w:hAnsi="Arial" w:cs="Arial"/>
          <w:b/>
          <w:bCs/>
          <w:szCs w:val="24"/>
        </w:rPr>
        <w:t>…</w:t>
      </w:r>
    </w:p>
    <w:p w:rsidR="00FD1BFB" w:rsidRPr="008C18C6" w:rsidRDefault="00FD1BFB" w:rsidP="008C1DAA">
      <w:pPr>
        <w:widowControl/>
        <w:spacing w:before="240"/>
        <w:jc w:val="center"/>
        <w:rPr>
          <w:rFonts w:ascii="Arial" w:hAnsi="Arial" w:cs="Arial"/>
          <w:b/>
          <w:bCs/>
          <w:szCs w:val="24"/>
        </w:rPr>
      </w:pPr>
      <w:r w:rsidRPr="008C18C6">
        <w:rPr>
          <w:rFonts w:ascii="Arial" w:hAnsi="Arial" w:cs="Arial"/>
          <w:b/>
          <w:bCs/>
          <w:szCs w:val="24"/>
        </w:rPr>
        <w:t xml:space="preserve">SECTION 303 </w:t>
      </w:r>
    </w:p>
    <w:p w:rsidR="00FD1BFB" w:rsidRPr="008C18C6" w:rsidRDefault="00FD1BFB" w:rsidP="008C1DAA">
      <w:pPr>
        <w:widowControl/>
        <w:jc w:val="center"/>
        <w:rPr>
          <w:rFonts w:ascii="Arial" w:hAnsi="Arial" w:cs="Arial"/>
          <w:b/>
          <w:bCs/>
          <w:szCs w:val="24"/>
        </w:rPr>
      </w:pPr>
      <w:r w:rsidRPr="008C18C6">
        <w:rPr>
          <w:rFonts w:ascii="Arial" w:hAnsi="Arial" w:cs="Arial"/>
          <w:b/>
          <w:bCs/>
          <w:szCs w:val="24"/>
        </w:rPr>
        <w:t xml:space="preserve">STRUCTURAL DESIGN LOADS AND </w:t>
      </w:r>
    </w:p>
    <w:p w:rsidR="00FD1BFB" w:rsidRPr="008C18C6" w:rsidRDefault="00FD1BFB" w:rsidP="008C1DAA">
      <w:pPr>
        <w:widowControl/>
        <w:spacing w:after="120"/>
        <w:jc w:val="center"/>
        <w:rPr>
          <w:rFonts w:ascii="Arial" w:hAnsi="Arial" w:cs="Arial"/>
          <w:b/>
          <w:bCs/>
          <w:szCs w:val="24"/>
        </w:rPr>
      </w:pPr>
      <w:r w:rsidRPr="008C18C6">
        <w:rPr>
          <w:rFonts w:ascii="Arial" w:hAnsi="Arial" w:cs="Arial"/>
          <w:b/>
          <w:bCs/>
          <w:szCs w:val="24"/>
        </w:rPr>
        <w:t>EVALUATION AND DESIGN PROCEDURES</w:t>
      </w:r>
    </w:p>
    <w:p w:rsidR="00FD1BFB" w:rsidRPr="008C18C6" w:rsidRDefault="00FD1BFB" w:rsidP="00E078AA">
      <w:pPr>
        <w:widowControl/>
        <w:spacing w:before="240" w:after="120"/>
        <w:rPr>
          <w:rFonts w:ascii="Arial" w:hAnsi="Arial" w:cs="Arial"/>
          <w:bCs/>
          <w:szCs w:val="24"/>
        </w:rPr>
      </w:pPr>
      <w:r w:rsidRPr="008C18C6">
        <w:rPr>
          <w:rFonts w:ascii="Arial" w:hAnsi="Arial" w:cs="Arial"/>
          <w:b/>
          <w:bCs/>
          <w:szCs w:val="24"/>
        </w:rPr>
        <w:t>[BS] 303.1 Live loads.</w:t>
      </w:r>
      <w:r w:rsidRPr="008C18C6">
        <w:rPr>
          <w:rFonts w:ascii="Arial" w:hAnsi="Arial" w:cs="Arial"/>
          <w:bCs/>
          <w:szCs w:val="24"/>
        </w:rPr>
        <w:t xml:space="preserve"> Where an addition or alteration does not result in increased design live load, existing gravity load carrying structural elements shall be permitted to be evaluated and designed for live loads approved prior to the addition or alteration. If the approved live load is less than that required by Section 1607 of the International Building Code, the area designated for the nonconforming live load shall be posted with placards of approved design indicating the approved live load. Where the addition or alteration results in increased design live load, the live load required by Section 1607 of the International Building Code shall be used.</w:t>
      </w:r>
    </w:p>
    <w:p w:rsidR="00FD1BFB" w:rsidRPr="008C18C6" w:rsidRDefault="00FD1BFB" w:rsidP="008C1DAA">
      <w:pPr>
        <w:widowControl/>
        <w:spacing w:before="240" w:after="120"/>
        <w:rPr>
          <w:rFonts w:ascii="Arial" w:hAnsi="Arial" w:cs="Arial"/>
          <w:bCs/>
          <w:szCs w:val="24"/>
        </w:rPr>
      </w:pPr>
      <w:r w:rsidRPr="008C18C6">
        <w:rPr>
          <w:rFonts w:ascii="Arial" w:hAnsi="Arial" w:cs="Arial"/>
          <w:b/>
          <w:bCs/>
          <w:szCs w:val="24"/>
        </w:rPr>
        <w:t>[BS] 303.2 Snow loads on adjacent buildings.</w:t>
      </w:r>
      <w:r w:rsidRPr="008C18C6">
        <w:rPr>
          <w:rFonts w:ascii="Arial" w:hAnsi="Arial" w:cs="Arial"/>
          <w:bCs/>
          <w:szCs w:val="24"/>
        </w:rPr>
        <w:t xml:space="preserve"> Where an alteration or addition changes the potential snow drift effects on an adjacent building, the code official is authorized to enforce Section 7.12 of ASCE 7.</w:t>
      </w:r>
    </w:p>
    <w:p w:rsidR="00FD1BFB" w:rsidRPr="008C1DAA" w:rsidRDefault="00FD1BFB" w:rsidP="00FD1BFB">
      <w:pPr>
        <w:widowControl/>
        <w:rPr>
          <w:rFonts w:ascii="Arial" w:hAnsi="Arial" w:cs="Arial"/>
          <w:b/>
          <w:bCs/>
          <w:szCs w:val="24"/>
        </w:rPr>
      </w:pPr>
      <w:r w:rsidRPr="008C18C6">
        <w:rPr>
          <w:rFonts w:ascii="Arial" w:hAnsi="Arial" w:cs="Arial"/>
          <w:b/>
          <w:bCs/>
          <w:szCs w:val="24"/>
        </w:rPr>
        <w:t>…</w:t>
      </w:r>
    </w:p>
    <w:p w:rsidR="00FD1BFB" w:rsidRPr="008C18C6" w:rsidRDefault="00FD1BFB" w:rsidP="008C1DAA">
      <w:pPr>
        <w:autoSpaceDE w:val="0"/>
        <w:autoSpaceDN w:val="0"/>
        <w:adjustRightInd w:val="0"/>
        <w:spacing w:before="240" w:after="120"/>
        <w:jc w:val="center"/>
        <w:rPr>
          <w:rFonts w:ascii="Arial" w:hAnsi="Arial" w:cs="Arial"/>
          <w:szCs w:val="24"/>
        </w:rPr>
      </w:pPr>
      <w:r w:rsidRPr="008C18C6">
        <w:rPr>
          <w:rFonts w:ascii="Arial" w:hAnsi="Arial" w:cs="Arial"/>
          <w:b/>
          <w:szCs w:val="24"/>
        </w:rPr>
        <w:t>SECTION 304 IN-SITU LOAD TESTS</w:t>
      </w:r>
      <w:r w:rsidRPr="008C18C6">
        <w:rPr>
          <w:rFonts w:ascii="Arial" w:hAnsi="Arial" w:cs="Arial"/>
          <w:szCs w:val="24"/>
        </w:rPr>
        <w:t xml:space="preserve"> </w:t>
      </w:r>
    </w:p>
    <w:p w:rsidR="00FD1BFB" w:rsidRPr="00E078AA" w:rsidRDefault="00FD1BFB" w:rsidP="008C1DAA">
      <w:pPr>
        <w:autoSpaceDE w:val="0"/>
        <w:autoSpaceDN w:val="0"/>
        <w:adjustRightInd w:val="0"/>
        <w:spacing w:before="240" w:after="120"/>
        <w:rPr>
          <w:rFonts w:ascii="Arial" w:hAnsi="Arial" w:cs="Arial"/>
          <w:bCs/>
          <w:szCs w:val="24"/>
        </w:rPr>
      </w:pPr>
      <w:r w:rsidRPr="008C18C6">
        <w:rPr>
          <w:rFonts w:ascii="Arial" w:hAnsi="Arial" w:cs="Arial"/>
          <w:b/>
          <w:szCs w:val="24"/>
        </w:rPr>
        <w:t>[BS] 304.1 General.</w:t>
      </w:r>
      <w:r w:rsidRPr="008C18C6">
        <w:rPr>
          <w:rFonts w:ascii="Arial" w:hAnsi="Arial" w:cs="Arial"/>
          <w:szCs w:val="24"/>
        </w:rPr>
        <w:t xml:space="preserve"> Where used, in-situ load tests shall be conducted in accordance with Section 1708 of the International Building Code.</w:t>
      </w:r>
    </w:p>
    <w:p w:rsidR="00FD1BFB" w:rsidRPr="008C1DAA" w:rsidRDefault="00FD1BFB" w:rsidP="008C1DAA">
      <w:pPr>
        <w:autoSpaceDE w:val="0"/>
        <w:autoSpaceDN w:val="0"/>
        <w:adjustRightInd w:val="0"/>
        <w:rPr>
          <w:rFonts w:ascii="Arial" w:hAnsi="Arial" w:cs="Arial"/>
          <w:b/>
          <w:bCs/>
          <w:szCs w:val="24"/>
        </w:rPr>
      </w:pPr>
      <w:r w:rsidRPr="008C18C6">
        <w:rPr>
          <w:rFonts w:ascii="Arial" w:hAnsi="Arial" w:cs="Arial"/>
          <w:b/>
          <w:bCs/>
          <w:szCs w:val="24"/>
        </w:rPr>
        <w:t>…</w:t>
      </w:r>
    </w:p>
    <w:p w:rsidR="00FD1BFB" w:rsidRPr="008C18C6" w:rsidRDefault="00FD1BFB" w:rsidP="008C1DAA">
      <w:pPr>
        <w:autoSpaceDE w:val="0"/>
        <w:autoSpaceDN w:val="0"/>
        <w:adjustRightInd w:val="0"/>
        <w:spacing w:before="240"/>
        <w:jc w:val="center"/>
        <w:rPr>
          <w:rFonts w:ascii="Arial" w:hAnsi="Arial" w:cs="Arial"/>
          <w:b/>
          <w:bCs/>
          <w:i/>
          <w:szCs w:val="24"/>
        </w:rPr>
      </w:pPr>
      <w:r w:rsidRPr="008C18C6">
        <w:rPr>
          <w:rFonts w:ascii="Arial" w:hAnsi="Arial" w:cs="Arial"/>
          <w:b/>
          <w:bCs/>
          <w:i/>
          <w:szCs w:val="24"/>
        </w:rPr>
        <w:t>SECTION 317</w:t>
      </w:r>
    </w:p>
    <w:p w:rsidR="00FD1BFB" w:rsidRPr="008C18C6" w:rsidRDefault="00FD1BFB" w:rsidP="00FD1BFB">
      <w:pPr>
        <w:autoSpaceDE w:val="0"/>
        <w:autoSpaceDN w:val="0"/>
        <w:adjustRightInd w:val="0"/>
        <w:jc w:val="center"/>
        <w:rPr>
          <w:rFonts w:ascii="Arial" w:hAnsi="Arial" w:cs="Arial"/>
          <w:b/>
          <w:bCs/>
          <w:i/>
          <w:szCs w:val="24"/>
        </w:rPr>
      </w:pPr>
      <w:r w:rsidRPr="008C18C6">
        <w:rPr>
          <w:rFonts w:ascii="Arial" w:hAnsi="Arial" w:cs="Arial"/>
          <w:b/>
          <w:bCs/>
          <w:i/>
          <w:szCs w:val="24"/>
        </w:rPr>
        <w:t>EARTHQUAKE EVALUATION AND DESIGN</w:t>
      </w:r>
    </w:p>
    <w:p w:rsidR="00FD1BFB" w:rsidRPr="008C1DAA" w:rsidRDefault="00FD1BFB" w:rsidP="008C1DAA">
      <w:pPr>
        <w:autoSpaceDE w:val="0"/>
        <w:autoSpaceDN w:val="0"/>
        <w:adjustRightInd w:val="0"/>
        <w:spacing w:after="120"/>
        <w:jc w:val="center"/>
        <w:rPr>
          <w:rFonts w:ascii="Arial" w:hAnsi="Arial" w:cs="Arial"/>
          <w:b/>
          <w:bCs/>
          <w:i/>
          <w:szCs w:val="24"/>
        </w:rPr>
      </w:pPr>
      <w:r w:rsidRPr="008C18C6">
        <w:rPr>
          <w:rFonts w:ascii="Arial" w:hAnsi="Arial" w:cs="Arial"/>
          <w:b/>
          <w:bCs/>
          <w:i/>
          <w:szCs w:val="24"/>
        </w:rPr>
        <w:lastRenderedPageBreak/>
        <w:t>FOR RETROFIT OF EXISTING BUILDINGS</w:t>
      </w:r>
    </w:p>
    <w:p w:rsidR="00FD1BFB" w:rsidRPr="008C18C6" w:rsidRDefault="00FD1BFB" w:rsidP="008C1DAA">
      <w:pPr>
        <w:widowControl/>
        <w:autoSpaceDE w:val="0"/>
        <w:autoSpaceDN w:val="0"/>
        <w:adjustRightInd w:val="0"/>
        <w:spacing w:before="240" w:after="120"/>
        <w:rPr>
          <w:rFonts w:ascii="Arial" w:eastAsia="Times" w:hAnsi="Arial" w:cs="Arial"/>
          <w:b/>
          <w:bCs/>
          <w:i/>
          <w:iCs/>
          <w:snapToGrid/>
          <w:szCs w:val="24"/>
        </w:rPr>
      </w:pPr>
      <w:r w:rsidRPr="008C18C6">
        <w:rPr>
          <w:rFonts w:ascii="Arial" w:eastAsia="Times" w:hAnsi="Arial" w:cs="Arial"/>
          <w:b/>
          <w:bCs/>
          <w:i/>
          <w:iCs/>
          <w:snapToGrid/>
          <w:szCs w:val="24"/>
        </w:rPr>
        <w:t>317.1 Purpose.</w:t>
      </w:r>
    </w:p>
    <w:p w:rsidR="00FD1BFB" w:rsidRPr="008C18C6" w:rsidRDefault="00FD1BFB" w:rsidP="008C1DAA">
      <w:pPr>
        <w:widowControl/>
        <w:spacing w:before="240" w:after="120"/>
        <w:ind w:left="360"/>
        <w:rPr>
          <w:rFonts w:ascii="Arial" w:hAnsi="Arial" w:cs="Arial"/>
          <w:i/>
          <w:iCs/>
          <w:snapToGrid/>
          <w:szCs w:val="24"/>
        </w:rPr>
      </w:pPr>
      <w:r w:rsidRPr="008C18C6">
        <w:rPr>
          <w:rFonts w:ascii="Arial" w:hAnsi="Arial" w:cs="Arial"/>
          <w:b/>
          <w:bCs/>
          <w:i/>
          <w:iCs/>
          <w:snapToGrid/>
          <w:szCs w:val="24"/>
        </w:rPr>
        <w:t xml:space="preserve">317.1.1 </w:t>
      </w:r>
      <w:r w:rsidRPr="008C1DAA">
        <w:rPr>
          <w:rFonts w:ascii="Arial" w:hAnsi="Arial" w:cs="Arial"/>
          <w:i/>
          <w:color w:val="000000"/>
          <w:szCs w:val="24"/>
          <w:highlight w:val="lightGray"/>
        </w:rPr>
        <w:t>(Reserved for BSC).</w:t>
      </w:r>
    </w:p>
    <w:p w:rsidR="00FD1BFB" w:rsidRPr="008C1DAA" w:rsidRDefault="00FD1BFB" w:rsidP="00E078AA">
      <w:pPr>
        <w:spacing w:before="240" w:after="120"/>
        <w:ind w:left="360"/>
        <w:rPr>
          <w:rFonts w:ascii="Arial" w:hAnsi="Arial" w:cs="Arial"/>
          <w:i/>
          <w:iCs/>
          <w:szCs w:val="24"/>
          <w:shd w:val="clear" w:color="auto" w:fill="D9D9D9"/>
        </w:rPr>
      </w:pPr>
      <w:r w:rsidRPr="008C18C6">
        <w:rPr>
          <w:rFonts w:ascii="Arial" w:hAnsi="Arial" w:cs="Arial"/>
          <w:b/>
          <w:bCs/>
          <w:i/>
          <w:iCs/>
          <w:szCs w:val="24"/>
        </w:rPr>
        <w:t>317.1.2  Public school buildings. [DSA-SS]</w:t>
      </w:r>
      <w:r w:rsidRPr="008C18C6">
        <w:rPr>
          <w:rFonts w:ascii="Arial" w:hAnsi="Arial" w:cs="Arial"/>
          <w:i/>
          <w:iCs/>
          <w:szCs w:val="24"/>
        </w:rPr>
        <w:t xml:space="preserve"> The provisions of Sections </w:t>
      </w:r>
      <w:r w:rsidRPr="008C18C6">
        <w:rPr>
          <w:rFonts w:ascii="Arial" w:hAnsi="Arial" w:cs="Arial"/>
          <w:i/>
          <w:iCs/>
          <w:snapToGrid/>
          <w:szCs w:val="24"/>
        </w:rPr>
        <w:t>317</w:t>
      </w:r>
      <w:r w:rsidRPr="008C18C6">
        <w:rPr>
          <w:rFonts w:ascii="Arial" w:hAnsi="Arial" w:cs="Arial"/>
          <w:i/>
          <w:iCs/>
          <w:szCs w:val="24"/>
        </w:rPr>
        <w:t xml:space="preserve"> through </w:t>
      </w:r>
      <w:r w:rsidRPr="008C18C6">
        <w:rPr>
          <w:rFonts w:ascii="Arial" w:hAnsi="Arial" w:cs="Arial"/>
          <w:i/>
          <w:iCs/>
          <w:snapToGrid/>
          <w:szCs w:val="24"/>
        </w:rPr>
        <w:t>323 establish</w:t>
      </w:r>
      <w:r w:rsidRPr="008C18C6">
        <w:rPr>
          <w:rFonts w:ascii="Arial" w:hAnsi="Arial" w:cs="Arial"/>
          <w:i/>
          <w:iCs/>
          <w:szCs w:val="24"/>
        </w:rPr>
        <w:t xml:space="preserve"> minimum standards for earthquake evaluation and design for the rehabilitation of existing buildings for use as public school buildings under the jurisdiction of the Division of the State Architect-Structural Safety (DSA-SS), refer to Section 1.9.2.1.</w:t>
      </w:r>
      <w:r w:rsidRPr="008C18C6">
        <w:rPr>
          <w:rFonts w:ascii="Arial" w:hAnsi="Arial" w:cs="Arial"/>
          <w:i/>
          <w:iCs/>
          <w:szCs w:val="24"/>
          <w:shd w:val="clear" w:color="auto" w:fill="D9D9D9"/>
        </w:rPr>
        <w:t xml:space="preserve"> </w:t>
      </w:r>
      <w:r w:rsidRPr="008C18C6">
        <w:rPr>
          <w:rFonts w:ascii="Arial" w:hAnsi="Arial" w:cs="Arial"/>
          <w:i/>
          <w:iCs/>
          <w:szCs w:val="24"/>
          <w:shd w:val="clear" w:color="auto" w:fill="D9D9D9"/>
        </w:rPr>
        <w:br/>
      </w:r>
      <w:r w:rsidRPr="008C18C6">
        <w:rPr>
          <w:rFonts w:ascii="Arial" w:hAnsi="Arial" w:cs="Arial"/>
          <w:i/>
          <w:iCs/>
          <w:szCs w:val="24"/>
          <w:shd w:val="clear" w:color="auto" w:fill="D9D9D9"/>
        </w:rPr>
        <w:br/>
      </w:r>
      <w:r w:rsidRPr="008C18C6">
        <w:rPr>
          <w:rFonts w:ascii="Arial" w:hAnsi="Arial" w:cs="Arial"/>
          <w:i/>
          <w:iCs/>
          <w:szCs w:val="24"/>
        </w:rPr>
        <w:t xml:space="preserve">The provisions of Section </w:t>
      </w:r>
      <w:r w:rsidRPr="008C18C6">
        <w:rPr>
          <w:rFonts w:ascii="Arial" w:hAnsi="Arial" w:cs="Arial"/>
          <w:i/>
          <w:iCs/>
          <w:snapToGrid/>
          <w:szCs w:val="24"/>
        </w:rPr>
        <w:t>317</w:t>
      </w:r>
      <w:r w:rsidRPr="008C18C6">
        <w:rPr>
          <w:rFonts w:ascii="Arial" w:hAnsi="Arial" w:cs="Arial"/>
          <w:i/>
          <w:iCs/>
          <w:szCs w:val="24"/>
        </w:rPr>
        <w:t xml:space="preserve"> through </w:t>
      </w:r>
      <w:r w:rsidRPr="008C18C6">
        <w:rPr>
          <w:rFonts w:ascii="Arial" w:hAnsi="Arial" w:cs="Arial"/>
          <w:i/>
          <w:iCs/>
          <w:snapToGrid/>
          <w:szCs w:val="24"/>
        </w:rPr>
        <w:t>323</w:t>
      </w:r>
      <w:r w:rsidRPr="008C18C6">
        <w:rPr>
          <w:rFonts w:ascii="Arial" w:hAnsi="Arial" w:cs="Arial"/>
          <w:i/>
          <w:iCs/>
          <w:szCs w:val="24"/>
        </w:rPr>
        <w:t xml:space="preserve"> also establish minimum standards for earthquake evaluation and design for rehabilitation of existing public buildings currently under the jurisdiction of DSA-SS.</w:t>
      </w:r>
    </w:p>
    <w:p w:rsidR="00FD1BFB" w:rsidRPr="008C1DAA" w:rsidRDefault="00FD1BFB" w:rsidP="008C1DAA">
      <w:pPr>
        <w:spacing w:before="240" w:after="120"/>
        <w:ind w:left="720"/>
        <w:rPr>
          <w:rFonts w:ascii="Arial" w:hAnsi="Arial" w:cs="Arial"/>
          <w:i/>
          <w:iCs/>
          <w:szCs w:val="24"/>
        </w:rPr>
      </w:pPr>
      <w:r w:rsidRPr="008C18C6">
        <w:rPr>
          <w:rFonts w:ascii="Arial" w:hAnsi="Arial" w:cs="Arial"/>
          <w:b/>
          <w:bCs/>
          <w:i/>
          <w:iCs/>
          <w:szCs w:val="24"/>
        </w:rPr>
        <w:t>317.1.2.1  Reference to other chapters.</w:t>
      </w:r>
      <w:r w:rsidRPr="008C18C6">
        <w:rPr>
          <w:rFonts w:ascii="Arial" w:hAnsi="Arial" w:cs="Arial"/>
          <w:i/>
          <w:iCs/>
          <w:szCs w:val="24"/>
        </w:rPr>
        <w:t xml:space="preserve"> For public schools, where reference within this chapter is made to sections in Chapters 16, 17, 18, 19, 21 or 22, of the California Building Code, the provisions in Chapters 16A, 17A, 18A, 19A, 21A and 22A, of the California Building Code, respectively shall apply instead.</w:t>
      </w:r>
    </w:p>
    <w:p w:rsidR="00FD1BFB" w:rsidRPr="008C1DAA" w:rsidRDefault="00FD1BFB" w:rsidP="008C1DAA">
      <w:pPr>
        <w:spacing w:before="240" w:after="120"/>
        <w:ind w:left="360"/>
        <w:rPr>
          <w:rFonts w:ascii="Arial" w:hAnsi="Arial" w:cs="Arial"/>
          <w:i/>
          <w:iCs/>
          <w:szCs w:val="24"/>
        </w:rPr>
      </w:pPr>
      <w:r w:rsidRPr="008C18C6">
        <w:rPr>
          <w:rFonts w:ascii="Arial" w:hAnsi="Arial" w:cs="Arial"/>
          <w:b/>
          <w:bCs/>
          <w:i/>
          <w:iCs/>
          <w:szCs w:val="24"/>
        </w:rPr>
        <w:t>317.1.3 Community college buildings. [DSA-SS/CC]</w:t>
      </w:r>
      <w:r w:rsidRPr="008C18C6">
        <w:rPr>
          <w:rFonts w:ascii="Arial" w:hAnsi="Arial" w:cs="Arial"/>
          <w:i/>
          <w:iCs/>
          <w:szCs w:val="24"/>
        </w:rPr>
        <w:t xml:space="preserve"> </w:t>
      </w:r>
      <w:r w:rsidRPr="008C18C6">
        <w:rPr>
          <w:rFonts w:ascii="Arial" w:hAnsi="Arial" w:cs="Arial"/>
          <w:szCs w:val="24"/>
        </w:rPr>
        <w:t xml:space="preserve"> </w:t>
      </w:r>
      <w:r w:rsidRPr="008C18C6">
        <w:rPr>
          <w:rFonts w:ascii="Arial" w:hAnsi="Arial" w:cs="Arial"/>
          <w:i/>
          <w:iCs/>
          <w:szCs w:val="24"/>
        </w:rPr>
        <w:t xml:space="preserve">The provisions of Sections </w:t>
      </w:r>
      <w:r w:rsidRPr="008C18C6">
        <w:rPr>
          <w:rFonts w:ascii="Arial" w:hAnsi="Arial" w:cs="Arial"/>
          <w:i/>
          <w:iCs/>
          <w:snapToGrid/>
          <w:szCs w:val="24"/>
        </w:rPr>
        <w:t xml:space="preserve">317 </w:t>
      </w:r>
      <w:r w:rsidRPr="008C18C6">
        <w:rPr>
          <w:rFonts w:ascii="Arial" w:hAnsi="Arial" w:cs="Arial"/>
          <w:i/>
          <w:iCs/>
          <w:szCs w:val="24"/>
        </w:rPr>
        <w:t xml:space="preserve">through </w:t>
      </w:r>
      <w:r w:rsidRPr="008C18C6">
        <w:rPr>
          <w:rFonts w:ascii="Arial" w:hAnsi="Arial" w:cs="Arial"/>
          <w:i/>
          <w:iCs/>
          <w:snapToGrid/>
          <w:szCs w:val="24"/>
        </w:rPr>
        <w:t>323 establish</w:t>
      </w:r>
      <w:r w:rsidRPr="008C18C6">
        <w:rPr>
          <w:rFonts w:ascii="Arial" w:hAnsi="Arial" w:cs="Arial"/>
          <w:i/>
          <w:iCs/>
          <w:szCs w:val="24"/>
        </w:rPr>
        <w:t xml:space="preserve"> minimum standards for earthquake evaluation and design for the rehabilitation of existing buildings for use as community college buildings under the jurisdiction of the Division of the State Architect-Structural Safety/Community Colleges (DSA-SS/CC), refer to Section 1.9.2.2. </w:t>
      </w:r>
      <w:r w:rsidRPr="008C18C6">
        <w:rPr>
          <w:rFonts w:ascii="Arial" w:hAnsi="Arial" w:cs="Arial"/>
          <w:i/>
          <w:iCs/>
          <w:szCs w:val="24"/>
        </w:rPr>
        <w:br/>
      </w:r>
      <w:r w:rsidRPr="008C18C6">
        <w:rPr>
          <w:rFonts w:ascii="Arial" w:hAnsi="Arial" w:cs="Arial"/>
          <w:i/>
          <w:iCs/>
          <w:szCs w:val="24"/>
        </w:rPr>
        <w:br/>
        <w:t xml:space="preserve">The provisions of Section </w:t>
      </w:r>
      <w:r w:rsidRPr="008C18C6">
        <w:rPr>
          <w:rFonts w:ascii="Arial" w:hAnsi="Arial" w:cs="Arial"/>
          <w:i/>
          <w:iCs/>
          <w:snapToGrid/>
          <w:szCs w:val="24"/>
        </w:rPr>
        <w:t xml:space="preserve">317 </w:t>
      </w:r>
      <w:r w:rsidRPr="008C18C6">
        <w:rPr>
          <w:rFonts w:ascii="Arial" w:hAnsi="Arial" w:cs="Arial"/>
          <w:i/>
          <w:iCs/>
          <w:szCs w:val="24"/>
        </w:rPr>
        <w:t xml:space="preserve">through </w:t>
      </w:r>
      <w:r w:rsidRPr="008C18C6">
        <w:rPr>
          <w:rFonts w:ascii="Arial" w:hAnsi="Arial" w:cs="Arial"/>
          <w:i/>
          <w:iCs/>
          <w:snapToGrid/>
          <w:szCs w:val="24"/>
        </w:rPr>
        <w:t>323 also</w:t>
      </w:r>
      <w:r w:rsidRPr="008C18C6">
        <w:rPr>
          <w:rFonts w:ascii="Arial" w:hAnsi="Arial" w:cs="Arial"/>
          <w:i/>
          <w:iCs/>
          <w:szCs w:val="24"/>
        </w:rPr>
        <w:t xml:space="preserve"> establish minimum standards for earthquake evaluation and design for rehabilitation of existing community college buildings currently under the jurisdiction of DSA-SS/CC.</w:t>
      </w:r>
    </w:p>
    <w:p w:rsidR="00FD1BFB" w:rsidRPr="008C1DAA" w:rsidRDefault="00FD1BFB" w:rsidP="008C1DAA">
      <w:pPr>
        <w:spacing w:before="240" w:after="120"/>
        <w:ind w:left="720"/>
        <w:rPr>
          <w:rFonts w:ascii="Arial" w:hAnsi="Arial" w:cs="Arial"/>
          <w:szCs w:val="24"/>
        </w:rPr>
      </w:pPr>
      <w:r w:rsidRPr="008C18C6">
        <w:rPr>
          <w:rFonts w:ascii="Arial" w:hAnsi="Arial" w:cs="Arial"/>
          <w:b/>
          <w:bCs/>
          <w:i/>
          <w:iCs/>
          <w:szCs w:val="24"/>
        </w:rPr>
        <w:t>317.1.3.1 Reference to other chapters.</w:t>
      </w:r>
      <w:r w:rsidRPr="008C18C6">
        <w:rPr>
          <w:rFonts w:ascii="Arial" w:hAnsi="Arial" w:cs="Arial"/>
          <w:szCs w:val="24"/>
        </w:rPr>
        <w:t xml:space="preserve"> </w:t>
      </w:r>
      <w:r w:rsidRPr="008C18C6">
        <w:rPr>
          <w:rFonts w:ascii="Arial" w:hAnsi="Arial" w:cs="Arial"/>
          <w:i/>
          <w:iCs/>
          <w:szCs w:val="24"/>
        </w:rPr>
        <w:t>For community colleges, where reference within this chapter is made to sections in Chapters 17 or 18, of the California Building Code, the provisions in Chapters 17A and 18A, of the California Building Code respectively shall apply instead.</w:t>
      </w:r>
    </w:p>
    <w:p w:rsidR="00FD1BFB" w:rsidRPr="008C18C6" w:rsidRDefault="00FD1BFB" w:rsidP="008C1DAA">
      <w:pPr>
        <w:widowControl/>
        <w:spacing w:before="240" w:after="120"/>
        <w:rPr>
          <w:rFonts w:ascii="Arial" w:eastAsia="Times" w:hAnsi="Arial" w:cs="Arial"/>
          <w:i/>
          <w:iCs/>
          <w:snapToGrid/>
          <w:szCs w:val="24"/>
        </w:rPr>
      </w:pPr>
      <w:r w:rsidRPr="008C18C6">
        <w:rPr>
          <w:rFonts w:ascii="Arial" w:eastAsia="Times" w:hAnsi="Arial" w:cs="Arial"/>
          <w:b/>
          <w:bCs/>
          <w:i/>
          <w:iCs/>
          <w:snapToGrid/>
          <w:szCs w:val="24"/>
        </w:rPr>
        <w:t xml:space="preserve">317.2 Scope. </w:t>
      </w:r>
      <w:r w:rsidRPr="008C18C6">
        <w:rPr>
          <w:rFonts w:ascii="Arial" w:eastAsia="Times" w:hAnsi="Arial" w:cs="Arial"/>
          <w:i/>
          <w:iCs/>
          <w:snapToGrid/>
          <w:szCs w:val="24"/>
        </w:rPr>
        <w:t>All modifications, structurally connected additions and/or repairs to existing structures or portions thereof shall, at a minimum, be designed and constructed to resist the effects of seismic ground motions as provided in this section. The structural system shall be evaluated by a registered design professional and, if not meeting or exceeding the minimum seismic design performance requirements of this section, shall be retrofitted in compliance with these requirements.</w:t>
      </w:r>
    </w:p>
    <w:p w:rsidR="00FD1BFB" w:rsidRPr="008C1DAA" w:rsidRDefault="00FD1BFB" w:rsidP="008C1DAA">
      <w:pPr>
        <w:widowControl/>
        <w:spacing w:before="240" w:after="120"/>
        <w:ind w:left="360"/>
        <w:rPr>
          <w:rFonts w:ascii="Arial" w:hAnsi="Arial" w:cs="Arial"/>
          <w:snapToGrid/>
          <w:szCs w:val="24"/>
        </w:rPr>
      </w:pPr>
      <w:r w:rsidRPr="008C18C6">
        <w:rPr>
          <w:rFonts w:ascii="Arial" w:eastAsia="Times" w:hAnsi="Arial" w:cs="Arial"/>
          <w:b/>
          <w:bCs/>
          <w:i/>
          <w:iCs/>
          <w:snapToGrid/>
          <w:szCs w:val="24"/>
        </w:rPr>
        <w:t xml:space="preserve">Exception: </w:t>
      </w:r>
      <w:r w:rsidRPr="008C18C6">
        <w:rPr>
          <w:rFonts w:ascii="Arial" w:eastAsia="Times" w:hAnsi="Arial" w:cs="Arial"/>
          <w:i/>
          <w:iCs/>
          <w:snapToGrid/>
          <w:szCs w:val="24"/>
        </w:rPr>
        <w:t>Those structures for which Section 317.3 determines that assessment is not required, or for which Section 317.4 determines that retrofit is not needed, then only the requirements of Section 317.11 apply.</w:t>
      </w:r>
    </w:p>
    <w:p w:rsidR="00FD1BFB" w:rsidRPr="008C18C6" w:rsidRDefault="00FD1BFB" w:rsidP="008C1DAA">
      <w:pPr>
        <w:widowControl/>
        <w:spacing w:before="240" w:after="120"/>
        <w:rPr>
          <w:rFonts w:ascii="Arial" w:hAnsi="Arial" w:cs="Arial"/>
          <w:b/>
          <w:bCs/>
          <w:i/>
          <w:iCs/>
          <w:snapToGrid/>
          <w:szCs w:val="24"/>
        </w:rPr>
      </w:pPr>
      <w:r w:rsidRPr="008C18C6">
        <w:rPr>
          <w:rFonts w:ascii="Arial" w:hAnsi="Arial" w:cs="Arial"/>
          <w:b/>
          <w:bCs/>
          <w:i/>
          <w:iCs/>
          <w:snapToGrid/>
          <w:szCs w:val="24"/>
        </w:rPr>
        <w:lastRenderedPageBreak/>
        <w:t>317.3 Applicability.</w:t>
      </w:r>
      <w:r w:rsidRPr="008C18C6">
        <w:rPr>
          <w:rFonts w:ascii="Arial" w:hAnsi="Arial" w:cs="Arial"/>
          <w:snapToGrid/>
          <w:szCs w:val="24"/>
        </w:rPr>
        <w:t xml:space="preserve"> </w:t>
      </w:r>
    </w:p>
    <w:p w:rsidR="00FD1BFB" w:rsidRPr="008C18C6" w:rsidRDefault="00FD1BFB" w:rsidP="008C1DAA">
      <w:pPr>
        <w:widowControl/>
        <w:spacing w:before="240" w:after="120"/>
        <w:ind w:left="360"/>
        <w:rPr>
          <w:rFonts w:ascii="Arial" w:hAnsi="Arial" w:cs="Arial"/>
          <w:snapToGrid/>
          <w:szCs w:val="24"/>
        </w:rPr>
      </w:pPr>
      <w:r w:rsidRPr="008C18C6">
        <w:rPr>
          <w:rFonts w:ascii="Arial" w:hAnsi="Arial" w:cs="Arial"/>
          <w:b/>
          <w:bCs/>
          <w:i/>
          <w:iCs/>
          <w:snapToGrid/>
          <w:szCs w:val="24"/>
        </w:rPr>
        <w:t>317.3.1 (</w:t>
      </w:r>
      <w:r w:rsidRPr="00E5233E">
        <w:rPr>
          <w:rFonts w:ascii="Arial" w:hAnsi="Arial" w:cs="Arial"/>
          <w:i/>
          <w:color w:val="000000"/>
          <w:szCs w:val="24"/>
          <w:highlight w:val="lightGray"/>
        </w:rPr>
        <w:t>Reserved for BSC).</w:t>
      </w:r>
    </w:p>
    <w:p w:rsidR="00FD1BFB" w:rsidRPr="008C18C6" w:rsidRDefault="00FD1BFB" w:rsidP="008C1DAA">
      <w:pPr>
        <w:spacing w:before="240" w:after="120"/>
        <w:ind w:left="360"/>
        <w:rPr>
          <w:rFonts w:ascii="Arial" w:hAnsi="Arial" w:cs="Arial"/>
          <w:szCs w:val="24"/>
        </w:rPr>
      </w:pPr>
      <w:r w:rsidRPr="008C18C6">
        <w:rPr>
          <w:rFonts w:ascii="Arial" w:hAnsi="Arial" w:cs="Arial"/>
          <w:b/>
          <w:bCs/>
          <w:i/>
          <w:iCs/>
          <w:szCs w:val="24"/>
        </w:rPr>
        <w:t>317.3.2 Public school buildings. [DSA-SS]</w:t>
      </w:r>
      <w:r w:rsidRPr="008C18C6">
        <w:rPr>
          <w:rFonts w:ascii="Arial" w:hAnsi="Arial" w:cs="Arial"/>
          <w:i/>
          <w:iCs/>
          <w:szCs w:val="24"/>
        </w:rPr>
        <w:t xml:space="preserve"> </w:t>
      </w:r>
      <w:r w:rsidRPr="008C18C6">
        <w:rPr>
          <w:rFonts w:ascii="Arial" w:hAnsi="Arial" w:cs="Arial"/>
          <w:b/>
          <w:bCs/>
          <w:i/>
          <w:iCs/>
          <w:szCs w:val="24"/>
        </w:rPr>
        <w:t xml:space="preserve"> </w:t>
      </w:r>
      <w:r w:rsidRPr="008C18C6">
        <w:rPr>
          <w:rFonts w:ascii="Arial" w:hAnsi="Arial" w:cs="Arial"/>
          <w:i/>
          <w:iCs/>
          <w:szCs w:val="24"/>
        </w:rPr>
        <w:t>For public schools, the provisions of Section 317 apply when required in accordance with Sections 4-307 and 4-309(c) of the California Administrative Code.</w:t>
      </w:r>
    </w:p>
    <w:p w:rsidR="00FD1BFB" w:rsidRPr="008C1DAA" w:rsidRDefault="00FD1BFB" w:rsidP="008C1DAA">
      <w:pPr>
        <w:spacing w:before="240" w:after="120"/>
        <w:ind w:left="360"/>
        <w:rPr>
          <w:rFonts w:ascii="Arial" w:hAnsi="Arial" w:cs="Arial"/>
          <w:i/>
          <w:iCs/>
          <w:szCs w:val="24"/>
        </w:rPr>
      </w:pPr>
      <w:r w:rsidRPr="008C18C6">
        <w:rPr>
          <w:rFonts w:ascii="Arial" w:hAnsi="Arial" w:cs="Arial"/>
          <w:b/>
          <w:bCs/>
          <w:i/>
          <w:iCs/>
          <w:szCs w:val="24"/>
        </w:rPr>
        <w:t>317.3.3 Community college buildings. [DSA-SS/CC]</w:t>
      </w:r>
      <w:r w:rsidRPr="008C18C6">
        <w:rPr>
          <w:rFonts w:ascii="Arial" w:hAnsi="Arial" w:cs="Arial"/>
          <w:i/>
          <w:iCs/>
          <w:szCs w:val="24"/>
        </w:rPr>
        <w:t xml:space="preserve"> </w:t>
      </w:r>
      <w:r w:rsidRPr="008C18C6">
        <w:rPr>
          <w:rFonts w:ascii="Arial" w:hAnsi="Arial" w:cs="Arial"/>
          <w:szCs w:val="24"/>
        </w:rPr>
        <w:t xml:space="preserve"> </w:t>
      </w:r>
      <w:r w:rsidRPr="008C18C6">
        <w:rPr>
          <w:rFonts w:ascii="Arial" w:hAnsi="Arial" w:cs="Arial"/>
          <w:i/>
          <w:iCs/>
          <w:szCs w:val="24"/>
        </w:rPr>
        <w:t>For community colleges, the provisions of Section 317 apply when required in accordance with Sections 4-307 and 4-309(c) of the California Administrative Code.</w:t>
      </w:r>
    </w:p>
    <w:p w:rsidR="00FD1BFB" w:rsidRPr="008C1DAA" w:rsidRDefault="00FD1BFB" w:rsidP="00FD1BFB">
      <w:pPr>
        <w:widowControl/>
        <w:rPr>
          <w:rFonts w:ascii="Arial" w:eastAsia="Times" w:hAnsi="Arial" w:cs="Arial"/>
          <w:iCs/>
          <w:snapToGrid/>
          <w:color w:val="000000"/>
          <w:szCs w:val="24"/>
        </w:rPr>
      </w:pPr>
      <w:r w:rsidRPr="008C18C6">
        <w:rPr>
          <w:rFonts w:ascii="Arial" w:eastAsia="Times" w:hAnsi="Arial" w:cs="Arial"/>
          <w:b/>
          <w:bCs/>
          <w:iCs/>
          <w:snapToGrid/>
          <w:color w:val="000000"/>
          <w:szCs w:val="24"/>
        </w:rPr>
        <w:t>…</w:t>
      </w:r>
    </w:p>
    <w:p w:rsidR="008C1DAA" w:rsidRDefault="00FD1BFB" w:rsidP="008C1DAA">
      <w:pPr>
        <w:widowControl/>
        <w:spacing w:before="240" w:after="120"/>
        <w:rPr>
          <w:rFonts w:ascii="Arial" w:eastAsia="Times" w:hAnsi="Arial" w:cs="Arial"/>
          <w:snapToGrid/>
          <w:szCs w:val="24"/>
        </w:rPr>
      </w:pPr>
      <w:r w:rsidRPr="008C18C6">
        <w:rPr>
          <w:rFonts w:ascii="Arial" w:eastAsia="Times" w:hAnsi="Arial" w:cs="Arial"/>
          <w:b/>
          <w:bCs/>
          <w:i/>
          <w:iCs/>
          <w:snapToGrid/>
          <w:szCs w:val="24"/>
        </w:rPr>
        <w:t>317.5 Minimum seismic design performance levels for structural and nonstructural components.</w:t>
      </w:r>
      <w:r w:rsidRPr="008C18C6">
        <w:rPr>
          <w:rFonts w:ascii="Arial" w:eastAsia="Times" w:hAnsi="Arial" w:cs="Arial"/>
          <w:i/>
          <w:iCs/>
          <w:snapToGrid/>
          <w:szCs w:val="24"/>
        </w:rPr>
        <w:t xml:space="preserve"> Following the notations of ASCE 41, the seismic requirements for design and assessment are based upon a prescribed Earthquake Hazard Level (BSE-1N, BSE-2N, BSE-1E, BSE-R or BSE-C), a specified structural performance level (S-1 through S-5) and a non-structural performance level (N-A through N-</w:t>
      </w:r>
      <w:r w:rsidRPr="008C18C6">
        <w:rPr>
          <w:rFonts w:ascii="Arial" w:eastAsia="Times" w:hAnsi="Arial" w:cs="Arial"/>
          <w:i/>
          <w:iCs/>
          <w:strike/>
          <w:snapToGrid/>
          <w:szCs w:val="24"/>
        </w:rPr>
        <w:t>D</w:t>
      </w:r>
      <w:r w:rsidRPr="008C18C6">
        <w:rPr>
          <w:rFonts w:ascii="Arial" w:eastAsia="Times" w:hAnsi="Arial" w:cs="Arial"/>
          <w:i/>
          <w:iCs/>
          <w:snapToGrid/>
          <w:szCs w:val="24"/>
          <w:u w:val="single"/>
        </w:rPr>
        <w:t>E</w:t>
      </w:r>
      <w:r w:rsidRPr="008C18C6">
        <w:rPr>
          <w:rFonts w:ascii="Arial" w:eastAsia="Times" w:hAnsi="Arial" w:cs="Arial"/>
          <w:i/>
          <w:iCs/>
          <w:snapToGrid/>
          <w:szCs w:val="24"/>
        </w:rPr>
        <w:t>). The minimum seismic performance criteria are given in Table 317.5 according to the Building Regulatory Authority and the Risk Category as determined in Chapter 16</w:t>
      </w:r>
      <w:r w:rsidRPr="008C18C6">
        <w:rPr>
          <w:rFonts w:ascii="Arial" w:hAnsi="Arial" w:cs="Arial"/>
          <w:i/>
          <w:iCs/>
          <w:szCs w:val="24"/>
        </w:rPr>
        <w:t xml:space="preserve"> of the California Building Code,</w:t>
      </w:r>
      <w:r w:rsidRPr="008C18C6">
        <w:rPr>
          <w:rFonts w:ascii="Arial" w:eastAsia="Times" w:hAnsi="Arial" w:cs="Arial"/>
          <w:i/>
          <w:iCs/>
          <w:snapToGrid/>
          <w:szCs w:val="24"/>
        </w:rPr>
        <w:t xml:space="preserve"> or by the regulatory authority. The building shall be evaluated in accordance with a Tier 3 Systematic Evaluation and Retrofit per ASCE 41 Chapter 6 for both the Level 1 and Level 2 performance levels, and the more restrictive requirements shall apply.</w:t>
      </w:r>
      <w:r w:rsidRPr="008C18C6">
        <w:rPr>
          <w:rFonts w:ascii="Arial" w:eastAsia="Times" w:hAnsi="Arial" w:cs="Arial"/>
          <w:snapToGrid/>
          <w:szCs w:val="24"/>
        </w:rPr>
        <w:t xml:space="preserve"> </w:t>
      </w:r>
    </w:p>
    <w:p w:rsidR="00FD1BFB" w:rsidRPr="00430E4E" w:rsidRDefault="00FD1BFB" w:rsidP="00430E4E">
      <w:pPr>
        <w:widowControl/>
        <w:spacing w:before="240" w:after="120"/>
        <w:ind w:left="360"/>
        <w:rPr>
          <w:rFonts w:ascii="Arial" w:eastAsia="Times" w:hAnsi="Arial" w:cs="Arial"/>
          <w:bCs/>
          <w:i/>
          <w:iCs/>
          <w:snapToGrid/>
          <w:color w:val="000000"/>
          <w:szCs w:val="24"/>
        </w:rPr>
      </w:pPr>
      <w:r w:rsidRPr="008C18C6">
        <w:rPr>
          <w:rFonts w:ascii="Arial" w:eastAsia="Times" w:hAnsi="Arial" w:cs="Arial"/>
          <w:b/>
          <w:bCs/>
          <w:i/>
          <w:iCs/>
          <w:snapToGrid/>
          <w:szCs w:val="24"/>
        </w:rPr>
        <w:t>Exception:</w:t>
      </w:r>
      <w:r w:rsidRPr="008C18C6">
        <w:rPr>
          <w:rFonts w:ascii="Arial" w:eastAsia="Times" w:hAnsi="Arial" w:cs="Arial"/>
          <w:i/>
          <w:iCs/>
          <w:snapToGrid/>
          <w:szCs w:val="24"/>
        </w:rPr>
        <w:t xml:space="preserve"> If the floor area of an addition is greater than the larger of 50 percent of the floor area of the original building or 1,000 square feet (93 m</w:t>
      </w:r>
      <w:r w:rsidRPr="008C18C6">
        <w:rPr>
          <w:rFonts w:ascii="Arial" w:eastAsia="Times" w:hAnsi="Arial" w:cs="Arial"/>
          <w:i/>
          <w:iCs/>
          <w:snapToGrid/>
          <w:szCs w:val="24"/>
          <w:vertAlign w:val="superscript"/>
        </w:rPr>
        <w:t>2</w:t>
      </w:r>
      <w:r w:rsidRPr="008C18C6">
        <w:rPr>
          <w:rFonts w:ascii="Arial" w:eastAsia="Times" w:hAnsi="Arial" w:cs="Arial"/>
          <w:i/>
          <w:iCs/>
          <w:snapToGrid/>
          <w:szCs w:val="24"/>
        </w:rPr>
        <w:t>), then the Table 317.5 entries for BSE-R (or BSE-1E) and BSE-C are replaced by BSE-1N and BSE-2N, respectively.</w:t>
      </w:r>
      <w:r w:rsidRPr="008C18C6">
        <w:rPr>
          <w:rFonts w:ascii="Arial" w:eastAsia="Times" w:hAnsi="Arial" w:cs="Arial"/>
          <w:snapToGrid/>
          <w:szCs w:val="24"/>
        </w:rPr>
        <w:t xml:space="preserve"> </w:t>
      </w:r>
    </w:p>
    <w:p w:rsidR="00FD1BFB" w:rsidRPr="008C18C6" w:rsidRDefault="00FD1BFB" w:rsidP="00430E4E">
      <w:pPr>
        <w:widowControl/>
        <w:spacing w:before="360" w:after="120"/>
        <w:ind w:left="360"/>
        <w:jc w:val="center"/>
        <w:rPr>
          <w:rFonts w:ascii="Arial" w:hAnsi="Arial" w:cs="Arial"/>
          <w:snapToGrid/>
          <w:szCs w:val="24"/>
        </w:rPr>
      </w:pPr>
      <w:r w:rsidRPr="008C18C6">
        <w:rPr>
          <w:rFonts w:ascii="Arial" w:eastAsia="Times" w:hAnsi="Arial" w:cs="Arial"/>
          <w:b/>
          <w:bCs/>
          <w:i/>
          <w:iCs/>
          <w:snapToGrid/>
          <w:szCs w:val="24"/>
        </w:rPr>
        <w:t xml:space="preserve">TABLE 317.5   SEISMIC PERFORMANCE REQUIREMENTS BY BUILDING REGULATORY AUTHORITY AND RISK CATEGORY. </w:t>
      </w:r>
    </w:p>
    <w:tbl>
      <w:tblPr>
        <w:tblStyle w:val="TableGrid"/>
        <w:tblW w:w="10230" w:type="dxa"/>
        <w:tblLook w:val="04A0" w:firstRow="1" w:lastRow="0" w:firstColumn="1" w:lastColumn="0" w:noHBand="0" w:noVBand="1"/>
        <w:tblDescription w:val="table"/>
      </w:tblPr>
      <w:tblGrid>
        <w:gridCol w:w="4695"/>
        <w:gridCol w:w="1341"/>
        <w:gridCol w:w="2097"/>
        <w:gridCol w:w="2097"/>
      </w:tblGrid>
      <w:tr w:rsidR="00FD1BFB" w:rsidRPr="008C18C6" w:rsidTr="00F87C76">
        <w:trPr>
          <w:tblHeader/>
        </w:trPr>
        <w:tc>
          <w:tcPr>
            <w:tcW w:w="4695"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b/>
                <w:bCs/>
                <w:i/>
                <w:iCs/>
                <w:snapToGrid/>
                <w:szCs w:val="24"/>
              </w:rPr>
              <w:t>Building Regulatory Authority</w:t>
            </w:r>
          </w:p>
        </w:tc>
        <w:tc>
          <w:tcPr>
            <w:tcW w:w="1341"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b/>
                <w:bCs/>
                <w:i/>
                <w:iCs/>
                <w:snapToGrid/>
                <w:szCs w:val="24"/>
              </w:rPr>
              <w:t>Risk Category</w:t>
            </w:r>
          </w:p>
        </w:tc>
        <w:tc>
          <w:tcPr>
            <w:tcW w:w="2097" w:type="dxa"/>
            <w:hideMark/>
          </w:tcPr>
          <w:p w:rsidR="00FD1BFB" w:rsidRPr="008C18C6" w:rsidRDefault="00F87C76" w:rsidP="008C18C6">
            <w:pPr>
              <w:widowControl/>
              <w:jc w:val="center"/>
              <w:rPr>
                <w:rFonts w:ascii="Arial" w:hAnsi="Arial" w:cs="Arial"/>
                <w:snapToGrid/>
                <w:szCs w:val="24"/>
              </w:rPr>
            </w:pPr>
            <w:r w:rsidRPr="008C18C6">
              <w:rPr>
                <w:rFonts w:ascii="Arial" w:hAnsi="Arial" w:cs="Arial"/>
                <w:b/>
                <w:bCs/>
                <w:i/>
                <w:iCs/>
                <w:snapToGrid/>
                <w:szCs w:val="24"/>
              </w:rPr>
              <w:t>PERFORMANCE CRITERIA</w:t>
            </w:r>
            <w:r>
              <w:rPr>
                <w:rFonts w:ascii="Arial" w:hAnsi="Arial" w:cs="Arial"/>
                <w:b/>
                <w:bCs/>
                <w:i/>
                <w:iCs/>
                <w:snapToGrid/>
                <w:szCs w:val="24"/>
              </w:rPr>
              <w:t xml:space="preserve"> </w:t>
            </w:r>
            <w:r w:rsidR="00FD1BFB" w:rsidRPr="008C18C6">
              <w:rPr>
                <w:rFonts w:ascii="Arial" w:hAnsi="Arial" w:cs="Arial"/>
                <w:b/>
                <w:bCs/>
                <w:i/>
                <w:iCs/>
                <w:snapToGrid/>
                <w:szCs w:val="24"/>
              </w:rPr>
              <w:t>Level 1</w:t>
            </w:r>
          </w:p>
        </w:tc>
        <w:tc>
          <w:tcPr>
            <w:tcW w:w="2097" w:type="dxa"/>
            <w:hideMark/>
          </w:tcPr>
          <w:p w:rsidR="00FD1BFB" w:rsidRPr="008C18C6" w:rsidRDefault="00F87C76" w:rsidP="008C18C6">
            <w:pPr>
              <w:widowControl/>
              <w:jc w:val="center"/>
              <w:rPr>
                <w:rFonts w:ascii="Arial" w:hAnsi="Arial" w:cs="Arial"/>
                <w:snapToGrid/>
                <w:szCs w:val="24"/>
              </w:rPr>
            </w:pPr>
            <w:r w:rsidRPr="008C18C6">
              <w:rPr>
                <w:rFonts w:ascii="Arial" w:hAnsi="Arial" w:cs="Arial"/>
                <w:b/>
                <w:bCs/>
                <w:i/>
                <w:iCs/>
                <w:snapToGrid/>
                <w:szCs w:val="24"/>
              </w:rPr>
              <w:t>PERFORMANCE CRITERIA</w:t>
            </w:r>
            <w:r>
              <w:rPr>
                <w:rFonts w:ascii="Arial" w:hAnsi="Arial" w:cs="Arial"/>
                <w:b/>
                <w:bCs/>
                <w:i/>
                <w:iCs/>
                <w:snapToGrid/>
                <w:szCs w:val="24"/>
              </w:rPr>
              <w:t xml:space="preserve"> </w:t>
            </w:r>
            <w:r w:rsidR="00FD1BFB" w:rsidRPr="008C18C6">
              <w:rPr>
                <w:rFonts w:ascii="Arial" w:hAnsi="Arial" w:cs="Arial"/>
                <w:b/>
                <w:bCs/>
                <w:i/>
                <w:iCs/>
                <w:snapToGrid/>
                <w:szCs w:val="24"/>
              </w:rPr>
              <w:t>Level 2</w:t>
            </w:r>
          </w:p>
        </w:tc>
      </w:tr>
      <w:tr w:rsidR="00FD1BFB" w:rsidRPr="008C18C6" w:rsidTr="00F87C76">
        <w:tc>
          <w:tcPr>
            <w:tcW w:w="4695" w:type="dxa"/>
            <w:hideMark/>
          </w:tcPr>
          <w:p w:rsidR="00FD1BFB" w:rsidRPr="008C18C6" w:rsidRDefault="00FD1BFB" w:rsidP="008C18C6">
            <w:pPr>
              <w:widowControl/>
              <w:rPr>
                <w:rFonts w:ascii="Arial" w:hAnsi="Arial" w:cs="Arial"/>
                <w:snapToGrid/>
                <w:szCs w:val="24"/>
              </w:rPr>
            </w:pPr>
            <w:r w:rsidRPr="008C18C6">
              <w:rPr>
                <w:rFonts w:ascii="Arial" w:hAnsi="Arial" w:cs="Arial"/>
                <w:i/>
                <w:iCs/>
                <w:snapToGrid/>
                <w:szCs w:val="24"/>
              </w:rPr>
              <w:t>(</w:t>
            </w:r>
            <w:r w:rsidRPr="00E078AA">
              <w:rPr>
                <w:rFonts w:ascii="Arial" w:hAnsi="Arial" w:cs="Arial"/>
                <w:i/>
                <w:iCs/>
                <w:snapToGrid/>
                <w:szCs w:val="24"/>
                <w:highlight w:val="lightGray"/>
              </w:rPr>
              <w:t>Reserved for BSC</w:t>
            </w:r>
            <w:r w:rsidRPr="008C18C6">
              <w:rPr>
                <w:rFonts w:ascii="Arial" w:hAnsi="Arial" w:cs="Arial"/>
                <w:i/>
                <w:iCs/>
                <w:snapToGrid/>
                <w:szCs w:val="24"/>
              </w:rPr>
              <w:t>)</w:t>
            </w:r>
          </w:p>
        </w:tc>
        <w:tc>
          <w:tcPr>
            <w:tcW w:w="1341" w:type="dxa"/>
          </w:tcPr>
          <w:p w:rsidR="00FD1BFB" w:rsidRPr="008C18C6" w:rsidRDefault="00FD1BFB" w:rsidP="008C18C6">
            <w:pPr>
              <w:widowControl/>
              <w:jc w:val="center"/>
              <w:rPr>
                <w:rFonts w:ascii="Arial" w:hAnsi="Arial" w:cs="Arial"/>
                <w:snapToGrid/>
                <w:szCs w:val="24"/>
              </w:rPr>
            </w:pPr>
          </w:p>
        </w:tc>
        <w:tc>
          <w:tcPr>
            <w:tcW w:w="2097" w:type="dxa"/>
          </w:tcPr>
          <w:p w:rsidR="00FD1BFB" w:rsidRPr="008C18C6" w:rsidRDefault="00FD1BFB" w:rsidP="008C18C6">
            <w:pPr>
              <w:widowControl/>
              <w:jc w:val="center"/>
              <w:rPr>
                <w:rFonts w:ascii="Arial" w:hAnsi="Arial" w:cs="Arial"/>
                <w:snapToGrid/>
                <w:szCs w:val="24"/>
              </w:rPr>
            </w:pPr>
          </w:p>
        </w:tc>
        <w:tc>
          <w:tcPr>
            <w:tcW w:w="2097" w:type="dxa"/>
          </w:tcPr>
          <w:p w:rsidR="00FD1BFB" w:rsidRPr="008C18C6" w:rsidRDefault="00FD1BFB" w:rsidP="008C18C6">
            <w:pPr>
              <w:widowControl/>
              <w:jc w:val="center"/>
              <w:rPr>
                <w:rFonts w:ascii="Arial" w:hAnsi="Arial" w:cs="Arial"/>
                <w:snapToGrid/>
                <w:szCs w:val="24"/>
              </w:rPr>
            </w:pPr>
          </w:p>
        </w:tc>
      </w:tr>
      <w:tr w:rsidR="00FD1BFB" w:rsidRPr="008C18C6" w:rsidTr="00F87C76">
        <w:tc>
          <w:tcPr>
            <w:tcW w:w="4695" w:type="dxa"/>
            <w:hideMark/>
          </w:tcPr>
          <w:p w:rsidR="00FD1BFB" w:rsidRPr="008C18C6" w:rsidRDefault="00FD1BFB" w:rsidP="008C18C6">
            <w:pPr>
              <w:widowControl/>
              <w:rPr>
                <w:rFonts w:ascii="Arial" w:hAnsi="Arial" w:cs="Arial"/>
                <w:snapToGrid/>
                <w:szCs w:val="24"/>
              </w:rPr>
            </w:pPr>
            <w:r w:rsidRPr="008C18C6">
              <w:rPr>
                <w:rFonts w:ascii="Arial" w:hAnsi="Arial" w:cs="Arial"/>
                <w:i/>
                <w:iCs/>
                <w:snapToGrid/>
                <w:szCs w:val="24"/>
              </w:rPr>
              <w:t>(</w:t>
            </w:r>
            <w:r w:rsidRPr="00E078AA">
              <w:rPr>
                <w:rFonts w:ascii="Arial" w:hAnsi="Arial" w:cs="Arial"/>
                <w:i/>
                <w:iCs/>
                <w:snapToGrid/>
                <w:szCs w:val="24"/>
                <w:highlight w:val="lightGray"/>
              </w:rPr>
              <w:t>Reserved for BSC</w:t>
            </w:r>
            <w:r w:rsidRPr="008C18C6">
              <w:rPr>
                <w:rFonts w:ascii="Arial" w:hAnsi="Arial" w:cs="Arial"/>
                <w:i/>
                <w:iCs/>
                <w:snapToGrid/>
                <w:szCs w:val="24"/>
              </w:rPr>
              <w:t>)</w:t>
            </w:r>
          </w:p>
        </w:tc>
        <w:tc>
          <w:tcPr>
            <w:tcW w:w="1341" w:type="dxa"/>
          </w:tcPr>
          <w:p w:rsidR="00FD1BFB" w:rsidRPr="008C18C6" w:rsidRDefault="00FD1BFB" w:rsidP="008C18C6">
            <w:pPr>
              <w:widowControl/>
              <w:jc w:val="center"/>
              <w:rPr>
                <w:rFonts w:ascii="Arial" w:hAnsi="Arial" w:cs="Arial"/>
                <w:snapToGrid/>
                <w:szCs w:val="24"/>
              </w:rPr>
            </w:pPr>
          </w:p>
        </w:tc>
        <w:tc>
          <w:tcPr>
            <w:tcW w:w="2097" w:type="dxa"/>
          </w:tcPr>
          <w:p w:rsidR="00FD1BFB" w:rsidRPr="008C18C6" w:rsidRDefault="00FD1BFB" w:rsidP="008C18C6">
            <w:pPr>
              <w:widowControl/>
              <w:jc w:val="center"/>
              <w:rPr>
                <w:rFonts w:ascii="Arial" w:hAnsi="Arial" w:cs="Arial"/>
                <w:snapToGrid/>
                <w:szCs w:val="24"/>
              </w:rPr>
            </w:pPr>
          </w:p>
        </w:tc>
        <w:tc>
          <w:tcPr>
            <w:tcW w:w="2097" w:type="dxa"/>
          </w:tcPr>
          <w:p w:rsidR="00FD1BFB" w:rsidRPr="008C18C6" w:rsidRDefault="00FD1BFB" w:rsidP="008C18C6">
            <w:pPr>
              <w:widowControl/>
              <w:jc w:val="center"/>
              <w:rPr>
                <w:rFonts w:ascii="Arial" w:hAnsi="Arial" w:cs="Arial"/>
                <w:snapToGrid/>
                <w:szCs w:val="24"/>
              </w:rPr>
            </w:pPr>
          </w:p>
        </w:tc>
      </w:tr>
      <w:tr w:rsidR="00FD1BFB" w:rsidRPr="008C18C6" w:rsidTr="00F87C76">
        <w:tc>
          <w:tcPr>
            <w:tcW w:w="4695" w:type="dxa"/>
            <w:hideMark/>
          </w:tcPr>
          <w:p w:rsidR="00FD1BFB" w:rsidRPr="008C18C6" w:rsidRDefault="00FD1BFB" w:rsidP="008C18C6">
            <w:pPr>
              <w:widowControl/>
              <w:rPr>
                <w:rFonts w:ascii="Arial" w:hAnsi="Arial" w:cs="Arial"/>
                <w:snapToGrid/>
                <w:szCs w:val="24"/>
              </w:rPr>
            </w:pPr>
            <w:r w:rsidRPr="008C18C6">
              <w:rPr>
                <w:rFonts w:ascii="Arial" w:hAnsi="Arial" w:cs="Arial"/>
                <w:i/>
                <w:iCs/>
                <w:snapToGrid/>
                <w:szCs w:val="24"/>
              </w:rPr>
              <w:t>Division of the State Architect -  (DSA-SS)</w:t>
            </w:r>
          </w:p>
        </w:tc>
        <w:tc>
          <w:tcPr>
            <w:tcW w:w="1341" w:type="dxa"/>
            <w:hideMark/>
          </w:tcPr>
          <w:p w:rsidR="00FD1BFB" w:rsidRPr="008C18C6" w:rsidRDefault="00FD1BFB" w:rsidP="008C18C6">
            <w:pPr>
              <w:widowControl/>
              <w:jc w:val="center"/>
              <w:rPr>
                <w:rFonts w:ascii="Arial" w:hAnsi="Arial" w:cs="Arial"/>
                <w:i/>
                <w:snapToGrid/>
                <w:szCs w:val="24"/>
              </w:rPr>
            </w:pPr>
            <w:r w:rsidRPr="008C18C6">
              <w:rPr>
                <w:rFonts w:ascii="Arial" w:hAnsi="Arial" w:cs="Arial"/>
                <w:i/>
                <w:snapToGrid/>
                <w:szCs w:val="24"/>
              </w:rPr>
              <w:t>I</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BSE-1N,S-3, N-B</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BSE-2N,S-5, N-D</w:t>
            </w:r>
          </w:p>
        </w:tc>
      </w:tr>
      <w:tr w:rsidR="00FD1BFB" w:rsidRPr="008C18C6" w:rsidTr="00F87C76">
        <w:tc>
          <w:tcPr>
            <w:tcW w:w="4695" w:type="dxa"/>
            <w:hideMark/>
          </w:tcPr>
          <w:p w:rsidR="00FD1BFB" w:rsidRPr="008C18C6" w:rsidRDefault="00FD1BFB" w:rsidP="008C18C6">
            <w:pPr>
              <w:widowControl/>
              <w:rPr>
                <w:rFonts w:ascii="Arial" w:hAnsi="Arial" w:cs="Arial"/>
                <w:snapToGrid/>
                <w:szCs w:val="24"/>
              </w:rPr>
            </w:pPr>
            <w:r w:rsidRPr="008C18C6">
              <w:rPr>
                <w:rFonts w:ascii="Arial" w:hAnsi="Arial" w:cs="Arial"/>
                <w:i/>
                <w:iCs/>
                <w:snapToGrid/>
                <w:szCs w:val="24"/>
              </w:rPr>
              <w:t>Division of the State Architect -  (DSA-SS)</w:t>
            </w:r>
          </w:p>
        </w:tc>
        <w:tc>
          <w:tcPr>
            <w:tcW w:w="1341" w:type="dxa"/>
            <w:hideMark/>
          </w:tcPr>
          <w:p w:rsidR="00FD1BFB" w:rsidRPr="008C18C6" w:rsidRDefault="00FD1BFB" w:rsidP="008C18C6">
            <w:pPr>
              <w:widowControl/>
              <w:jc w:val="center"/>
              <w:rPr>
                <w:rFonts w:ascii="Arial" w:hAnsi="Arial" w:cs="Arial"/>
                <w:i/>
                <w:snapToGrid/>
                <w:szCs w:val="24"/>
              </w:rPr>
            </w:pPr>
            <w:r w:rsidRPr="008C18C6">
              <w:rPr>
                <w:rFonts w:ascii="Arial" w:hAnsi="Arial" w:cs="Arial"/>
                <w:i/>
                <w:snapToGrid/>
                <w:szCs w:val="24"/>
              </w:rPr>
              <w:t>II, III</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BSE-1N, S-2, N-B</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BSE-2N, S-4, N-D</w:t>
            </w:r>
          </w:p>
        </w:tc>
      </w:tr>
      <w:tr w:rsidR="00FD1BFB" w:rsidRPr="008C18C6" w:rsidTr="00F87C76">
        <w:tc>
          <w:tcPr>
            <w:tcW w:w="4695" w:type="dxa"/>
            <w:hideMark/>
          </w:tcPr>
          <w:p w:rsidR="00FD1BFB" w:rsidRPr="008C18C6" w:rsidRDefault="00FD1BFB" w:rsidP="008C18C6">
            <w:pPr>
              <w:widowControl/>
              <w:rPr>
                <w:rFonts w:ascii="Arial" w:hAnsi="Arial" w:cs="Arial"/>
                <w:snapToGrid/>
                <w:szCs w:val="24"/>
              </w:rPr>
            </w:pPr>
            <w:r w:rsidRPr="008C18C6">
              <w:rPr>
                <w:rFonts w:ascii="Arial" w:hAnsi="Arial" w:cs="Arial"/>
                <w:i/>
                <w:iCs/>
                <w:snapToGrid/>
                <w:szCs w:val="24"/>
              </w:rPr>
              <w:t>Division of the State Architect -  (DSA-SS)</w:t>
            </w:r>
          </w:p>
        </w:tc>
        <w:tc>
          <w:tcPr>
            <w:tcW w:w="1341" w:type="dxa"/>
            <w:hideMark/>
          </w:tcPr>
          <w:p w:rsidR="00FD1BFB" w:rsidRPr="008C18C6" w:rsidRDefault="00FD1BFB" w:rsidP="008C18C6">
            <w:pPr>
              <w:widowControl/>
              <w:jc w:val="center"/>
              <w:rPr>
                <w:rFonts w:ascii="Arial" w:hAnsi="Arial" w:cs="Arial"/>
                <w:i/>
                <w:snapToGrid/>
                <w:szCs w:val="24"/>
              </w:rPr>
            </w:pPr>
            <w:r w:rsidRPr="008C18C6">
              <w:rPr>
                <w:rFonts w:ascii="Arial" w:hAnsi="Arial" w:cs="Arial"/>
                <w:i/>
                <w:snapToGrid/>
                <w:szCs w:val="24"/>
              </w:rPr>
              <w:t>IV</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BSE-1N, S-2, N-A</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BSE-2N, S-4, N-D</w:t>
            </w:r>
          </w:p>
        </w:tc>
      </w:tr>
      <w:tr w:rsidR="00FD1BFB" w:rsidRPr="008C18C6" w:rsidTr="00F87C76">
        <w:tc>
          <w:tcPr>
            <w:tcW w:w="4695" w:type="dxa"/>
            <w:hideMark/>
          </w:tcPr>
          <w:p w:rsidR="00FD1BFB" w:rsidRPr="008C18C6" w:rsidRDefault="00FD1BFB" w:rsidP="008C18C6">
            <w:pPr>
              <w:widowControl/>
              <w:rPr>
                <w:rFonts w:ascii="Arial" w:hAnsi="Arial" w:cs="Arial"/>
                <w:snapToGrid/>
                <w:szCs w:val="24"/>
              </w:rPr>
            </w:pPr>
            <w:r w:rsidRPr="008C18C6">
              <w:rPr>
                <w:rFonts w:ascii="Arial" w:hAnsi="Arial" w:cs="Arial"/>
                <w:i/>
                <w:iCs/>
                <w:snapToGrid/>
                <w:szCs w:val="24"/>
              </w:rPr>
              <w:t>Division of the State Architect -  (DSA-SS/CC)</w:t>
            </w:r>
          </w:p>
        </w:tc>
        <w:tc>
          <w:tcPr>
            <w:tcW w:w="1341"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I, II</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BSE-1E, S-3, N-C</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BSE-2N, S-5, N-D</w:t>
            </w:r>
          </w:p>
        </w:tc>
      </w:tr>
      <w:tr w:rsidR="00FD1BFB" w:rsidRPr="008C18C6" w:rsidTr="00F87C76">
        <w:tc>
          <w:tcPr>
            <w:tcW w:w="4695" w:type="dxa"/>
            <w:hideMark/>
          </w:tcPr>
          <w:p w:rsidR="00FD1BFB" w:rsidRPr="008C18C6" w:rsidRDefault="00FD1BFB" w:rsidP="008C18C6">
            <w:pPr>
              <w:widowControl/>
              <w:rPr>
                <w:rFonts w:ascii="Arial" w:hAnsi="Arial" w:cs="Arial"/>
                <w:snapToGrid/>
                <w:szCs w:val="24"/>
              </w:rPr>
            </w:pPr>
            <w:r w:rsidRPr="008C18C6">
              <w:rPr>
                <w:rFonts w:ascii="Arial" w:hAnsi="Arial" w:cs="Arial"/>
                <w:i/>
                <w:iCs/>
                <w:snapToGrid/>
                <w:szCs w:val="24"/>
              </w:rPr>
              <w:t>Division of the State Architect - (DSA-SS/CC)</w:t>
            </w:r>
          </w:p>
        </w:tc>
        <w:tc>
          <w:tcPr>
            <w:tcW w:w="1341"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III</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BSE-1E, S-3, N-B</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BSE-2N, S-5, N-D</w:t>
            </w:r>
          </w:p>
        </w:tc>
      </w:tr>
      <w:tr w:rsidR="00FD1BFB" w:rsidRPr="008C18C6" w:rsidTr="00F87C76">
        <w:tc>
          <w:tcPr>
            <w:tcW w:w="4695" w:type="dxa"/>
            <w:hideMark/>
          </w:tcPr>
          <w:p w:rsidR="00FD1BFB" w:rsidRPr="008C18C6" w:rsidRDefault="00FD1BFB" w:rsidP="008C18C6">
            <w:pPr>
              <w:widowControl/>
              <w:rPr>
                <w:rFonts w:ascii="Arial" w:hAnsi="Arial" w:cs="Arial"/>
                <w:snapToGrid/>
                <w:szCs w:val="24"/>
              </w:rPr>
            </w:pPr>
            <w:r w:rsidRPr="008C18C6">
              <w:rPr>
                <w:rFonts w:ascii="Arial" w:hAnsi="Arial" w:cs="Arial"/>
                <w:i/>
                <w:iCs/>
                <w:snapToGrid/>
                <w:szCs w:val="24"/>
              </w:rPr>
              <w:lastRenderedPageBreak/>
              <w:t>Division of the State Architect –  (DSA-SS/CC)</w:t>
            </w:r>
          </w:p>
        </w:tc>
        <w:tc>
          <w:tcPr>
            <w:tcW w:w="1341"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IV</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BSE-1E, S-2, N-B</w:t>
            </w:r>
          </w:p>
        </w:tc>
        <w:tc>
          <w:tcPr>
            <w:tcW w:w="2097" w:type="dxa"/>
            <w:hideMark/>
          </w:tcPr>
          <w:p w:rsidR="00FD1BFB" w:rsidRPr="008C18C6" w:rsidRDefault="00FD1BFB" w:rsidP="008C18C6">
            <w:pPr>
              <w:widowControl/>
              <w:jc w:val="center"/>
              <w:rPr>
                <w:rFonts w:ascii="Arial" w:hAnsi="Arial" w:cs="Arial"/>
                <w:snapToGrid/>
                <w:szCs w:val="24"/>
              </w:rPr>
            </w:pPr>
            <w:r w:rsidRPr="008C18C6">
              <w:rPr>
                <w:rFonts w:ascii="Arial" w:hAnsi="Arial" w:cs="Arial"/>
                <w:i/>
                <w:iCs/>
                <w:snapToGrid/>
                <w:szCs w:val="24"/>
              </w:rPr>
              <w:t>BSE-2N, S-4, N-D</w:t>
            </w:r>
          </w:p>
        </w:tc>
      </w:tr>
    </w:tbl>
    <w:p w:rsidR="00FD1BFB" w:rsidRPr="008C18C6" w:rsidRDefault="00FD1BFB" w:rsidP="00430E4E">
      <w:pPr>
        <w:widowControl/>
        <w:spacing w:before="240" w:after="120"/>
        <w:ind w:left="720" w:hanging="360"/>
        <w:rPr>
          <w:rFonts w:ascii="Arial" w:eastAsia="Times" w:hAnsi="Arial" w:cs="Arial"/>
          <w:i/>
          <w:iCs/>
          <w:snapToGrid/>
          <w:szCs w:val="24"/>
        </w:rPr>
      </w:pPr>
      <w:r w:rsidRPr="008C18C6">
        <w:rPr>
          <w:rFonts w:ascii="Arial" w:eastAsia="Times" w:hAnsi="Arial" w:cs="Arial"/>
          <w:i/>
          <w:iCs/>
          <w:snapToGrid/>
          <w:szCs w:val="24"/>
        </w:rPr>
        <w:t>1.</w:t>
      </w:r>
      <w:r w:rsidRPr="008C18C6">
        <w:rPr>
          <w:rFonts w:ascii="Arial" w:eastAsia="Times" w:hAnsi="Arial" w:cs="Arial"/>
          <w:i/>
          <w:iCs/>
          <w:snapToGrid/>
          <w:szCs w:val="24"/>
        </w:rPr>
        <w:tab/>
        <w:t>ASCE 41 provides acceptance criteria (e.g. m, rotation) for Immediate Occupancy (S1), Life Safety (S3), and Collapse Prevention (S5), and specifies in Sections 2.3.1.2.1 and 2.3.1.4.1 the method to interpolate values for S-2 and S-4, respectively.</w:t>
      </w:r>
      <w:r w:rsidRPr="008C18C6">
        <w:rPr>
          <w:rFonts w:ascii="Arial" w:eastAsia="Times" w:hAnsi="Arial" w:cs="Arial"/>
          <w:i/>
          <w:iCs/>
          <w:snapToGrid/>
          <w:szCs w:val="24"/>
        </w:rPr>
        <w:br/>
      </w:r>
      <w:r w:rsidRPr="008C18C6">
        <w:rPr>
          <w:rFonts w:ascii="Arial" w:eastAsia="Times" w:hAnsi="Arial" w:cs="Arial"/>
          <w:i/>
          <w:iCs/>
          <w:snapToGrid/>
          <w:szCs w:val="24"/>
        </w:rPr>
        <w:br/>
        <w:t xml:space="preserve">For nonstructural components, N-A corresponds to the Operational level, N-B to the Position Retention, and N-C to the Life Safety level, </w:t>
      </w:r>
      <w:r w:rsidRPr="008C18C6">
        <w:rPr>
          <w:rFonts w:ascii="Arial" w:eastAsia="Times" w:hAnsi="Arial" w:cs="Arial"/>
          <w:i/>
          <w:iCs/>
          <w:snapToGrid/>
          <w:szCs w:val="24"/>
          <w:u w:val="single"/>
        </w:rPr>
        <w:t xml:space="preserve">N-D to the Hazards Reduced, </w:t>
      </w:r>
      <w:r w:rsidRPr="008C18C6">
        <w:rPr>
          <w:rFonts w:ascii="Arial" w:eastAsia="Times" w:hAnsi="Arial" w:cs="Arial"/>
          <w:i/>
          <w:iCs/>
          <w:snapToGrid/>
          <w:szCs w:val="24"/>
        </w:rPr>
        <w:t>and N-</w:t>
      </w:r>
      <w:r w:rsidRPr="008C18C6">
        <w:rPr>
          <w:rFonts w:ascii="Arial" w:eastAsia="Times" w:hAnsi="Arial" w:cs="Arial"/>
          <w:i/>
          <w:iCs/>
          <w:strike/>
          <w:snapToGrid/>
          <w:szCs w:val="24"/>
        </w:rPr>
        <w:t>D</w:t>
      </w:r>
      <w:r w:rsidRPr="008C18C6">
        <w:rPr>
          <w:rFonts w:ascii="Arial" w:eastAsia="Times" w:hAnsi="Arial" w:cs="Arial"/>
          <w:i/>
          <w:iCs/>
          <w:snapToGrid/>
          <w:szCs w:val="24"/>
          <w:u w:val="single"/>
        </w:rPr>
        <w:t>E</w:t>
      </w:r>
      <w:r w:rsidRPr="008C18C6">
        <w:rPr>
          <w:rFonts w:ascii="Arial" w:eastAsia="Times" w:hAnsi="Arial" w:cs="Arial"/>
          <w:i/>
          <w:iCs/>
          <w:snapToGrid/>
          <w:szCs w:val="24"/>
        </w:rPr>
        <w:t xml:space="preserve"> to the Not Considered. </w:t>
      </w:r>
      <w:r w:rsidRPr="008C18C6">
        <w:rPr>
          <w:rFonts w:ascii="Arial" w:eastAsia="Times" w:hAnsi="Arial" w:cs="Arial"/>
          <w:i/>
          <w:iCs/>
          <w:snapToGrid/>
          <w:szCs w:val="24"/>
          <w:u w:val="single"/>
        </w:rPr>
        <w:t>When evaluating for the Hazards Reduced Nonstructural Performance Level, the requirements need not be greater than what would be required by ASCE 7 nonstructural provisions for new construction.</w:t>
      </w:r>
    </w:p>
    <w:p w:rsidR="00FD1BFB" w:rsidRPr="00430E4E" w:rsidRDefault="00FD1BFB" w:rsidP="00430E4E">
      <w:pPr>
        <w:widowControl/>
        <w:spacing w:before="240" w:after="120"/>
        <w:ind w:left="720" w:hanging="360"/>
        <w:rPr>
          <w:rFonts w:ascii="Arial" w:hAnsi="Arial" w:cs="Arial"/>
          <w:snapToGrid/>
          <w:szCs w:val="24"/>
        </w:rPr>
      </w:pPr>
      <w:r w:rsidRPr="008C18C6">
        <w:rPr>
          <w:rFonts w:ascii="Arial" w:eastAsia="Times" w:hAnsi="Arial" w:cs="Arial"/>
          <w:i/>
          <w:iCs/>
          <w:snapToGrid/>
          <w:szCs w:val="24"/>
        </w:rPr>
        <w:t xml:space="preserve">2. </w:t>
      </w:r>
      <w:r w:rsidRPr="008C18C6">
        <w:rPr>
          <w:rFonts w:ascii="Arial" w:eastAsia="Times" w:hAnsi="Arial" w:cs="Arial"/>
          <w:i/>
          <w:iCs/>
          <w:snapToGrid/>
          <w:szCs w:val="24"/>
        </w:rPr>
        <w:tab/>
        <w:t>Buildings evaluated and retrofitted to meet the requirements for a new building, Chapter 16 of the California Building Code, in accordance with the exception in Section 319.1, are deemed to meet the seismic performance requirements of this section.</w:t>
      </w:r>
    </w:p>
    <w:p w:rsidR="00FD1BFB" w:rsidRPr="00430E4E" w:rsidRDefault="00FD1BFB" w:rsidP="00FD1BFB">
      <w:pPr>
        <w:widowControl/>
        <w:autoSpaceDE w:val="0"/>
        <w:autoSpaceDN w:val="0"/>
        <w:adjustRightInd w:val="0"/>
        <w:rPr>
          <w:rFonts w:ascii="Arial" w:eastAsia="Times" w:hAnsi="Arial" w:cs="Arial"/>
          <w:b/>
          <w:bCs/>
          <w:iCs/>
          <w:snapToGrid/>
          <w:color w:val="000000"/>
          <w:szCs w:val="24"/>
        </w:rPr>
      </w:pPr>
      <w:r w:rsidRPr="008C18C6">
        <w:rPr>
          <w:rFonts w:ascii="Arial" w:eastAsia="Times" w:hAnsi="Arial" w:cs="Arial"/>
          <w:b/>
          <w:bCs/>
          <w:iCs/>
          <w:snapToGrid/>
          <w:color w:val="000000"/>
          <w:szCs w:val="24"/>
        </w:rPr>
        <w:t>…</w:t>
      </w:r>
    </w:p>
    <w:p w:rsidR="00FD1BFB" w:rsidRPr="008C18C6" w:rsidRDefault="00FD1BFB" w:rsidP="00430E4E">
      <w:pPr>
        <w:widowControl/>
        <w:autoSpaceDE w:val="0"/>
        <w:autoSpaceDN w:val="0"/>
        <w:adjustRightInd w:val="0"/>
        <w:spacing w:before="240"/>
        <w:jc w:val="center"/>
        <w:rPr>
          <w:rFonts w:ascii="Arial" w:eastAsia="Times" w:hAnsi="Arial" w:cs="Arial"/>
          <w:b/>
          <w:bCs/>
          <w:i/>
          <w:iCs/>
          <w:snapToGrid/>
          <w:szCs w:val="24"/>
        </w:rPr>
      </w:pPr>
      <w:r w:rsidRPr="008C18C6">
        <w:rPr>
          <w:rFonts w:ascii="Arial" w:eastAsia="Times" w:hAnsi="Arial" w:cs="Arial"/>
          <w:b/>
          <w:bCs/>
          <w:i/>
          <w:iCs/>
          <w:snapToGrid/>
          <w:szCs w:val="24"/>
        </w:rPr>
        <w:t xml:space="preserve">SECTION 318  </w:t>
      </w:r>
    </w:p>
    <w:p w:rsidR="00FD1BFB" w:rsidRPr="00430E4E" w:rsidRDefault="00FD1BFB" w:rsidP="00430E4E">
      <w:pPr>
        <w:widowControl/>
        <w:autoSpaceDE w:val="0"/>
        <w:autoSpaceDN w:val="0"/>
        <w:adjustRightInd w:val="0"/>
        <w:spacing w:after="120"/>
        <w:jc w:val="center"/>
        <w:rPr>
          <w:rFonts w:ascii="Arial" w:eastAsia="Times" w:hAnsi="Arial" w:cs="Arial"/>
          <w:snapToGrid/>
          <w:szCs w:val="24"/>
        </w:rPr>
      </w:pPr>
      <w:r w:rsidRPr="008C18C6">
        <w:rPr>
          <w:rFonts w:ascii="Arial" w:eastAsia="Times" w:hAnsi="Arial" w:cs="Arial"/>
          <w:b/>
          <w:bCs/>
          <w:i/>
          <w:iCs/>
          <w:snapToGrid/>
          <w:szCs w:val="24"/>
        </w:rPr>
        <w:t>DEFINITIONS</w:t>
      </w:r>
    </w:p>
    <w:p w:rsidR="00430E4E" w:rsidRDefault="00FD1BFB" w:rsidP="00430E4E">
      <w:pPr>
        <w:widowControl/>
        <w:autoSpaceDE w:val="0"/>
        <w:autoSpaceDN w:val="0"/>
        <w:adjustRightInd w:val="0"/>
        <w:spacing w:before="240" w:after="120"/>
        <w:rPr>
          <w:rFonts w:ascii="Arial" w:eastAsia="Times" w:hAnsi="Arial" w:cs="Arial"/>
          <w:snapToGrid/>
          <w:szCs w:val="24"/>
        </w:rPr>
      </w:pPr>
      <w:r w:rsidRPr="008C18C6">
        <w:rPr>
          <w:rFonts w:ascii="Arial" w:eastAsia="Times" w:hAnsi="Arial" w:cs="Arial"/>
          <w:b/>
          <w:bCs/>
          <w:i/>
          <w:iCs/>
          <w:snapToGrid/>
          <w:szCs w:val="24"/>
        </w:rPr>
        <w:t xml:space="preserve">318.1. </w:t>
      </w:r>
      <w:r w:rsidRPr="008C18C6">
        <w:rPr>
          <w:rFonts w:ascii="Arial" w:eastAsia="Times" w:hAnsi="Arial" w:cs="Arial"/>
          <w:i/>
          <w:iCs/>
          <w:snapToGrid/>
          <w:szCs w:val="24"/>
        </w:rPr>
        <w:t>In addition to the definitions given in Section 202, for the purposes of Sections 317 through 323, certain terms are defined as follows:</w:t>
      </w:r>
      <w:r w:rsidRPr="008C18C6">
        <w:rPr>
          <w:rFonts w:ascii="Arial" w:eastAsia="Times" w:hAnsi="Arial" w:cs="Arial"/>
          <w:snapToGrid/>
          <w:szCs w:val="24"/>
        </w:rPr>
        <w:t xml:space="preserve"> </w:t>
      </w:r>
    </w:p>
    <w:p w:rsidR="00430E4E" w:rsidRDefault="00FD1BFB" w:rsidP="00430E4E">
      <w:pPr>
        <w:widowControl/>
        <w:autoSpaceDE w:val="0"/>
        <w:autoSpaceDN w:val="0"/>
        <w:adjustRightInd w:val="0"/>
        <w:spacing w:before="120" w:after="120"/>
        <w:rPr>
          <w:rFonts w:ascii="Arial" w:eastAsia="Times" w:hAnsi="Arial" w:cs="Arial"/>
          <w:snapToGrid/>
          <w:color w:val="000000"/>
          <w:szCs w:val="24"/>
        </w:rPr>
      </w:pPr>
      <w:r w:rsidRPr="008C18C6">
        <w:rPr>
          <w:rFonts w:ascii="Arial" w:eastAsia="Times" w:hAnsi="Arial" w:cs="Arial"/>
          <w:b/>
          <w:bCs/>
          <w:iCs/>
          <w:snapToGrid/>
          <w:color w:val="000000"/>
          <w:szCs w:val="24"/>
        </w:rPr>
        <w:t>…</w:t>
      </w:r>
      <w:r w:rsidRPr="008C18C6">
        <w:rPr>
          <w:rFonts w:ascii="Arial" w:eastAsia="Times" w:hAnsi="Arial" w:cs="Arial"/>
          <w:snapToGrid/>
          <w:color w:val="000000"/>
          <w:szCs w:val="24"/>
        </w:rPr>
        <w:t xml:space="preserve"> </w:t>
      </w:r>
    </w:p>
    <w:p w:rsidR="00FD1BFB" w:rsidRPr="00430E4E" w:rsidRDefault="00FD1BFB" w:rsidP="00430E4E">
      <w:pPr>
        <w:widowControl/>
        <w:autoSpaceDE w:val="0"/>
        <w:autoSpaceDN w:val="0"/>
        <w:adjustRightInd w:val="0"/>
        <w:spacing w:before="240" w:after="120"/>
        <w:rPr>
          <w:rFonts w:ascii="Arial" w:eastAsia="Times" w:hAnsi="Arial" w:cs="Arial"/>
          <w:snapToGrid/>
          <w:szCs w:val="24"/>
        </w:rPr>
      </w:pPr>
      <w:r w:rsidRPr="008C18C6">
        <w:rPr>
          <w:rFonts w:ascii="Arial" w:hAnsi="Arial" w:cs="Arial"/>
          <w:b/>
          <w:bCs/>
          <w:i/>
          <w:iCs/>
          <w:szCs w:val="24"/>
        </w:rPr>
        <w:t xml:space="preserve">BSE-C RESPONSE ACCELERATION PARAMETERS </w:t>
      </w:r>
      <w:r w:rsidRPr="00430E4E">
        <w:rPr>
          <w:rFonts w:ascii="Arial" w:hAnsi="Arial" w:cs="Arial"/>
          <w:i/>
          <w:color w:val="000000"/>
          <w:szCs w:val="24"/>
          <w:highlight w:val="lightGray"/>
        </w:rPr>
        <w:t>(Reserved for BSC).</w:t>
      </w:r>
      <w:r w:rsidRPr="008C18C6">
        <w:rPr>
          <w:rFonts w:ascii="Arial" w:hAnsi="Arial" w:cs="Arial"/>
          <w:b/>
          <w:bCs/>
          <w:i/>
          <w:iCs/>
          <w:szCs w:val="24"/>
        </w:rPr>
        <w:t xml:space="preserve"> </w:t>
      </w:r>
    </w:p>
    <w:p w:rsidR="00FD1BFB" w:rsidRPr="00430E4E" w:rsidRDefault="00FD1BFB" w:rsidP="00430E4E">
      <w:pPr>
        <w:spacing w:before="240" w:after="120"/>
        <w:rPr>
          <w:rFonts w:ascii="Arial" w:hAnsi="Arial" w:cs="Arial"/>
          <w:i/>
          <w:iCs/>
          <w:szCs w:val="24"/>
        </w:rPr>
      </w:pPr>
      <w:r w:rsidRPr="008C18C6">
        <w:rPr>
          <w:rFonts w:ascii="Arial" w:hAnsi="Arial" w:cs="Arial"/>
          <w:b/>
          <w:bCs/>
          <w:i/>
          <w:iCs/>
          <w:szCs w:val="24"/>
        </w:rPr>
        <w:t xml:space="preserve">BSE-R RESPONSE ACCELERATION PARAMETERS </w:t>
      </w:r>
      <w:r w:rsidRPr="00430E4E">
        <w:rPr>
          <w:rFonts w:ascii="Arial" w:hAnsi="Arial" w:cs="Arial"/>
          <w:i/>
          <w:color w:val="000000"/>
          <w:szCs w:val="24"/>
          <w:highlight w:val="lightGray"/>
        </w:rPr>
        <w:t>(Reserved for BSC).</w:t>
      </w:r>
      <w:r w:rsidRPr="008C18C6">
        <w:rPr>
          <w:rFonts w:ascii="Arial" w:hAnsi="Arial" w:cs="Arial"/>
          <w:b/>
          <w:bCs/>
          <w:i/>
          <w:iCs/>
          <w:szCs w:val="24"/>
        </w:rPr>
        <w:t xml:space="preserve"> </w:t>
      </w:r>
    </w:p>
    <w:p w:rsidR="00430E4E" w:rsidRDefault="00FD1BFB" w:rsidP="00430E4E">
      <w:pPr>
        <w:widowControl/>
        <w:autoSpaceDE w:val="0"/>
        <w:autoSpaceDN w:val="0"/>
        <w:adjustRightInd w:val="0"/>
        <w:rPr>
          <w:rFonts w:ascii="Arial" w:eastAsia="Times" w:hAnsi="Arial" w:cs="Arial"/>
          <w:b/>
          <w:bCs/>
          <w:iCs/>
          <w:snapToGrid/>
          <w:color w:val="000000"/>
          <w:szCs w:val="24"/>
        </w:rPr>
      </w:pPr>
      <w:r w:rsidRPr="008C18C6">
        <w:rPr>
          <w:rFonts w:ascii="Arial" w:eastAsia="Times" w:hAnsi="Arial" w:cs="Arial"/>
          <w:b/>
          <w:bCs/>
          <w:iCs/>
          <w:snapToGrid/>
          <w:color w:val="000000"/>
          <w:szCs w:val="24"/>
        </w:rPr>
        <w:t>…</w:t>
      </w:r>
    </w:p>
    <w:p w:rsidR="00FD1BFB" w:rsidRPr="00430E4E" w:rsidRDefault="00FD1BFB" w:rsidP="00430E4E">
      <w:pPr>
        <w:widowControl/>
        <w:autoSpaceDE w:val="0"/>
        <w:autoSpaceDN w:val="0"/>
        <w:adjustRightInd w:val="0"/>
        <w:spacing w:before="240" w:after="120"/>
        <w:rPr>
          <w:rFonts w:ascii="Arial" w:eastAsia="Times" w:hAnsi="Arial" w:cs="Arial"/>
          <w:b/>
          <w:bCs/>
          <w:iCs/>
          <w:snapToGrid/>
          <w:color w:val="000000"/>
          <w:szCs w:val="24"/>
        </w:rPr>
      </w:pPr>
      <w:r w:rsidRPr="008C18C6">
        <w:rPr>
          <w:rFonts w:ascii="Arial" w:eastAsia="Times" w:hAnsi="Arial" w:cs="Arial"/>
          <w:b/>
          <w:bCs/>
          <w:i/>
          <w:iCs/>
          <w:snapToGrid/>
          <w:szCs w:val="24"/>
        </w:rPr>
        <w:t>N-A, N-B, N-C, N-D</w:t>
      </w:r>
      <w:r w:rsidRPr="008C18C6">
        <w:rPr>
          <w:rFonts w:ascii="Arial" w:eastAsia="Times" w:hAnsi="Arial" w:cs="Arial"/>
          <w:b/>
          <w:bCs/>
          <w:i/>
          <w:iCs/>
          <w:snapToGrid/>
          <w:szCs w:val="24"/>
          <w:u w:val="single"/>
        </w:rPr>
        <w:t>, N-E</w:t>
      </w:r>
      <w:r w:rsidRPr="008C18C6">
        <w:rPr>
          <w:rFonts w:ascii="Arial" w:eastAsia="Times" w:hAnsi="Arial" w:cs="Arial"/>
          <w:b/>
          <w:bCs/>
          <w:i/>
          <w:iCs/>
          <w:snapToGrid/>
          <w:szCs w:val="24"/>
        </w:rPr>
        <w:t xml:space="preserve"> </w:t>
      </w:r>
      <w:r w:rsidRPr="008C18C6">
        <w:rPr>
          <w:rFonts w:ascii="Arial" w:eastAsia="Times" w:hAnsi="Arial" w:cs="Arial"/>
          <w:i/>
          <w:iCs/>
          <w:snapToGrid/>
          <w:szCs w:val="24"/>
        </w:rPr>
        <w:t>are seismic nonstructural component performance measures as defined in ASCE 41. N-A corresponds to the highest performance level, and N-</w:t>
      </w:r>
      <w:r w:rsidRPr="008C18C6">
        <w:rPr>
          <w:rFonts w:ascii="Arial" w:eastAsia="Times" w:hAnsi="Arial" w:cs="Arial"/>
          <w:i/>
          <w:iCs/>
          <w:strike/>
          <w:snapToGrid/>
          <w:szCs w:val="24"/>
        </w:rPr>
        <w:t>C</w:t>
      </w:r>
      <w:r w:rsidRPr="008C18C6">
        <w:rPr>
          <w:rFonts w:ascii="Arial" w:eastAsia="Times" w:hAnsi="Arial" w:cs="Arial"/>
          <w:i/>
          <w:iCs/>
          <w:snapToGrid/>
          <w:szCs w:val="24"/>
          <w:u w:val="single"/>
        </w:rPr>
        <w:t>D</w:t>
      </w:r>
      <w:r w:rsidRPr="008C18C6">
        <w:rPr>
          <w:rFonts w:ascii="Arial" w:eastAsia="Times" w:hAnsi="Arial" w:cs="Arial"/>
          <w:i/>
          <w:iCs/>
          <w:snapToGrid/>
          <w:szCs w:val="24"/>
        </w:rPr>
        <w:t xml:space="preserve"> the lowest, while N-</w:t>
      </w:r>
      <w:r w:rsidRPr="008C18C6">
        <w:rPr>
          <w:rFonts w:ascii="Arial" w:eastAsia="Times" w:hAnsi="Arial" w:cs="Arial"/>
          <w:i/>
          <w:iCs/>
          <w:strike/>
          <w:snapToGrid/>
          <w:szCs w:val="24"/>
        </w:rPr>
        <w:t>D</w:t>
      </w:r>
      <w:r w:rsidRPr="008C18C6">
        <w:rPr>
          <w:rFonts w:ascii="Arial" w:eastAsia="Times" w:hAnsi="Arial" w:cs="Arial"/>
          <w:i/>
          <w:iCs/>
          <w:snapToGrid/>
          <w:szCs w:val="24"/>
          <w:u w:val="single"/>
        </w:rPr>
        <w:t>E</w:t>
      </w:r>
      <w:r w:rsidRPr="008C18C6">
        <w:rPr>
          <w:rFonts w:ascii="Arial" w:eastAsia="Times" w:hAnsi="Arial" w:cs="Arial"/>
          <w:i/>
          <w:iCs/>
          <w:snapToGrid/>
          <w:szCs w:val="24"/>
        </w:rPr>
        <w:t xml:space="preserve"> is not considered.</w:t>
      </w:r>
      <w:r w:rsidRPr="008C18C6">
        <w:rPr>
          <w:rFonts w:ascii="Arial" w:eastAsia="Times" w:hAnsi="Arial" w:cs="Arial"/>
          <w:snapToGrid/>
          <w:szCs w:val="24"/>
        </w:rPr>
        <w:t xml:space="preserve"> </w:t>
      </w:r>
      <w:r w:rsidRPr="008C18C6">
        <w:rPr>
          <w:rFonts w:ascii="Arial" w:eastAsia="Times" w:hAnsi="Arial" w:cs="Arial"/>
          <w:b/>
          <w:bCs/>
          <w:i/>
          <w:iCs/>
          <w:snapToGrid/>
          <w:szCs w:val="24"/>
        </w:rPr>
        <w:br/>
      </w:r>
      <w:r w:rsidRPr="008C18C6">
        <w:rPr>
          <w:rFonts w:ascii="Arial" w:eastAsia="Times" w:hAnsi="Arial" w:cs="Arial"/>
          <w:b/>
          <w:bCs/>
          <w:iCs/>
          <w:snapToGrid/>
          <w:szCs w:val="24"/>
        </w:rPr>
        <w:t>…</w:t>
      </w:r>
    </w:p>
    <w:p w:rsidR="00FD1BFB" w:rsidRPr="008C18C6" w:rsidRDefault="00FD1BFB" w:rsidP="00430E4E">
      <w:pPr>
        <w:widowControl/>
        <w:spacing w:before="240"/>
        <w:jc w:val="center"/>
        <w:rPr>
          <w:rFonts w:ascii="Arial" w:hAnsi="Arial" w:cs="Arial"/>
          <w:b/>
          <w:bCs/>
          <w:i/>
          <w:iCs/>
          <w:snapToGrid/>
          <w:szCs w:val="24"/>
          <w:shd w:val="clear" w:color="auto" w:fill="FFFFFF"/>
        </w:rPr>
      </w:pPr>
      <w:r w:rsidRPr="008C18C6">
        <w:rPr>
          <w:rFonts w:ascii="Arial" w:hAnsi="Arial" w:cs="Arial"/>
          <w:b/>
          <w:bCs/>
          <w:i/>
          <w:iCs/>
          <w:snapToGrid/>
          <w:szCs w:val="24"/>
          <w:shd w:val="clear" w:color="auto" w:fill="FFFFFF"/>
        </w:rPr>
        <w:t xml:space="preserve">SECTION 319 </w:t>
      </w:r>
    </w:p>
    <w:p w:rsidR="00FD1BFB" w:rsidRPr="008C18C6" w:rsidRDefault="00FD1BFB" w:rsidP="00430E4E">
      <w:pPr>
        <w:widowControl/>
        <w:spacing w:after="120"/>
        <w:jc w:val="center"/>
        <w:rPr>
          <w:rFonts w:ascii="Arial" w:hAnsi="Arial" w:cs="Arial"/>
          <w:b/>
          <w:bCs/>
          <w:i/>
          <w:iCs/>
          <w:snapToGrid/>
          <w:szCs w:val="24"/>
          <w:shd w:val="clear" w:color="auto" w:fill="FFFFFF"/>
        </w:rPr>
      </w:pPr>
      <w:r w:rsidRPr="008C18C6">
        <w:rPr>
          <w:rFonts w:ascii="Arial" w:hAnsi="Arial" w:cs="Arial"/>
          <w:b/>
          <w:bCs/>
          <w:i/>
          <w:iCs/>
          <w:snapToGrid/>
          <w:szCs w:val="24"/>
          <w:shd w:val="clear" w:color="auto" w:fill="FFFFFF"/>
        </w:rPr>
        <w:t>SEISMIC CRITERIA SELECTION FOR EXISTING BUILDINGS</w:t>
      </w:r>
    </w:p>
    <w:p w:rsidR="00430E4E" w:rsidRDefault="00FD1BFB" w:rsidP="00430E4E">
      <w:pPr>
        <w:widowControl/>
        <w:spacing w:before="240" w:after="120"/>
        <w:rPr>
          <w:rFonts w:ascii="Arial" w:hAnsi="Arial" w:cs="Arial"/>
          <w:snapToGrid/>
          <w:szCs w:val="24"/>
          <w:shd w:val="clear" w:color="auto" w:fill="FFFFFF"/>
        </w:rPr>
      </w:pPr>
      <w:r w:rsidRPr="008C18C6">
        <w:rPr>
          <w:rFonts w:ascii="Arial" w:hAnsi="Arial" w:cs="Arial"/>
          <w:b/>
          <w:bCs/>
          <w:i/>
          <w:iCs/>
          <w:snapToGrid/>
          <w:szCs w:val="24"/>
          <w:shd w:val="clear" w:color="auto" w:fill="FFFFFF"/>
        </w:rPr>
        <w:t>319.1 Basis for evaluation and design.</w:t>
      </w:r>
      <w:r w:rsidRPr="008C18C6">
        <w:rPr>
          <w:rFonts w:ascii="Arial" w:hAnsi="Arial" w:cs="Arial"/>
          <w:snapToGrid/>
          <w:szCs w:val="24"/>
          <w:shd w:val="clear" w:color="auto" w:fill="FFFFFF"/>
        </w:rPr>
        <w:t xml:space="preserve"> </w:t>
      </w:r>
      <w:r w:rsidRPr="008C18C6">
        <w:rPr>
          <w:rFonts w:ascii="Arial" w:hAnsi="Arial" w:cs="Arial"/>
          <w:i/>
          <w:iCs/>
          <w:snapToGrid/>
          <w:szCs w:val="24"/>
          <w:shd w:val="clear" w:color="auto" w:fill="FFFFFF"/>
        </w:rPr>
        <w:t xml:space="preserve">This section determines what technical approach is to be used for the seismic evaluation and design for existing buildings. For </w:t>
      </w:r>
      <w:r w:rsidRPr="008C18C6">
        <w:rPr>
          <w:rFonts w:ascii="Arial" w:hAnsi="Arial" w:cs="Arial"/>
          <w:i/>
          <w:iCs/>
          <w:snapToGrid/>
          <w:szCs w:val="24"/>
          <w:shd w:val="clear" w:color="auto" w:fill="FFFFFF"/>
        </w:rPr>
        <w:lastRenderedPageBreak/>
        <w:t>those buildings or portions of buildings for which Section 317 requires action, the procedures and limitations for the evaluation of existing buildings and design of retrofit systems and/or repair thereof shall be implemented in accordance with this section.</w:t>
      </w:r>
      <w:r w:rsidRPr="008C18C6">
        <w:rPr>
          <w:rFonts w:ascii="Arial" w:hAnsi="Arial" w:cs="Arial"/>
          <w:snapToGrid/>
          <w:szCs w:val="24"/>
          <w:shd w:val="clear" w:color="auto" w:fill="FFFFFF"/>
        </w:rPr>
        <w:t xml:space="preserve"> </w:t>
      </w:r>
    </w:p>
    <w:p w:rsidR="00FD1BFB" w:rsidRPr="008C18C6" w:rsidRDefault="00FD1BFB" w:rsidP="00430E4E">
      <w:pPr>
        <w:widowControl/>
        <w:spacing w:before="240" w:after="120"/>
        <w:rPr>
          <w:rFonts w:ascii="Arial" w:hAnsi="Arial" w:cs="Arial"/>
          <w:i/>
          <w:iCs/>
          <w:snapToGrid/>
          <w:szCs w:val="24"/>
        </w:rPr>
      </w:pPr>
      <w:r w:rsidRPr="008C18C6">
        <w:rPr>
          <w:rFonts w:ascii="Arial" w:hAnsi="Arial" w:cs="Arial"/>
          <w:i/>
          <w:iCs/>
          <w:snapToGrid/>
          <w:szCs w:val="24"/>
          <w:shd w:val="clear" w:color="auto" w:fill="FFFFFF"/>
        </w:rPr>
        <w:t>One of the following approaches must be used:</w:t>
      </w:r>
    </w:p>
    <w:p w:rsidR="00FD1BFB" w:rsidRPr="008C18C6" w:rsidRDefault="00FD1BFB" w:rsidP="00430E4E">
      <w:pPr>
        <w:widowControl/>
        <w:spacing w:before="120" w:after="120"/>
        <w:ind w:left="634" w:hanging="274"/>
        <w:rPr>
          <w:rFonts w:ascii="Arial" w:hAnsi="Arial" w:cs="Arial"/>
          <w:i/>
          <w:iCs/>
          <w:snapToGrid/>
          <w:szCs w:val="24"/>
        </w:rPr>
      </w:pPr>
      <w:r w:rsidRPr="008C18C6">
        <w:rPr>
          <w:rFonts w:ascii="Arial" w:hAnsi="Arial" w:cs="Arial"/>
          <w:i/>
          <w:iCs/>
          <w:snapToGrid/>
          <w:szCs w:val="24"/>
        </w:rPr>
        <w:t>1. Method A of Section 320;</w:t>
      </w:r>
    </w:p>
    <w:p w:rsidR="00FD1BFB" w:rsidRPr="008C18C6" w:rsidRDefault="00FD1BFB" w:rsidP="00430E4E">
      <w:pPr>
        <w:widowControl/>
        <w:spacing w:before="120" w:after="120"/>
        <w:ind w:left="634" w:hanging="274"/>
        <w:rPr>
          <w:rFonts w:ascii="Arial" w:hAnsi="Arial" w:cs="Arial"/>
          <w:i/>
          <w:iCs/>
          <w:snapToGrid/>
          <w:szCs w:val="24"/>
        </w:rPr>
      </w:pPr>
      <w:r w:rsidRPr="008C18C6">
        <w:rPr>
          <w:rFonts w:ascii="Arial" w:hAnsi="Arial" w:cs="Arial"/>
          <w:i/>
          <w:iCs/>
          <w:snapToGrid/>
          <w:szCs w:val="24"/>
        </w:rPr>
        <w:t>2. Method B of Section 321, with independent review of a peer reviewer as required in Section 322; or</w:t>
      </w:r>
    </w:p>
    <w:p w:rsidR="00FD1BFB" w:rsidRPr="008C18C6" w:rsidRDefault="00FD1BFB" w:rsidP="00430E4E">
      <w:pPr>
        <w:widowControl/>
        <w:shd w:val="clear" w:color="auto" w:fill="FFFFFF"/>
        <w:spacing w:before="120" w:after="120"/>
        <w:ind w:left="634" w:hanging="274"/>
        <w:rPr>
          <w:rFonts w:ascii="Arial" w:hAnsi="Arial" w:cs="Arial"/>
          <w:i/>
          <w:iCs/>
          <w:snapToGrid/>
          <w:szCs w:val="24"/>
        </w:rPr>
      </w:pPr>
      <w:r w:rsidRPr="008C18C6">
        <w:rPr>
          <w:rFonts w:ascii="Arial" w:hAnsi="Arial" w:cs="Arial"/>
          <w:i/>
          <w:iCs/>
          <w:snapToGrid/>
          <w:szCs w:val="24"/>
        </w:rPr>
        <w:t xml:space="preserve">3. For state-owned buildings only, the use of one of the specific procedures listed in Section 319.1.1. </w:t>
      </w:r>
    </w:p>
    <w:p w:rsidR="00430E4E" w:rsidRDefault="00FD1BFB" w:rsidP="00430E4E">
      <w:pPr>
        <w:widowControl/>
        <w:shd w:val="clear" w:color="auto" w:fill="FFFFFF"/>
        <w:spacing w:before="240" w:after="120"/>
        <w:rPr>
          <w:rFonts w:ascii="Arial" w:hAnsi="Arial" w:cs="Arial"/>
          <w:i/>
          <w:iCs/>
          <w:snapToGrid/>
          <w:szCs w:val="24"/>
        </w:rPr>
      </w:pPr>
      <w:r w:rsidRPr="008C18C6">
        <w:rPr>
          <w:rFonts w:ascii="Arial" w:hAnsi="Arial" w:cs="Arial"/>
          <w:i/>
          <w:iCs/>
          <w:snapToGrid/>
          <w:szCs w:val="24"/>
        </w:rPr>
        <w:t xml:space="preserve">When Method B is chosen it must be approved by the building official, and, where applicable, by the peer reviewer. All referenced standards in ASCE 41 shall be replaced by referenced standards listed in Chapter 35 of </w:t>
      </w:r>
      <w:r w:rsidRPr="008C18C6">
        <w:rPr>
          <w:rFonts w:ascii="Arial" w:hAnsi="Arial" w:cs="Arial"/>
          <w:i/>
          <w:iCs/>
          <w:szCs w:val="24"/>
        </w:rPr>
        <w:t>the California Building Code</w:t>
      </w:r>
      <w:r w:rsidRPr="008C18C6">
        <w:rPr>
          <w:rFonts w:ascii="Arial" w:hAnsi="Arial" w:cs="Arial"/>
          <w:i/>
          <w:iCs/>
          <w:snapToGrid/>
          <w:szCs w:val="24"/>
        </w:rPr>
        <w:t>.</w:t>
      </w:r>
    </w:p>
    <w:p w:rsidR="00FD1BFB" w:rsidRPr="00430E4E" w:rsidRDefault="00FD1BFB" w:rsidP="00430E4E">
      <w:pPr>
        <w:widowControl/>
        <w:shd w:val="clear" w:color="auto" w:fill="FFFFFF"/>
        <w:spacing w:before="240" w:after="120"/>
        <w:rPr>
          <w:rFonts w:ascii="Arial" w:hAnsi="Arial" w:cs="Arial"/>
          <w:i/>
          <w:iCs/>
          <w:snapToGrid/>
          <w:szCs w:val="24"/>
        </w:rPr>
      </w:pPr>
      <w:r w:rsidRPr="008C18C6">
        <w:rPr>
          <w:rFonts w:ascii="Arial" w:hAnsi="Arial" w:cs="Arial"/>
          <w:b/>
          <w:i/>
          <w:iCs/>
          <w:snapToGrid/>
          <w:szCs w:val="24"/>
        </w:rPr>
        <w:t>Exceptions:</w:t>
      </w:r>
    </w:p>
    <w:p w:rsidR="00FD1BFB" w:rsidRPr="008C18C6" w:rsidRDefault="00FD1BFB" w:rsidP="00FD1BFB">
      <w:pPr>
        <w:widowControl/>
        <w:autoSpaceDE w:val="0"/>
        <w:autoSpaceDN w:val="0"/>
        <w:adjustRightInd w:val="0"/>
        <w:spacing w:after="120"/>
        <w:ind w:left="540"/>
        <w:rPr>
          <w:rFonts w:ascii="Arial" w:hAnsi="Arial" w:cs="Arial"/>
          <w:b/>
          <w:i/>
          <w:iCs/>
          <w:snapToGrid/>
          <w:szCs w:val="24"/>
        </w:rPr>
      </w:pPr>
      <w:r w:rsidRPr="008C18C6">
        <w:rPr>
          <w:rFonts w:ascii="Arial" w:hAnsi="Arial" w:cs="Arial"/>
          <w:i/>
          <w:iCs/>
          <w:snapToGrid/>
          <w:szCs w:val="24"/>
        </w:rPr>
        <w:t xml:space="preserve">1. </w:t>
      </w:r>
      <w:r w:rsidRPr="008C18C6">
        <w:rPr>
          <w:rFonts w:ascii="Arial" w:hAnsi="Arial" w:cs="Arial"/>
          <w:b/>
          <w:i/>
          <w:iCs/>
          <w:snapToGrid/>
          <w:szCs w:val="24"/>
        </w:rPr>
        <w:t xml:space="preserve"> </w:t>
      </w:r>
      <w:r w:rsidRPr="00430E4E">
        <w:rPr>
          <w:rFonts w:ascii="Arial" w:hAnsi="Arial" w:cs="Arial"/>
          <w:i/>
          <w:color w:val="000000"/>
          <w:szCs w:val="24"/>
          <w:highlight w:val="lightGray"/>
        </w:rPr>
        <w:t>(Reserved for BSC).</w:t>
      </w:r>
    </w:p>
    <w:p w:rsidR="00FD1BFB" w:rsidRPr="00430E4E" w:rsidRDefault="00FD1BFB" w:rsidP="00430E4E">
      <w:pPr>
        <w:widowControl/>
        <w:autoSpaceDE w:val="0"/>
        <w:autoSpaceDN w:val="0"/>
        <w:adjustRightInd w:val="0"/>
        <w:spacing w:before="240" w:after="120"/>
        <w:ind w:left="547"/>
        <w:rPr>
          <w:rFonts w:ascii="Arial" w:hAnsi="Arial" w:cs="Arial"/>
          <w:b/>
          <w:i/>
          <w:caps/>
          <w:szCs w:val="24"/>
        </w:rPr>
      </w:pPr>
      <w:r w:rsidRPr="008C18C6">
        <w:rPr>
          <w:rFonts w:ascii="Arial" w:hAnsi="Arial" w:cs="Arial"/>
          <w:i/>
          <w:iCs/>
          <w:snapToGrid/>
          <w:szCs w:val="24"/>
        </w:rPr>
        <w:t xml:space="preserve">2.  </w:t>
      </w:r>
      <w:r w:rsidRPr="008C18C6">
        <w:rPr>
          <w:rFonts w:ascii="Arial" w:hAnsi="Arial" w:cs="Arial"/>
          <w:b/>
          <w:i/>
          <w:iCs/>
          <w:szCs w:val="24"/>
        </w:rPr>
        <w:t>[DSA-SS &amp; DSA-SS/CC]</w:t>
      </w:r>
      <w:r w:rsidRPr="008C18C6">
        <w:rPr>
          <w:rFonts w:ascii="Arial" w:hAnsi="Arial" w:cs="Arial"/>
          <w:i/>
          <w:iCs/>
          <w:szCs w:val="24"/>
        </w:rPr>
        <w:t xml:space="preserve"> For public schools and community colleges constructed to the requirements of California Building Code, </w:t>
      </w:r>
      <w:r w:rsidRPr="008C18C6">
        <w:rPr>
          <w:rFonts w:ascii="Arial" w:hAnsi="Arial" w:cs="Arial"/>
          <w:i/>
          <w:iCs/>
          <w:strike/>
          <w:szCs w:val="24"/>
        </w:rPr>
        <w:t>2007</w:t>
      </w:r>
      <w:r w:rsidRPr="008C18C6">
        <w:rPr>
          <w:rFonts w:ascii="Arial" w:hAnsi="Arial" w:cs="Arial"/>
          <w:i/>
          <w:iCs/>
          <w:szCs w:val="24"/>
          <w:u w:val="single"/>
        </w:rPr>
        <w:t>2013</w:t>
      </w:r>
      <w:r w:rsidRPr="008C18C6">
        <w:rPr>
          <w:rFonts w:ascii="Arial" w:hAnsi="Arial" w:cs="Arial"/>
          <w:i/>
          <w:iCs/>
          <w:szCs w:val="24"/>
        </w:rPr>
        <w:t xml:space="preserve"> or later edition, that code is permitted to be used in place of those specified in Section </w:t>
      </w:r>
      <w:r w:rsidRPr="008C18C6">
        <w:rPr>
          <w:rFonts w:ascii="Arial" w:hAnsi="Arial" w:cs="Arial"/>
          <w:i/>
          <w:iCs/>
          <w:snapToGrid/>
          <w:szCs w:val="24"/>
        </w:rPr>
        <w:t xml:space="preserve">319.1 </w:t>
      </w:r>
      <w:r w:rsidRPr="008C18C6">
        <w:rPr>
          <w:rFonts w:ascii="Arial" w:hAnsi="Arial" w:cs="Arial"/>
          <w:i/>
          <w:iCs/>
          <w:szCs w:val="24"/>
        </w:rPr>
        <w:t>provided the building complies with Seismic Design Category D or higher.</w:t>
      </w:r>
    </w:p>
    <w:p w:rsidR="00FD1BFB" w:rsidRPr="008C18C6" w:rsidRDefault="00430E4E" w:rsidP="00FD1BFB">
      <w:pPr>
        <w:widowControl/>
        <w:rPr>
          <w:rFonts w:ascii="Arial" w:eastAsia="Times" w:hAnsi="Arial" w:cs="Arial"/>
          <w:b/>
          <w:bCs/>
          <w:iCs/>
          <w:snapToGrid/>
          <w:color w:val="000000"/>
          <w:szCs w:val="24"/>
        </w:rPr>
      </w:pPr>
      <w:r>
        <w:rPr>
          <w:rFonts w:ascii="Arial" w:eastAsia="Times" w:hAnsi="Arial" w:cs="Arial"/>
          <w:b/>
          <w:bCs/>
          <w:iCs/>
          <w:snapToGrid/>
          <w:color w:val="000000"/>
          <w:szCs w:val="24"/>
        </w:rPr>
        <w:t>…</w:t>
      </w:r>
    </w:p>
    <w:p w:rsidR="00FD1BFB" w:rsidRPr="008C18C6" w:rsidRDefault="00FD1BFB" w:rsidP="00430E4E">
      <w:pPr>
        <w:widowControl/>
        <w:spacing w:before="240" w:after="120"/>
        <w:rPr>
          <w:rFonts w:ascii="Arial" w:eastAsia="Times" w:hAnsi="Arial" w:cs="Arial"/>
          <w:i/>
          <w:iCs/>
          <w:snapToGrid/>
          <w:szCs w:val="24"/>
        </w:rPr>
      </w:pPr>
      <w:r w:rsidRPr="008C18C6">
        <w:rPr>
          <w:rFonts w:ascii="Arial" w:eastAsia="Times" w:hAnsi="Arial" w:cs="Arial"/>
          <w:b/>
          <w:bCs/>
          <w:i/>
          <w:iCs/>
          <w:snapToGrid/>
          <w:szCs w:val="24"/>
        </w:rPr>
        <w:t xml:space="preserve">319.9  Nonstructural component requirements. </w:t>
      </w:r>
      <w:r w:rsidRPr="008C18C6">
        <w:rPr>
          <w:rFonts w:ascii="Arial" w:eastAsia="Times" w:hAnsi="Arial" w:cs="Arial"/>
          <w:i/>
          <w:iCs/>
          <w:snapToGrid/>
          <w:szCs w:val="24"/>
        </w:rPr>
        <w:t>Where the nonstructural performance levels required by Section 317, Table 317.5  are N-</w:t>
      </w:r>
      <w:r w:rsidRPr="008C18C6">
        <w:rPr>
          <w:rFonts w:ascii="Arial" w:eastAsia="Times" w:hAnsi="Arial" w:cs="Arial"/>
          <w:i/>
          <w:iCs/>
          <w:strike/>
          <w:snapToGrid/>
          <w:szCs w:val="24"/>
        </w:rPr>
        <w:t>C</w:t>
      </w:r>
      <w:r w:rsidRPr="008C18C6">
        <w:rPr>
          <w:rFonts w:ascii="Arial" w:eastAsia="Times" w:hAnsi="Arial" w:cs="Arial"/>
          <w:i/>
          <w:iCs/>
          <w:snapToGrid/>
          <w:szCs w:val="24"/>
          <w:u w:val="single"/>
        </w:rPr>
        <w:t>D</w:t>
      </w:r>
      <w:r w:rsidRPr="008C18C6">
        <w:rPr>
          <w:rFonts w:ascii="Arial" w:eastAsia="Times" w:hAnsi="Arial" w:cs="Arial"/>
          <w:i/>
          <w:iCs/>
          <w:snapToGrid/>
          <w:szCs w:val="24"/>
        </w:rPr>
        <w:t xml:space="preserve"> or higher, mechanical, electrical and plumbing components shall comply with the provisions of ASCE 41, Chapter 13 , Section 13.2 .</w:t>
      </w:r>
    </w:p>
    <w:p w:rsidR="00FD1BFB" w:rsidRPr="00430E4E" w:rsidRDefault="00FD1BFB" w:rsidP="00430E4E">
      <w:pPr>
        <w:widowControl/>
        <w:spacing w:before="240" w:after="120"/>
        <w:ind w:left="360"/>
        <w:rPr>
          <w:rFonts w:ascii="Arial" w:eastAsia="Times" w:hAnsi="Arial" w:cs="Arial"/>
          <w:i/>
          <w:iCs/>
          <w:snapToGrid/>
          <w:szCs w:val="24"/>
        </w:rPr>
      </w:pPr>
      <w:r w:rsidRPr="008C18C6">
        <w:rPr>
          <w:rFonts w:ascii="Arial" w:eastAsia="Times" w:hAnsi="Arial" w:cs="Arial"/>
          <w:b/>
          <w:bCs/>
          <w:i/>
          <w:iCs/>
          <w:snapToGrid/>
          <w:szCs w:val="24"/>
        </w:rPr>
        <w:t xml:space="preserve">Exception: </w:t>
      </w:r>
      <w:r w:rsidRPr="008C18C6">
        <w:rPr>
          <w:rFonts w:ascii="Arial" w:eastAsia="Times" w:hAnsi="Arial" w:cs="Arial"/>
          <w:i/>
          <w:iCs/>
          <w:snapToGrid/>
          <w:szCs w:val="24"/>
        </w:rPr>
        <w:t>Modifications to the procedures and criteria may be made subject to approval by the building official, and concurrence of the peer reviewer if applicable. All reports and correspondence shall also be forwarded to the building official.</w:t>
      </w:r>
    </w:p>
    <w:p w:rsidR="00FD1BFB" w:rsidRPr="00430E4E" w:rsidRDefault="00FD1BFB" w:rsidP="00FD1BFB">
      <w:pPr>
        <w:widowControl/>
        <w:rPr>
          <w:rFonts w:ascii="Arial" w:hAnsi="Arial" w:cs="Arial"/>
          <w:bCs/>
          <w:color w:val="000000"/>
          <w:szCs w:val="24"/>
        </w:rPr>
      </w:pPr>
      <w:r w:rsidRPr="008C18C6">
        <w:rPr>
          <w:rFonts w:ascii="Arial" w:eastAsia="Times" w:hAnsi="Arial" w:cs="Arial"/>
          <w:b/>
          <w:bCs/>
          <w:iCs/>
          <w:snapToGrid/>
          <w:color w:val="000000"/>
          <w:szCs w:val="24"/>
        </w:rPr>
        <w:t>…</w:t>
      </w:r>
    </w:p>
    <w:p w:rsidR="00FD1BFB" w:rsidRPr="008C18C6" w:rsidRDefault="00FD1BFB" w:rsidP="00430E4E">
      <w:pPr>
        <w:widowControl/>
        <w:spacing w:before="240"/>
        <w:rPr>
          <w:rFonts w:ascii="Arial" w:hAnsi="Arial" w:cs="Arial"/>
          <w:b/>
          <w:szCs w:val="24"/>
        </w:rPr>
      </w:pPr>
      <w:r w:rsidRPr="008C18C6">
        <w:rPr>
          <w:rFonts w:ascii="Arial" w:hAnsi="Arial" w:cs="Arial"/>
          <w:b/>
          <w:bCs/>
          <w:szCs w:val="24"/>
        </w:rPr>
        <w:t>Notation for [DSA-SS]</w:t>
      </w:r>
      <w:r w:rsidRPr="008C18C6">
        <w:rPr>
          <w:rFonts w:ascii="Arial" w:hAnsi="Arial" w:cs="Arial"/>
          <w:b/>
          <w:szCs w:val="24"/>
        </w:rPr>
        <w:tab/>
      </w:r>
    </w:p>
    <w:p w:rsidR="00FD1BFB" w:rsidRPr="008C18C6" w:rsidRDefault="00FD1BFB" w:rsidP="00FD1BFB">
      <w:pPr>
        <w:widowControl/>
        <w:rPr>
          <w:rFonts w:ascii="Arial" w:hAnsi="Arial" w:cs="Arial"/>
          <w:b/>
          <w:bCs/>
          <w:szCs w:val="24"/>
        </w:rPr>
      </w:pPr>
      <w:r w:rsidRPr="008C18C6">
        <w:rPr>
          <w:rFonts w:ascii="Arial" w:hAnsi="Arial" w:cs="Arial"/>
          <w:b/>
          <w:szCs w:val="24"/>
        </w:rPr>
        <w:t xml:space="preserve">Authority: </w:t>
      </w:r>
      <w:r w:rsidRPr="008C18C6">
        <w:rPr>
          <w:rFonts w:ascii="Arial" w:hAnsi="Arial" w:cs="Arial"/>
          <w:szCs w:val="24"/>
        </w:rPr>
        <w:t>Education Code § 17310 and 81142, and H&amp;S Code §16022.</w:t>
      </w:r>
    </w:p>
    <w:p w:rsidR="00430E4E" w:rsidRDefault="00FD1BFB" w:rsidP="00430E4E">
      <w:pPr>
        <w:tabs>
          <w:tab w:val="left" w:pos="2160"/>
        </w:tabs>
        <w:spacing w:after="120"/>
        <w:rPr>
          <w:rFonts w:ascii="Arial" w:hAnsi="Arial" w:cs="Arial"/>
          <w:szCs w:val="24"/>
        </w:rPr>
      </w:pPr>
      <w:r w:rsidRPr="008C18C6">
        <w:rPr>
          <w:rFonts w:ascii="Arial" w:hAnsi="Arial" w:cs="Arial"/>
          <w:b/>
          <w:szCs w:val="24"/>
        </w:rPr>
        <w:t>Reference:</w:t>
      </w:r>
      <w:r w:rsidRPr="008C18C6">
        <w:rPr>
          <w:rFonts w:ascii="Arial" w:hAnsi="Arial" w:cs="Arial"/>
          <w:szCs w:val="24"/>
        </w:rPr>
        <w:t xml:space="preserve"> Education Code §§ 17280 through 17317, and 81130 through 81147, and Health and Sa</w:t>
      </w:r>
      <w:r w:rsidR="00430E4E">
        <w:rPr>
          <w:rFonts w:ascii="Arial" w:hAnsi="Arial" w:cs="Arial"/>
          <w:szCs w:val="24"/>
        </w:rPr>
        <w:t>fety Code §§16000 through 16023</w:t>
      </w:r>
    </w:p>
    <w:p w:rsidR="00FD1BFB" w:rsidRPr="008C18C6" w:rsidRDefault="00FD1BFB" w:rsidP="00430E4E">
      <w:pPr>
        <w:tabs>
          <w:tab w:val="left" w:pos="2160"/>
        </w:tabs>
        <w:spacing w:before="240" w:after="120"/>
        <w:rPr>
          <w:rFonts w:ascii="Arial" w:hAnsi="Arial" w:cs="Arial"/>
          <w:b/>
          <w:szCs w:val="24"/>
        </w:rPr>
      </w:pPr>
      <w:r w:rsidRPr="008C18C6">
        <w:rPr>
          <w:rFonts w:ascii="Arial" w:hAnsi="Arial" w:cs="Arial"/>
          <w:b/>
          <w:szCs w:val="24"/>
        </w:rPr>
        <w:t>Notation for [DSA-SS/CC]</w:t>
      </w:r>
    </w:p>
    <w:p w:rsidR="00FD1BFB" w:rsidRPr="008C18C6" w:rsidRDefault="00FD1BFB" w:rsidP="00FD1BFB">
      <w:pPr>
        <w:tabs>
          <w:tab w:val="left" w:pos="1080"/>
        </w:tabs>
        <w:ind w:left="1080" w:hanging="1080"/>
        <w:rPr>
          <w:rFonts w:ascii="Arial" w:hAnsi="Arial" w:cs="Arial"/>
          <w:szCs w:val="24"/>
        </w:rPr>
      </w:pPr>
      <w:r w:rsidRPr="008C18C6">
        <w:rPr>
          <w:rFonts w:ascii="Arial" w:hAnsi="Arial" w:cs="Arial"/>
          <w:b/>
          <w:szCs w:val="24"/>
        </w:rPr>
        <w:t>Authority:</w:t>
      </w:r>
      <w:r w:rsidRPr="008C18C6">
        <w:rPr>
          <w:rFonts w:ascii="Arial" w:hAnsi="Arial" w:cs="Arial"/>
          <w:szCs w:val="24"/>
        </w:rPr>
        <w:tab/>
        <w:t>Education Code § 81053.</w:t>
      </w:r>
    </w:p>
    <w:p w:rsidR="00FD1BFB" w:rsidRPr="00430E4E" w:rsidRDefault="00FD1BFB" w:rsidP="00430E4E">
      <w:pPr>
        <w:tabs>
          <w:tab w:val="left" w:pos="1080"/>
        </w:tabs>
        <w:autoSpaceDE w:val="0"/>
        <w:autoSpaceDN w:val="0"/>
        <w:adjustRightInd w:val="0"/>
        <w:spacing w:after="120"/>
        <w:rPr>
          <w:rFonts w:ascii="Arial" w:hAnsi="Arial" w:cs="Arial"/>
          <w:szCs w:val="24"/>
        </w:rPr>
      </w:pPr>
      <w:r w:rsidRPr="008C18C6">
        <w:rPr>
          <w:rFonts w:ascii="Arial" w:hAnsi="Arial" w:cs="Arial"/>
          <w:b/>
          <w:szCs w:val="24"/>
        </w:rPr>
        <w:t>Reference:</w:t>
      </w:r>
      <w:r w:rsidRPr="008C18C6">
        <w:rPr>
          <w:rFonts w:ascii="Arial" w:hAnsi="Arial" w:cs="Arial"/>
          <w:szCs w:val="24"/>
        </w:rPr>
        <w:tab/>
        <w:t>Education Code §§ 81052, 81053, and 81130 through 81147.</w:t>
      </w:r>
    </w:p>
    <w:p w:rsidR="00FD1BFB" w:rsidRPr="008C18C6" w:rsidRDefault="00FD1BFB" w:rsidP="00430E4E">
      <w:pPr>
        <w:keepNext/>
        <w:widowControl/>
        <w:tabs>
          <w:tab w:val="center" w:pos="4680"/>
        </w:tabs>
        <w:spacing w:before="360"/>
        <w:jc w:val="center"/>
        <w:outlineLvl w:val="0"/>
        <w:rPr>
          <w:rFonts w:ascii="Arial" w:hAnsi="Arial" w:cs="Arial"/>
          <w:b/>
          <w:szCs w:val="24"/>
        </w:rPr>
      </w:pPr>
      <w:r w:rsidRPr="008C18C6">
        <w:rPr>
          <w:rFonts w:ascii="Arial" w:hAnsi="Arial" w:cs="Arial"/>
          <w:b/>
          <w:szCs w:val="24"/>
        </w:rPr>
        <w:lastRenderedPageBreak/>
        <w:t>CHAPTER 4</w:t>
      </w:r>
    </w:p>
    <w:p w:rsidR="00FD1BFB" w:rsidRPr="00430E4E" w:rsidRDefault="00FD1BFB" w:rsidP="00430E4E">
      <w:pPr>
        <w:keepNext/>
        <w:widowControl/>
        <w:tabs>
          <w:tab w:val="center" w:pos="4680"/>
        </w:tabs>
        <w:spacing w:after="120"/>
        <w:jc w:val="center"/>
        <w:outlineLvl w:val="0"/>
        <w:rPr>
          <w:rFonts w:ascii="Arial" w:hAnsi="Arial" w:cs="Arial"/>
          <w:b/>
          <w:strike/>
          <w:szCs w:val="24"/>
          <w:u w:val="single"/>
        </w:rPr>
      </w:pPr>
      <w:r w:rsidRPr="008C18C6">
        <w:rPr>
          <w:rFonts w:ascii="Arial" w:hAnsi="Arial" w:cs="Arial"/>
          <w:b/>
          <w:strike/>
          <w:szCs w:val="24"/>
        </w:rPr>
        <w:t>PRESCRIPTIVE COMPLIANCE METHOD</w:t>
      </w:r>
      <w:r w:rsidRPr="008C18C6">
        <w:rPr>
          <w:rFonts w:ascii="Arial" w:hAnsi="Arial" w:cs="Arial"/>
          <w:b/>
          <w:szCs w:val="24"/>
          <w:u w:val="single"/>
        </w:rPr>
        <w:t>REPAIRS</w:t>
      </w:r>
    </w:p>
    <w:p w:rsidR="00FD1BFB" w:rsidRPr="008C18C6" w:rsidRDefault="00FD1BFB" w:rsidP="00430E4E">
      <w:pPr>
        <w:spacing w:before="240" w:after="120"/>
        <w:jc w:val="center"/>
        <w:rPr>
          <w:rFonts w:ascii="Arial" w:hAnsi="Arial" w:cs="Arial"/>
          <w:bCs/>
          <w:szCs w:val="24"/>
        </w:rPr>
      </w:pPr>
      <w:r w:rsidRPr="008C18C6">
        <w:rPr>
          <w:rFonts w:ascii="Arial" w:hAnsi="Arial" w:cs="Arial"/>
          <w:bCs/>
          <w:szCs w:val="24"/>
        </w:rPr>
        <w:t>Adopt and/or codify entire chapter as amended below:</w:t>
      </w:r>
    </w:p>
    <w:tbl>
      <w:tblPr>
        <w:tblStyle w:val="TableGrid"/>
        <w:tblW w:w="7920" w:type="dxa"/>
        <w:tblLook w:val="01E0" w:firstRow="1" w:lastRow="1" w:firstColumn="1" w:lastColumn="1" w:noHBand="0" w:noVBand="0"/>
        <w:tblDescription w:val="table "/>
      </w:tblPr>
      <w:tblGrid>
        <w:gridCol w:w="2415"/>
        <w:gridCol w:w="987"/>
        <w:gridCol w:w="1297"/>
        <w:gridCol w:w="3221"/>
      </w:tblGrid>
      <w:tr w:rsidR="00FD1BFB" w:rsidRPr="008C18C6" w:rsidTr="00F87C76">
        <w:trPr>
          <w:tblHeader/>
        </w:trPr>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PROPOSED ADOPTION</w:t>
            </w:r>
          </w:p>
        </w:tc>
        <w:tc>
          <w:tcPr>
            <w:tcW w:w="987"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DSA-SS</w:t>
            </w:r>
          </w:p>
        </w:tc>
        <w:tc>
          <w:tcPr>
            <w:tcW w:w="1297"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DSA-SS/CC</w:t>
            </w:r>
          </w:p>
        </w:tc>
        <w:tc>
          <w:tcPr>
            <w:tcW w:w="3221" w:type="dxa"/>
          </w:tcPr>
          <w:p w:rsidR="00FD1BFB" w:rsidRPr="008C18C6" w:rsidRDefault="00FD1BFB" w:rsidP="008C18C6">
            <w:pPr>
              <w:spacing w:before="60" w:after="60"/>
              <w:rPr>
                <w:rFonts w:ascii="Arial" w:hAnsi="Arial" w:cs="Arial"/>
                <w:bCs/>
                <w:szCs w:val="24"/>
              </w:rPr>
            </w:pPr>
            <w:r w:rsidRPr="008C18C6">
              <w:rPr>
                <w:rFonts w:ascii="Arial" w:hAnsi="Arial" w:cs="Arial"/>
                <w:bCs/>
                <w:szCs w:val="24"/>
              </w:rPr>
              <w:t>Comments</w:t>
            </w:r>
          </w:p>
        </w:tc>
      </w:tr>
      <w:tr w:rsidR="00FD1BFB" w:rsidRPr="008C18C6" w:rsidTr="00F87C76">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Adopt entire chapter</w:t>
            </w:r>
          </w:p>
        </w:tc>
        <w:tc>
          <w:tcPr>
            <w:tcW w:w="987" w:type="dxa"/>
          </w:tcPr>
          <w:p w:rsidR="00FD1BFB" w:rsidRPr="008C18C6" w:rsidRDefault="00FD1BFB" w:rsidP="008C18C6">
            <w:pPr>
              <w:spacing w:before="60" w:after="60"/>
              <w:jc w:val="center"/>
              <w:rPr>
                <w:rFonts w:ascii="Arial" w:hAnsi="Arial" w:cs="Arial"/>
                <w:b/>
                <w:bCs/>
                <w:szCs w:val="24"/>
              </w:rPr>
            </w:pPr>
          </w:p>
        </w:tc>
        <w:tc>
          <w:tcPr>
            <w:tcW w:w="1297" w:type="dxa"/>
          </w:tcPr>
          <w:p w:rsidR="00FD1BFB" w:rsidRPr="008C18C6" w:rsidRDefault="00FD1BFB" w:rsidP="008C18C6">
            <w:pPr>
              <w:spacing w:before="60" w:after="60"/>
              <w:jc w:val="center"/>
              <w:rPr>
                <w:rFonts w:ascii="Arial" w:hAnsi="Arial" w:cs="Arial"/>
                <w:bCs/>
                <w:szCs w:val="24"/>
              </w:rPr>
            </w:pPr>
          </w:p>
        </w:tc>
        <w:tc>
          <w:tcPr>
            <w:tcW w:w="3221" w:type="dxa"/>
          </w:tcPr>
          <w:p w:rsidR="00FD1BFB" w:rsidRPr="008C18C6" w:rsidRDefault="00FD1BFB" w:rsidP="008C18C6">
            <w:pPr>
              <w:spacing w:before="60" w:after="60"/>
              <w:rPr>
                <w:rFonts w:ascii="Arial" w:hAnsi="Arial" w:cs="Arial"/>
                <w:bCs/>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Adopt entire chapter with amendments listed below</w:t>
            </w:r>
          </w:p>
        </w:tc>
        <w:tc>
          <w:tcPr>
            <w:tcW w:w="987" w:type="dxa"/>
          </w:tcPr>
          <w:p w:rsidR="00FD1BFB" w:rsidRPr="008C18C6" w:rsidRDefault="00FD1BFB" w:rsidP="008C18C6">
            <w:pPr>
              <w:spacing w:before="60" w:after="60"/>
              <w:jc w:val="center"/>
              <w:rPr>
                <w:rFonts w:ascii="Arial" w:hAnsi="Arial" w:cs="Arial"/>
                <w:bCs/>
                <w:szCs w:val="24"/>
              </w:rPr>
            </w:pPr>
          </w:p>
        </w:tc>
        <w:tc>
          <w:tcPr>
            <w:tcW w:w="1297" w:type="dxa"/>
          </w:tcPr>
          <w:p w:rsidR="00FD1BFB" w:rsidRPr="008C18C6" w:rsidRDefault="00FD1BFB" w:rsidP="008C18C6">
            <w:pPr>
              <w:spacing w:before="60" w:after="60"/>
              <w:jc w:val="center"/>
              <w:rPr>
                <w:rFonts w:ascii="Arial" w:hAnsi="Arial" w:cs="Arial"/>
                <w:bCs/>
                <w:szCs w:val="24"/>
              </w:rPr>
            </w:pPr>
          </w:p>
        </w:tc>
        <w:tc>
          <w:tcPr>
            <w:tcW w:w="3221" w:type="dxa"/>
          </w:tcPr>
          <w:p w:rsidR="00FD1BFB" w:rsidRPr="008C18C6" w:rsidRDefault="00FD1BFB" w:rsidP="008C18C6">
            <w:pPr>
              <w:spacing w:before="60" w:after="60"/>
              <w:rPr>
                <w:rFonts w:ascii="Arial" w:hAnsi="Arial" w:cs="Arial"/>
                <w:bCs/>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Adopt only those sections listed below</w:t>
            </w:r>
          </w:p>
        </w:tc>
        <w:tc>
          <w:tcPr>
            <w:tcW w:w="987" w:type="dxa"/>
          </w:tcPr>
          <w:p w:rsidR="00FD1BFB" w:rsidRPr="008C18C6" w:rsidRDefault="00FD1BFB" w:rsidP="008C18C6">
            <w:pPr>
              <w:spacing w:before="60" w:after="60"/>
              <w:jc w:val="center"/>
              <w:rPr>
                <w:rFonts w:ascii="Arial" w:hAnsi="Arial" w:cs="Arial"/>
                <w:bCs/>
                <w:strike/>
                <w:szCs w:val="24"/>
              </w:rPr>
            </w:pPr>
            <w:r w:rsidRPr="008C18C6">
              <w:rPr>
                <w:rFonts w:ascii="Arial" w:hAnsi="Arial" w:cs="Arial"/>
                <w:bCs/>
                <w:strike/>
                <w:szCs w:val="24"/>
              </w:rPr>
              <w:t>x</w:t>
            </w:r>
          </w:p>
        </w:tc>
        <w:tc>
          <w:tcPr>
            <w:tcW w:w="1297" w:type="dxa"/>
          </w:tcPr>
          <w:p w:rsidR="00FD1BFB" w:rsidRPr="008C18C6" w:rsidRDefault="00FD1BFB" w:rsidP="008C18C6">
            <w:pPr>
              <w:spacing w:before="60" w:after="60"/>
              <w:jc w:val="center"/>
              <w:rPr>
                <w:rFonts w:ascii="Arial" w:hAnsi="Arial" w:cs="Arial"/>
                <w:bCs/>
                <w:strike/>
                <w:szCs w:val="24"/>
              </w:rPr>
            </w:pPr>
            <w:r w:rsidRPr="008C18C6">
              <w:rPr>
                <w:rFonts w:ascii="Arial" w:hAnsi="Arial" w:cs="Arial"/>
                <w:bCs/>
                <w:strike/>
                <w:szCs w:val="24"/>
              </w:rPr>
              <w:t>x</w:t>
            </w:r>
          </w:p>
        </w:tc>
        <w:tc>
          <w:tcPr>
            <w:tcW w:w="3221" w:type="dxa"/>
          </w:tcPr>
          <w:p w:rsidR="00FD1BFB" w:rsidRPr="008C18C6" w:rsidRDefault="00FD1BFB" w:rsidP="008C18C6">
            <w:pPr>
              <w:spacing w:before="60" w:after="60"/>
              <w:rPr>
                <w:rFonts w:ascii="Arial" w:hAnsi="Arial" w:cs="Arial"/>
                <w:bCs/>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strike/>
                <w:szCs w:val="24"/>
              </w:rPr>
            </w:pPr>
            <w:r w:rsidRPr="008C18C6">
              <w:rPr>
                <w:rFonts w:ascii="Arial" w:hAnsi="Arial" w:cs="Arial"/>
                <w:bCs/>
                <w:strike/>
                <w:szCs w:val="24"/>
              </w:rPr>
              <w:t>403.3</w:t>
            </w:r>
          </w:p>
        </w:tc>
        <w:tc>
          <w:tcPr>
            <w:tcW w:w="987" w:type="dxa"/>
          </w:tcPr>
          <w:p w:rsidR="00FD1BFB" w:rsidRPr="008C18C6" w:rsidRDefault="00FD1BFB" w:rsidP="008C18C6">
            <w:pPr>
              <w:spacing w:before="60" w:after="60"/>
              <w:jc w:val="center"/>
              <w:rPr>
                <w:rFonts w:ascii="Arial" w:hAnsi="Arial" w:cs="Arial"/>
                <w:bCs/>
                <w:strike/>
                <w:szCs w:val="24"/>
              </w:rPr>
            </w:pPr>
            <w:r w:rsidRPr="008C18C6">
              <w:rPr>
                <w:rFonts w:ascii="Arial" w:hAnsi="Arial" w:cs="Arial"/>
                <w:bCs/>
                <w:strike/>
                <w:szCs w:val="24"/>
              </w:rPr>
              <w:t>X</w:t>
            </w:r>
          </w:p>
        </w:tc>
        <w:tc>
          <w:tcPr>
            <w:tcW w:w="1297" w:type="dxa"/>
          </w:tcPr>
          <w:p w:rsidR="00FD1BFB" w:rsidRPr="008C18C6" w:rsidRDefault="00FD1BFB" w:rsidP="008C18C6">
            <w:pPr>
              <w:spacing w:before="60" w:after="60"/>
              <w:jc w:val="center"/>
              <w:rPr>
                <w:rFonts w:ascii="Arial" w:hAnsi="Arial" w:cs="Arial"/>
                <w:bCs/>
                <w:strike/>
                <w:szCs w:val="24"/>
              </w:rPr>
            </w:pPr>
            <w:r w:rsidRPr="008C18C6">
              <w:rPr>
                <w:rFonts w:ascii="Arial" w:hAnsi="Arial" w:cs="Arial"/>
                <w:bCs/>
                <w:strike/>
                <w:szCs w:val="24"/>
              </w:rPr>
              <w:t>X</w:t>
            </w:r>
          </w:p>
        </w:tc>
        <w:tc>
          <w:tcPr>
            <w:tcW w:w="3221" w:type="dxa"/>
          </w:tcPr>
          <w:p w:rsidR="00FD1BFB" w:rsidRPr="008C18C6" w:rsidRDefault="00FD1BFB" w:rsidP="008C18C6">
            <w:pPr>
              <w:spacing w:before="60" w:after="60"/>
              <w:rPr>
                <w:rFonts w:ascii="Arial" w:hAnsi="Arial" w:cs="Arial"/>
                <w:bCs/>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strike/>
                <w:szCs w:val="24"/>
              </w:rPr>
            </w:pPr>
            <w:r w:rsidRPr="008C18C6">
              <w:rPr>
                <w:rFonts w:ascii="Arial" w:hAnsi="Arial" w:cs="Arial"/>
                <w:bCs/>
                <w:strike/>
                <w:szCs w:val="24"/>
              </w:rPr>
              <w:t>403.3.1</w:t>
            </w:r>
          </w:p>
        </w:tc>
        <w:tc>
          <w:tcPr>
            <w:tcW w:w="987" w:type="dxa"/>
          </w:tcPr>
          <w:p w:rsidR="00FD1BFB" w:rsidRPr="008C18C6" w:rsidRDefault="00FD1BFB" w:rsidP="008C18C6">
            <w:pPr>
              <w:spacing w:before="60" w:after="60"/>
              <w:jc w:val="center"/>
              <w:rPr>
                <w:rFonts w:ascii="Arial" w:hAnsi="Arial" w:cs="Arial"/>
                <w:bCs/>
                <w:strike/>
                <w:szCs w:val="24"/>
              </w:rPr>
            </w:pPr>
            <w:r w:rsidRPr="008C18C6">
              <w:rPr>
                <w:rFonts w:ascii="Arial" w:hAnsi="Arial" w:cs="Arial"/>
                <w:bCs/>
                <w:strike/>
                <w:szCs w:val="24"/>
              </w:rPr>
              <w:t>X</w:t>
            </w:r>
          </w:p>
        </w:tc>
        <w:tc>
          <w:tcPr>
            <w:tcW w:w="1297" w:type="dxa"/>
          </w:tcPr>
          <w:p w:rsidR="00FD1BFB" w:rsidRPr="008C18C6" w:rsidRDefault="00FD1BFB" w:rsidP="008C18C6">
            <w:pPr>
              <w:spacing w:before="60" w:after="60"/>
              <w:jc w:val="center"/>
              <w:rPr>
                <w:rFonts w:ascii="Arial" w:hAnsi="Arial" w:cs="Arial"/>
                <w:bCs/>
                <w:strike/>
                <w:szCs w:val="24"/>
              </w:rPr>
            </w:pPr>
            <w:r w:rsidRPr="008C18C6">
              <w:rPr>
                <w:rFonts w:ascii="Arial" w:hAnsi="Arial" w:cs="Arial"/>
                <w:bCs/>
                <w:strike/>
                <w:szCs w:val="24"/>
              </w:rPr>
              <w:t>X</w:t>
            </w:r>
          </w:p>
        </w:tc>
        <w:tc>
          <w:tcPr>
            <w:tcW w:w="3221" w:type="dxa"/>
          </w:tcPr>
          <w:p w:rsidR="00FD1BFB" w:rsidRPr="008C18C6" w:rsidRDefault="00FD1BFB" w:rsidP="008C18C6">
            <w:pPr>
              <w:spacing w:before="60" w:after="60"/>
              <w:rPr>
                <w:rFonts w:ascii="Arial" w:hAnsi="Arial" w:cs="Arial"/>
                <w:bCs/>
                <w:szCs w:val="24"/>
              </w:rPr>
            </w:pPr>
          </w:p>
        </w:tc>
      </w:tr>
    </w:tbl>
    <w:p w:rsidR="00FD1BFB" w:rsidRPr="008C18C6" w:rsidRDefault="00FD1BFB" w:rsidP="00430E4E">
      <w:pPr>
        <w:widowControl/>
        <w:spacing w:before="240" w:after="120"/>
        <w:rPr>
          <w:rFonts w:ascii="Arial" w:hAnsi="Arial" w:cs="Arial"/>
          <w:b/>
          <w:bCs/>
          <w:szCs w:val="24"/>
        </w:rPr>
      </w:pPr>
      <w:r w:rsidRPr="008C18C6">
        <w:rPr>
          <w:rFonts w:ascii="Arial" w:hAnsi="Arial" w:cs="Arial"/>
          <w:b/>
          <w:bCs/>
          <w:szCs w:val="24"/>
        </w:rPr>
        <w:t>…</w:t>
      </w:r>
    </w:p>
    <w:p w:rsidR="00FD1BFB" w:rsidRPr="008C18C6" w:rsidRDefault="00FD1BFB" w:rsidP="000154B2">
      <w:pPr>
        <w:keepNext/>
        <w:widowControl/>
        <w:tabs>
          <w:tab w:val="center" w:pos="4680"/>
        </w:tabs>
        <w:spacing w:before="240"/>
        <w:jc w:val="center"/>
        <w:outlineLvl w:val="0"/>
        <w:rPr>
          <w:rFonts w:ascii="Arial" w:hAnsi="Arial" w:cs="Arial"/>
          <w:b/>
          <w:strike/>
          <w:szCs w:val="24"/>
        </w:rPr>
      </w:pPr>
      <w:r w:rsidRPr="008C18C6">
        <w:rPr>
          <w:rFonts w:ascii="Arial" w:hAnsi="Arial" w:cs="Arial"/>
          <w:b/>
          <w:strike/>
          <w:szCs w:val="24"/>
        </w:rPr>
        <w:t>SECTION 403</w:t>
      </w:r>
    </w:p>
    <w:p w:rsidR="00FD1BFB" w:rsidRPr="008C18C6" w:rsidRDefault="00FD1BFB" w:rsidP="000154B2">
      <w:pPr>
        <w:keepNext/>
        <w:widowControl/>
        <w:tabs>
          <w:tab w:val="center" w:pos="4680"/>
        </w:tabs>
        <w:spacing w:after="120"/>
        <w:jc w:val="center"/>
        <w:outlineLvl w:val="0"/>
        <w:rPr>
          <w:rFonts w:ascii="Arial" w:hAnsi="Arial" w:cs="Arial"/>
          <w:b/>
          <w:szCs w:val="24"/>
        </w:rPr>
      </w:pPr>
      <w:r w:rsidRPr="008C18C6">
        <w:rPr>
          <w:rFonts w:ascii="Arial" w:hAnsi="Arial" w:cs="Arial"/>
          <w:b/>
          <w:strike/>
          <w:szCs w:val="24"/>
        </w:rPr>
        <w:t>ALTERATIONS</w:t>
      </w:r>
    </w:p>
    <w:p w:rsidR="00FD1BFB" w:rsidRPr="000154B2" w:rsidRDefault="00FD1BFB" w:rsidP="00FD1BFB">
      <w:pPr>
        <w:widowControl/>
        <w:rPr>
          <w:rFonts w:ascii="Arial" w:hAnsi="Arial" w:cs="Arial"/>
          <w:b/>
          <w:bCs/>
          <w:szCs w:val="24"/>
        </w:rPr>
      </w:pPr>
      <w:r w:rsidRPr="008C18C6">
        <w:rPr>
          <w:rFonts w:ascii="Arial" w:hAnsi="Arial" w:cs="Arial"/>
          <w:b/>
          <w:bCs/>
          <w:szCs w:val="24"/>
        </w:rPr>
        <w:t>…</w:t>
      </w:r>
    </w:p>
    <w:p w:rsidR="00FD1BFB" w:rsidRPr="008C18C6" w:rsidRDefault="00FD1BFB" w:rsidP="000154B2">
      <w:pPr>
        <w:widowControl/>
        <w:spacing w:before="240" w:after="120"/>
        <w:jc w:val="both"/>
        <w:rPr>
          <w:rFonts w:ascii="Arial" w:eastAsia="Times" w:hAnsi="Arial" w:cs="Arial"/>
          <w:iCs/>
          <w:strike/>
          <w:snapToGrid/>
          <w:szCs w:val="24"/>
        </w:rPr>
      </w:pPr>
      <w:r w:rsidRPr="008C18C6">
        <w:rPr>
          <w:rFonts w:ascii="Arial" w:eastAsia="Times" w:hAnsi="Arial" w:cs="Arial"/>
          <w:b/>
          <w:bCs/>
          <w:iCs/>
          <w:strike/>
          <w:snapToGrid/>
          <w:szCs w:val="24"/>
        </w:rPr>
        <w:t>403.3 Existing structural elements carrying gravity load.</w:t>
      </w:r>
      <w:r w:rsidRPr="008C18C6">
        <w:rPr>
          <w:rFonts w:ascii="Arial" w:eastAsia="Times" w:hAnsi="Arial" w:cs="Arial"/>
          <w:bCs/>
          <w:iCs/>
          <w:strike/>
          <w:snapToGrid/>
          <w:szCs w:val="24"/>
        </w:rPr>
        <w:t xml:space="preserve">  </w:t>
      </w:r>
      <w:r w:rsidRPr="008C18C6">
        <w:rPr>
          <w:rFonts w:ascii="Arial" w:eastAsia="Times" w:hAnsi="Arial" w:cs="Arial"/>
          <w:iCs/>
          <w:strike/>
          <w:snapToGrid/>
          <w:szCs w:val="24"/>
        </w:rPr>
        <w:t xml:space="preserve">Any existing gravity load-carrying structural element for which an alteration causes an increase in design gravity load of more than 5 percent shall be strengthened, supplemented, replaced or otherwise altered as needed to carry the increased gravity load required by the </w:t>
      </w:r>
      <w:r w:rsidRPr="008C18C6">
        <w:rPr>
          <w:rFonts w:ascii="Arial" w:hAnsi="Arial" w:cs="Arial"/>
          <w:i/>
          <w:iCs/>
          <w:strike/>
          <w:szCs w:val="24"/>
        </w:rPr>
        <w:t>California Building Code</w:t>
      </w:r>
      <w:r w:rsidRPr="008C18C6">
        <w:rPr>
          <w:rFonts w:ascii="Arial" w:eastAsia="Times" w:hAnsi="Arial" w:cs="Arial"/>
          <w:iCs/>
          <w:strike/>
          <w:snapToGrid/>
          <w:szCs w:val="24"/>
        </w:rPr>
        <w:t xml:space="preserve"> for new structures. Any existing gravity load-carrying structural element whose gravity load-carrying capacity is decreased as part of the alteration shall be shown to have the capacity to resist the applicable design gravity loads required by the </w:t>
      </w:r>
      <w:r w:rsidRPr="008C18C6">
        <w:rPr>
          <w:rFonts w:ascii="Arial" w:hAnsi="Arial" w:cs="Arial"/>
          <w:i/>
          <w:iCs/>
          <w:strike/>
          <w:szCs w:val="24"/>
        </w:rPr>
        <w:t>California Building Code</w:t>
      </w:r>
      <w:r w:rsidRPr="008C18C6">
        <w:rPr>
          <w:rFonts w:ascii="Arial" w:hAnsi="Arial" w:cs="Arial"/>
          <w:iCs/>
          <w:strike/>
          <w:szCs w:val="24"/>
        </w:rPr>
        <w:t xml:space="preserve"> </w:t>
      </w:r>
      <w:r w:rsidRPr="008C18C6">
        <w:rPr>
          <w:rFonts w:ascii="Arial" w:eastAsia="Times" w:hAnsi="Arial" w:cs="Arial"/>
          <w:iCs/>
          <w:strike/>
          <w:snapToGrid/>
          <w:szCs w:val="24"/>
        </w:rPr>
        <w:t>for new structures.</w:t>
      </w:r>
    </w:p>
    <w:p w:rsidR="00FD1BFB" w:rsidRPr="000154B2" w:rsidRDefault="00FD1BFB" w:rsidP="000154B2">
      <w:pPr>
        <w:widowControl/>
        <w:spacing w:before="240" w:after="120"/>
        <w:ind w:left="446"/>
        <w:rPr>
          <w:rFonts w:ascii="Arial" w:eastAsia="Times" w:hAnsi="Arial" w:cs="Arial"/>
          <w:iCs/>
          <w:strike/>
          <w:snapToGrid/>
          <w:szCs w:val="24"/>
        </w:rPr>
      </w:pPr>
      <w:r w:rsidRPr="008C18C6">
        <w:rPr>
          <w:rFonts w:ascii="Arial" w:eastAsia="Times" w:hAnsi="Arial" w:cs="Arial"/>
          <w:b/>
          <w:iCs/>
          <w:strike/>
          <w:snapToGrid/>
          <w:szCs w:val="24"/>
        </w:rPr>
        <w:t>403.3.1 Design live load.</w:t>
      </w:r>
      <w:r w:rsidRPr="008C18C6">
        <w:rPr>
          <w:rFonts w:ascii="Arial" w:eastAsia="Times" w:hAnsi="Arial" w:cs="Arial"/>
          <w:iCs/>
          <w:strike/>
          <w:snapToGrid/>
          <w:szCs w:val="24"/>
        </w:rPr>
        <w:t xml:space="preserve"> Where the alteration does not result in increased design live load, existing gravity load-carrying structural elements shall be permitted to be evaluated and designed for live loads approved prior to the alteration. If the approved live load is less than that required by Section 1607 of the </w:t>
      </w:r>
      <w:r w:rsidRPr="008C18C6">
        <w:rPr>
          <w:rFonts w:ascii="Arial" w:hAnsi="Arial" w:cs="Arial"/>
          <w:i/>
          <w:iCs/>
          <w:strike/>
          <w:szCs w:val="24"/>
        </w:rPr>
        <w:t>California Building Code</w:t>
      </w:r>
      <w:r w:rsidRPr="008C18C6">
        <w:rPr>
          <w:rFonts w:ascii="Arial" w:eastAsia="Times" w:hAnsi="Arial" w:cs="Arial"/>
          <w:iCs/>
          <w:strike/>
          <w:snapToGrid/>
          <w:szCs w:val="24"/>
        </w:rPr>
        <w:t xml:space="preserve">, the area designed for the nonconforming live load shall be posted with placards of approved design indicating the approved live load. Where the alteration does result in increased design live load, the live load required by Section 1607 of the </w:t>
      </w:r>
      <w:r w:rsidRPr="008C18C6">
        <w:rPr>
          <w:rFonts w:ascii="Arial" w:hAnsi="Arial" w:cs="Arial"/>
          <w:i/>
          <w:iCs/>
          <w:strike/>
          <w:szCs w:val="24"/>
        </w:rPr>
        <w:t>California Building Code</w:t>
      </w:r>
      <w:r w:rsidRPr="008C18C6">
        <w:rPr>
          <w:rFonts w:ascii="Arial" w:hAnsi="Arial" w:cs="Arial"/>
          <w:iCs/>
          <w:strike/>
          <w:szCs w:val="24"/>
        </w:rPr>
        <w:t xml:space="preserve"> </w:t>
      </w:r>
      <w:r w:rsidRPr="008C18C6">
        <w:rPr>
          <w:rFonts w:ascii="Arial" w:eastAsia="Times" w:hAnsi="Arial" w:cs="Arial"/>
          <w:iCs/>
          <w:strike/>
          <w:snapToGrid/>
          <w:szCs w:val="24"/>
        </w:rPr>
        <w:t>shall be used.</w:t>
      </w:r>
    </w:p>
    <w:p w:rsidR="00FD1BFB" w:rsidRPr="000154B2" w:rsidRDefault="00FD1BFB" w:rsidP="00FD1BFB">
      <w:pPr>
        <w:widowControl/>
        <w:rPr>
          <w:rFonts w:ascii="Arial" w:eastAsia="Times" w:hAnsi="Arial" w:cs="Arial"/>
          <w:b/>
          <w:iCs/>
          <w:snapToGrid/>
          <w:szCs w:val="24"/>
        </w:rPr>
      </w:pPr>
      <w:r w:rsidRPr="008C18C6">
        <w:rPr>
          <w:rFonts w:ascii="Arial" w:eastAsia="Times" w:hAnsi="Arial" w:cs="Arial"/>
          <w:b/>
          <w:iCs/>
          <w:snapToGrid/>
          <w:szCs w:val="24"/>
        </w:rPr>
        <w:t>…</w:t>
      </w:r>
    </w:p>
    <w:p w:rsidR="00FD1BFB" w:rsidRPr="008C18C6" w:rsidRDefault="00FD1BFB" w:rsidP="000154B2">
      <w:pPr>
        <w:widowControl/>
        <w:spacing w:before="240"/>
        <w:rPr>
          <w:rFonts w:ascii="Arial" w:hAnsi="Arial" w:cs="Arial"/>
          <w:b/>
          <w:bCs/>
          <w:szCs w:val="24"/>
        </w:rPr>
      </w:pPr>
      <w:r w:rsidRPr="008C18C6">
        <w:rPr>
          <w:rFonts w:ascii="Arial" w:hAnsi="Arial" w:cs="Arial"/>
          <w:b/>
          <w:bCs/>
          <w:szCs w:val="24"/>
        </w:rPr>
        <w:t>Notation for [DSA-SS]</w:t>
      </w:r>
    </w:p>
    <w:p w:rsidR="00FD1BFB" w:rsidRPr="008C18C6" w:rsidRDefault="00FD1BFB" w:rsidP="00FD1BFB">
      <w:pPr>
        <w:widowControl/>
        <w:rPr>
          <w:rFonts w:ascii="Arial" w:hAnsi="Arial" w:cs="Arial"/>
          <w:bCs/>
          <w:szCs w:val="24"/>
        </w:rPr>
      </w:pPr>
      <w:r w:rsidRPr="008C18C6">
        <w:rPr>
          <w:rFonts w:ascii="Arial" w:hAnsi="Arial" w:cs="Arial"/>
          <w:b/>
          <w:szCs w:val="24"/>
        </w:rPr>
        <w:t>Authority:</w:t>
      </w:r>
      <w:r w:rsidR="00E5233E">
        <w:rPr>
          <w:rFonts w:ascii="Arial" w:hAnsi="Arial" w:cs="Arial"/>
          <w:b/>
          <w:szCs w:val="24"/>
        </w:rPr>
        <w:t xml:space="preserve"> </w:t>
      </w:r>
      <w:r w:rsidRPr="008C18C6">
        <w:rPr>
          <w:rFonts w:ascii="Arial" w:hAnsi="Arial" w:cs="Arial"/>
          <w:szCs w:val="24"/>
        </w:rPr>
        <w:t>Education Code § 17310 and 81142, and H&amp;S Code §16022.</w:t>
      </w:r>
    </w:p>
    <w:p w:rsidR="00FD1BFB" w:rsidRPr="008C18C6" w:rsidRDefault="00FD1BFB" w:rsidP="000154B2">
      <w:pPr>
        <w:tabs>
          <w:tab w:val="left" w:pos="2160"/>
        </w:tabs>
        <w:spacing w:after="120"/>
        <w:contextualSpacing/>
        <w:rPr>
          <w:rFonts w:ascii="Arial" w:hAnsi="Arial" w:cs="Arial"/>
          <w:szCs w:val="24"/>
        </w:rPr>
      </w:pPr>
      <w:r w:rsidRPr="008C18C6">
        <w:rPr>
          <w:rFonts w:ascii="Arial" w:hAnsi="Arial" w:cs="Arial"/>
          <w:b/>
          <w:szCs w:val="24"/>
        </w:rPr>
        <w:lastRenderedPageBreak/>
        <w:t>Reference:</w:t>
      </w:r>
      <w:r w:rsidRPr="008C18C6">
        <w:rPr>
          <w:rFonts w:ascii="Arial" w:hAnsi="Arial" w:cs="Arial"/>
          <w:szCs w:val="24"/>
        </w:rPr>
        <w:t xml:space="preserve"> Education Code §§ 17280 through 17317, and 81130 through 81147, and Health and Safety Code §§16000 through 16023.</w:t>
      </w:r>
    </w:p>
    <w:p w:rsidR="00FD1BFB" w:rsidRPr="008C18C6" w:rsidRDefault="00FD1BFB" w:rsidP="00FD1BFB">
      <w:pPr>
        <w:tabs>
          <w:tab w:val="left" w:pos="2160"/>
        </w:tabs>
        <w:spacing w:after="60"/>
        <w:contextualSpacing/>
        <w:rPr>
          <w:rFonts w:ascii="Arial" w:hAnsi="Arial" w:cs="Arial"/>
          <w:szCs w:val="24"/>
        </w:rPr>
      </w:pPr>
    </w:p>
    <w:p w:rsidR="00FD1BFB" w:rsidRPr="008C18C6" w:rsidRDefault="00FD1BFB" w:rsidP="000154B2">
      <w:pPr>
        <w:tabs>
          <w:tab w:val="left" w:pos="2160"/>
        </w:tabs>
        <w:spacing w:before="240" w:after="120"/>
        <w:contextualSpacing/>
        <w:rPr>
          <w:rFonts w:ascii="Arial" w:hAnsi="Arial" w:cs="Arial"/>
          <w:b/>
          <w:szCs w:val="24"/>
        </w:rPr>
      </w:pPr>
      <w:r w:rsidRPr="008C18C6">
        <w:rPr>
          <w:rFonts w:ascii="Arial" w:hAnsi="Arial" w:cs="Arial"/>
          <w:b/>
          <w:szCs w:val="24"/>
        </w:rPr>
        <w:t>Notation for [DSA-SS/CC]</w:t>
      </w:r>
    </w:p>
    <w:p w:rsidR="00FD1BFB" w:rsidRPr="008C18C6" w:rsidRDefault="00FD1BFB" w:rsidP="00FD1BFB">
      <w:pPr>
        <w:tabs>
          <w:tab w:val="left" w:pos="2160"/>
        </w:tabs>
        <w:spacing w:after="60"/>
        <w:contextualSpacing/>
        <w:rPr>
          <w:rFonts w:ascii="Arial" w:hAnsi="Arial" w:cs="Arial"/>
          <w:szCs w:val="24"/>
        </w:rPr>
      </w:pPr>
      <w:r w:rsidRPr="008C18C6">
        <w:rPr>
          <w:rFonts w:ascii="Arial" w:hAnsi="Arial" w:cs="Arial"/>
          <w:b/>
          <w:szCs w:val="24"/>
        </w:rPr>
        <w:t>Authority:</w:t>
      </w:r>
      <w:r w:rsidRPr="008C18C6">
        <w:rPr>
          <w:rFonts w:ascii="Arial" w:hAnsi="Arial" w:cs="Arial"/>
          <w:szCs w:val="24"/>
        </w:rPr>
        <w:t xml:space="preserve"> Education Code § 81053.</w:t>
      </w:r>
    </w:p>
    <w:p w:rsidR="00FD1BFB" w:rsidRPr="000154B2" w:rsidRDefault="00FD1BFB" w:rsidP="000154B2">
      <w:pPr>
        <w:tabs>
          <w:tab w:val="left" w:pos="1080"/>
        </w:tabs>
        <w:ind w:left="1080" w:hanging="1080"/>
        <w:contextualSpacing/>
        <w:rPr>
          <w:rFonts w:ascii="Arial" w:hAnsi="Arial" w:cs="Arial"/>
          <w:szCs w:val="24"/>
        </w:rPr>
      </w:pPr>
      <w:r w:rsidRPr="008C18C6">
        <w:rPr>
          <w:rFonts w:ascii="Arial" w:hAnsi="Arial" w:cs="Arial"/>
          <w:b/>
          <w:szCs w:val="24"/>
        </w:rPr>
        <w:t>Reference:</w:t>
      </w:r>
      <w:r w:rsidRPr="008C18C6">
        <w:rPr>
          <w:rFonts w:ascii="Arial" w:hAnsi="Arial" w:cs="Arial"/>
          <w:szCs w:val="24"/>
        </w:rPr>
        <w:tab/>
        <w:t>Education Code §§ 81052, 81053, and 81130 through 81147.</w:t>
      </w:r>
    </w:p>
    <w:p w:rsidR="00FD1BFB" w:rsidRPr="008C18C6" w:rsidRDefault="00FD1BFB" w:rsidP="000154B2">
      <w:pPr>
        <w:autoSpaceDE w:val="0"/>
        <w:autoSpaceDN w:val="0"/>
        <w:adjustRightInd w:val="0"/>
        <w:spacing w:before="360"/>
        <w:jc w:val="center"/>
        <w:rPr>
          <w:rFonts w:ascii="Arial" w:hAnsi="Arial" w:cs="Arial"/>
          <w:b/>
          <w:iCs/>
          <w:szCs w:val="24"/>
          <w:u w:val="single"/>
        </w:rPr>
      </w:pPr>
      <w:r w:rsidRPr="008C18C6">
        <w:rPr>
          <w:rFonts w:ascii="Arial" w:hAnsi="Arial" w:cs="Arial"/>
          <w:b/>
          <w:iCs/>
          <w:szCs w:val="24"/>
          <w:u w:val="single"/>
        </w:rPr>
        <w:t>CHAPTER 5</w:t>
      </w:r>
    </w:p>
    <w:p w:rsidR="00FD1BFB" w:rsidRPr="000154B2" w:rsidRDefault="00FD1BFB" w:rsidP="000154B2">
      <w:pPr>
        <w:autoSpaceDE w:val="0"/>
        <w:autoSpaceDN w:val="0"/>
        <w:adjustRightInd w:val="0"/>
        <w:jc w:val="center"/>
        <w:rPr>
          <w:rFonts w:ascii="Arial" w:hAnsi="Arial" w:cs="Arial"/>
          <w:b/>
          <w:iCs/>
          <w:szCs w:val="24"/>
          <w:u w:val="single"/>
        </w:rPr>
      </w:pPr>
      <w:r w:rsidRPr="008C18C6">
        <w:rPr>
          <w:rFonts w:ascii="Arial" w:hAnsi="Arial" w:cs="Arial"/>
          <w:b/>
          <w:iCs/>
          <w:szCs w:val="24"/>
          <w:u w:val="single"/>
        </w:rPr>
        <w:t>PRESCRIPTIVE COMPLIANCE METHOD</w:t>
      </w:r>
    </w:p>
    <w:p w:rsidR="00FD1BFB" w:rsidRPr="008C18C6" w:rsidRDefault="00FD1BFB" w:rsidP="000154B2">
      <w:pPr>
        <w:spacing w:before="240" w:after="120"/>
        <w:jc w:val="center"/>
        <w:rPr>
          <w:rFonts w:ascii="Arial" w:hAnsi="Arial" w:cs="Arial"/>
          <w:bCs/>
          <w:szCs w:val="24"/>
        </w:rPr>
      </w:pPr>
      <w:r w:rsidRPr="008C18C6">
        <w:rPr>
          <w:rFonts w:ascii="Arial" w:hAnsi="Arial" w:cs="Arial"/>
          <w:bCs/>
          <w:szCs w:val="24"/>
        </w:rPr>
        <w:t>Adopt and/or codify entire chapter as amended below:</w:t>
      </w:r>
    </w:p>
    <w:tbl>
      <w:tblPr>
        <w:tblStyle w:val="TableGrid"/>
        <w:tblW w:w="7920" w:type="dxa"/>
        <w:tblLook w:val="01E0" w:firstRow="1" w:lastRow="1" w:firstColumn="1" w:lastColumn="1" w:noHBand="0" w:noVBand="0"/>
        <w:tblDescription w:val="table"/>
      </w:tblPr>
      <w:tblGrid>
        <w:gridCol w:w="2415"/>
        <w:gridCol w:w="987"/>
        <w:gridCol w:w="1297"/>
        <w:gridCol w:w="3221"/>
      </w:tblGrid>
      <w:tr w:rsidR="00FD1BFB" w:rsidRPr="008C18C6" w:rsidTr="00F87C76">
        <w:trPr>
          <w:tblHeader/>
        </w:trPr>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PROPOSED ADOPTION</w:t>
            </w:r>
          </w:p>
        </w:tc>
        <w:tc>
          <w:tcPr>
            <w:tcW w:w="987"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DSA-SS</w:t>
            </w:r>
          </w:p>
        </w:tc>
        <w:tc>
          <w:tcPr>
            <w:tcW w:w="1297"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DSA-SS/CC</w:t>
            </w:r>
          </w:p>
        </w:tc>
        <w:tc>
          <w:tcPr>
            <w:tcW w:w="3221" w:type="dxa"/>
          </w:tcPr>
          <w:p w:rsidR="00FD1BFB" w:rsidRPr="008C18C6" w:rsidRDefault="00FD1BFB" w:rsidP="008C18C6">
            <w:pPr>
              <w:spacing w:before="60" w:after="60"/>
              <w:rPr>
                <w:rFonts w:ascii="Arial" w:hAnsi="Arial" w:cs="Arial"/>
                <w:bCs/>
                <w:szCs w:val="24"/>
              </w:rPr>
            </w:pPr>
            <w:r w:rsidRPr="008C18C6">
              <w:rPr>
                <w:rFonts w:ascii="Arial" w:hAnsi="Arial" w:cs="Arial"/>
                <w:bCs/>
                <w:szCs w:val="24"/>
              </w:rPr>
              <w:t>Comments</w:t>
            </w:r>
          </w:p>
        </w:tc>
      </w:tr>
      <w:tr w:rsidR="00FD1BFB" w:rsidRPr="008C18C6" w:rsidTr="00F87C76">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Adopt entire chapter</w:t>
            </w:r>
          </w:p>
        </w:tc>
        <w:tc>
          <w:tcPr>
            <w:tcW w:w="987" w:type="dxa"/>
          </w:tcPr>
          <w:p w:rsidR="00FD1BFB" w:rsidRPr="008C18C6" w:rsidRDefault="00FD1BFB" w:rsidP="008C18C6">
            <w:pPr>
              <w:spacing w:before="60" w:after="60"/>
              <w:jc w:val="center"/>
              <w:rPr>
                <w:rFonts w:ascii="Arial" w:hAnsi="Arial" w:cs="Arial"/>
                <w:b/>
                <w:bCs/>
                <w:szCs w:val="24"/>
              </w:rPr>
            </w:pPr>
          </w:p>
        </w:tc>
        <w:tc>
          <w:tcPr>
            <w:tcW w:w="1297" w:type="dxa"/>
          </w:tcPr>
          <w:p w:rsidR="00FD1BFB" w:rsidRPr="008C18C6" w:rsidRDefault="00FD1BFB" w:rsidP="008C18C6">
            <w:pPr>
              <w:spacing w:before="60" w:after="60"/>
              <w:jc w:val="center"/>
              <w:rPr>
                <w:rFonts w:ascii="Arial" w:hAnsi="Arial" w:cs="Arial"/>
                <w:bCs/>
                <w:szCs w:val="24"/>
              </w:rPr>
            </w:pPr>
          </w:p>
        </w:tc>
        <w:tc>
          <w:tcPr>
            <w:tcW w:w="3221" w:type="dxa"/>
          </w:tcPr>
          <w:p w:rsidR="00FD1BFB" w:rsidRPr="008C18C6" w:rsidRDefault="00FD1BFB" w:rsidP="008C18C6">
            <w:pPr>
              <w:spacing w:before="60" w:after="60"/>
              <w:rPr>
                <w:rFonts w:ascii="Arial" w:hAnsi="Arial" w:cs="Arial"/>
                <w:bCs/>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Adopt entire chapter with amendments listed below</w:t>
            </w:r>
          </w:p>
        </w:tc>
        <w:tc>
          <w:tcPr>
            <w:tcW w:w="987" w:type="dxa"/>
          </w:tcPr>
          <w:p w:rsidR="00FD1BFB" w:rsidRPr="008C18C6" w:rsidRDefault="00FD1BFB" w:rsidP="008C18C6">
            <w:pPr>
              <w:spacing w:before="60" w:after="60"/>
              <w:jc w:val="center"/>
              <w:rPr>
                <w:rFonts w:ascii="Arial" w:hAnsi="Arial" w:cs="Arial"/>
                <w:bCs/>
                <w:szCs w:val="24"/>
              </w:rPr>
            </w:pPr>
          </w:p>
        </w:tc>
        <w:tc>
          <w:tcPr>
            <w:tcW w:w="1297" w:type="dxa"/>
          </w:tcPr>
          <w:p w:rsidR="00FD1BFB" w:rsidRPr="008C18C6" w:rsidRDefault="00FD1BFB" w:rsidP="008C18C6">
            <w:pPr>
              <w:spacing w:before="60" w:after="60"/>
              <w:jc w:val="center"/>
              <w:rPr>
                <w:rFonts w:ascii="Arial" w:hAnsi="Arial" w:cs="Arial"/>
                <w:bCs/>
                <w:szCs w:val="24"/>
              </w:rPr>
            </w:pPr>
          </w:p>
        </w:tc>
        <w:tc>
          <w:tcPr>
            <w:tcW w:w="3221" w:type="dxa"/>
          </w:tcPr>
          <w:p w:rsidR="00FD1BFB" w:rsidRPr="008C18C6" w:rsidRDefault="00FD1BFB" w:rsidP="008C18C6">
            <w:pPr>
              <w:spacing w:before="60" w:after="60"/>
              <w:rPr>
                <w:rFonts w:ascii="Arial" w:hAnsi="Arial" w:cs="Arial"/>
                <w:bCs/>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Adopt only those sections listed below</w:t>
            </w:r>
          </w:p>
        </w:tc>
        <w:tc>
          <w:tcPr>
            <w:tcW w:w="987" w:type="dxa"/>
          </w:tcPr>
          <w:p w:rsidR="00FD1BFB" w:rsidRPr="008C18C6" w:rsidRDefault="00FD1BFB" w:rsidP="008C18C6">
            <w:pPr>
              <w:spacing w:before="60" w:after="60"/>
              <w:jc w:val="center"/>
              <w:rPr>
                <w:rFonts w:ascii="Arial" w:hAnsi="Arial" w:cs="Arial"/>
                <w:bCs/>
                <w:szCs w:val="24"/>
                <w:u w:val="single"/>
              </w:rPr>
            </w:pPr>
            <w:r w:rsidRPr="008C18C6">
              <w:rPr>
                <w:rFonts w:ascii="Arial" w:hAnsi="Arial" w:cs="Arial"/>
                <w:bCs/>
                <w:szCs w:val="24"/>
                <w:u w:val="single"/>
              </w:rPr>
              <w:t>x</w:t>
            </w:r>
          </w:p>
        </w:tc>
        <w:tc>
          <w:tcPr>
            <w:tcW w:w="1297" w:type="dxa"/>
          </w:tcPr>
          <w:p w:rsidR="00FD1BFB" w:rsidRPr="008C18C6" w:rsidRDefault="00FD1BFB" w:rsidP="008C18C6">
            <w:pPr>
              <w:spacing w:before="60" w:after="60"/>
              <w:jc w:val="center"/>
              <w:rPr>
                <w:rFonts w:ascii="Arial" w:hAnsi="Arial" w:cs="Arial"/>
                <w:bCs/>
                <w:szCs w:val="24"/>
                <w:u w:val="single"/>
              </w:rPr>
            </w:pPr>
            <w:r w:rsidRPr="008C18C6">
              <w:rPr>
                <w:rFonts w:ascii="Arial" w:hAnsi="Arial" w:cs="Arial"/>
                <w:bCs/>
                <w:szCs w:val="24"/>
                <w:u w:val="single"/>
              </w:rPr>
              <w:t>x</w:t>
            </w:r>
          </w:p>
        </w:tc>
        <w:tc>
          <w:tcPr>
            <w:tcW w:w="3221" w:type="dxa"/>
          </w:tcPr>
          <w:p w:rsidR="00FD1BFB" w:rsidRPr="008C18C6" w:rsidRDefault="00FD1BFB" w:rsidP="008C18C6">
            <w:pPr>
              <w:spacing w:before="60" w:after="60"/>
              <w:rPr>
                <w:rFonts w:ascii="Arial" w:hAnsi="Arial" w:cs="Arial"/>
                <w:bCs/>
                <w:szCs w:val="24"/>
              </w:rPr>
            </w:pPr>
          </w:p>
        </w:tc>
      </w:tr>
      <w:tr w:rsidR="00FD1BFB" w:rsidRPr="008C18C6" w:rsidTr="00F87C76">
        <w:tc>
          <w:tcPr>
            <w:tcW w:w="2415" w:type="dxa"/>
          </w:tcPr>
          <w:p w:rsidR="00FD1BFB" w:rsidRPr="008C18C6" w:rsidRDefault="00FD1BFB" w:rsidP="008C18C6">
            <w:pPr>
              <w:spacing w:before="60" w:after="60"/>
              <w:jc w:val="center"/>
              <w:rPr>
                <w:rFonts w:ascii="Arial" w:hAnsi="Arial" w:cs="Arial"/>
                <w:bCs/>
                <w:szCs w:val="24"/>
              </w:rPr>
            </w:pPr>
            <w:r w:rsidRPr="008C18C6">
              <w:rPr>
                <w:rFonts w:ascii="Arial" w:hAnsi="Arial" w:cs="Arial"/>
                <w:bCs/>
                <w:szCs w:val="24"/>
              </w:rPr>
              <w:t>503.3</w:t>
            </w:r>
          </w:p>
        </w:tc>
        <w:tc>
          <w:tcPr>
            <w:tcW w:w="987" w:type="dxa"/>
          </w:tcPr>
          <w:p w:rsidR="00FD1BFB" w:rsidRPr="008C18C6" w:rsidRDefault="00FD1BFB" w:rsidP="008C18C6">
            <w:pPr>
              <w:spacing w:before="60" w:after="60"/>
              <w:jc w:val="center"/>
              <w:rPr>
                <w:rFonts w:ascii="Arial" w:hAnsi="Arial" w:cs="Arial"/>
                <w:bCs/>
                <w:szCs w:val="24"/>
                <w:u w:val="single"/>
              </w:rPr>
            </w:pPr>
            <w:r w:rsidRPr="008C18C6">
              <w:rPr>
                <w:rFonts w:ascii="Arial" w:hAnsi="Arial" w:cs="Arial"/>
                <w:bCs/>
                <w:szCs w:val="24"/>
                <w:u w:val="single"/>
              </w:rPr>
              <w:t>X</w:t>
            </w:r>
          </w:p>
        </w:tc>
        <w:tc>
          <w:tcPr>
            <w:tcW w:w="1297" w:type="dxa"/>
          </w:tcPr>
          <w:p w:rsidR="00FD1BFB" w:rsidRPr="008C18C6" w:rsidRDefault="00FD1BFB" w:rsidP="008C18C6">
            <w:pPr>
              <w:spacing w:before="60" w:after="60"/>
              <w:jc w:val="center"/>
              <w:rPr>
                <w:rFonts w:ascii="Arial" w:hAnsi="Arial" w:cs="Arial"/>
                <w:bCs/>
                <w:szCs w:val="24"/>
                <w:u w:val="single"/>
              </w:rPr>
            </w:pPr>
            <w:r w:rsidRPr="008C18C6">
              <w:rPr>
                <w:rFonts w:ascii="Arial" w:hAnsi="Arial" w:cs="Arial"/>
                <w:bCs/>
                <w:szCs w:val="24"/>
                <w:u w:val="single"/>
              </w:rPr>
              <w:t>X</w:t>
            </w:r>
          </w:p>
        </w:tc>
        <w:tc>
          <w:tcPr>
            <w:tcW w:w="3221" w:type="dxa"/>
          </w:tcPr>
          <w:p w:rsidR="00FD1BFB" w:rsidRPr="008C18C6" w:rsidRDefault="00FD1BFB" w:rsidP="008C18C6">
            <w:pPr>
              <w:spacing w:before="60" w:after="60"/>
              <w:rPr>
                <w:rFonts w:ascii="Arial" w:hAnsi="Arial" w:cs="Arial"/>
                <w:bCs/>
                <w:szCs w:val="24"/>
              </w:rPr>
            </w:pPr>
          </w:p>
        </w:tc>
      </w:tr>
    </w:tbl>
    <w:p w:rsidR="00FD1BFB" w:rsidRPr="000154B2" w:rsidRDefault="00FD1BFB" w:rsidP="0072405B">
      <w:pPr>
        <w:pStyle w:val="BodyText3"/>
        <w:spacing w:before="240" w:after="120"/>
        <w:rPr>
          <w:rFonts w:ascii="Arial" w:hAnsi="Arial" w:cs="Arial"/>
          <w:b/>
          <w:szCs w:val="24"/>
        </w:rPr>
      </w:pPr>
      <w:r w:rsidRPr="008C18C6">
        <w:rPr>
          <w:rFonts w:ascii="Arial" w:hAnsi="Arial" w:cs="Arial"/>
          <w:b/>
          <w:szCs w:val="24"/>
        </w:rPr>
        <w:t>…</w:t>
      </w:r>
    </w:p>
    <w:p w:rsidR="00FD1BFB" w:rsidRPr="008C18C6" w:rsidRDefault="00FD1BFB" w:rsidP="000154B2">
      <w:pPr>
        <w:pStyle w:val="BodyText3"/>
        <w:spacing w:before="240"/>
        <w:jc w:val="center"/>
        <w:rPr>
          <w:rFonts w:ascii="Arial" w:hAnsi="Arial" w:cs="Arial"/>
          <w:b/>
          <w:szCs w:val="24"/>
        </w:rPr>
      </w:pPr>
      <w:r w:rsidRPr="008C18C6">
        <w:rPr>
          <w:rFonts w:ascii="Arial" w:hAnsi="Arial" w:cs="Arial"/>
          <w:b/>
          <w:szCs w:val="24"/>
        </w:rPr>
        <w:t>SECTION 503</w:t>
      </w:r>
    </w:p>
    <w:p w:rsidR="00FD1BFB" w:rsidRPr="000154B2" w:rsidRDefault="00FD1BFB" w:rsidP="000154B2">
      <w:pPr>
        <w:pStyle w:val="BodyText3"/>
        <w:spacing w:after="120"/>
        <w:jc w:val="center"/>
        <w:rPr>
          <w:rFonts w:ascii="Arial" w:hAnsi="Arial" w:cs="Arial"/>
          <w:b/>
          <w:szCs w:val="24"/>
        </w:rPr>
      </w:pPr>
      <w:r w:rsidRPr="008C18C6">
        <w:rPr>
          <w:rFonts w:ascii="Arial" w:hAnsi="Arial" w:cs="Arial"/>
          <w:b/>
          <w:szCs w:val="24"/>
        </w:rPr>
        <w:t>ALTERATIONS</w:t>
      </w:r>
    </w:p>
    <w:p w:rsidR="00FD1BFB" w:rsidRPr="008C18C6" w:rsidRDefault="00FD1BFB" w:rsidP="000154B2">
      <w:pPr>
        <w:pStyle w:val="BodyText3"/>
        <w:rPr>
          <w:rFonts w:ascii="Arial" w:hAnsi="Arial" w:cs="Arial"/>
          <w:b/>
          <w:szCs w:val="24"/>
        </w:rPr>
      </w:pPr>
      <w:r w:rsidRPr="008C18C6">
        <w:rPr>
          <w:rFonts w:ascii="Arial" w:hAnsi="Arial" w:cs="Arial"/>
          <w:b/>
          <w:szCs w:val="24"/>
        </w:rPr>
        <w:t>…</w:t>
      </w:r>
    </w:p>
    <w:p w:rsidR="00FD1BFB" w:rsidRPr="000154B2" w:rsidRDefault="00FD1BFB" w:rsidP="00E078AA">
      <w:pPr>
        <w:tabs>
          <w:tab w:val="left" w:pos="1200"/>
        </w:tabs>
        <w:spacing w:before="240" w:after="120"/>
        <w:rPr>
          <w:rFonts w:ascii="Arial" w:hAnsi="Arial" w:cs="Arial"/>
          <w:b/>
          <w:szCs w:val="24"/>
        </w:rPr>
      </w:pPr>
      <w:r w:rsidRPr="008C18C6">
        <w:rPr>
          <w:rFonts w:ascii="Arial" w:hAnsi="Arial" w:cs="Arial"/>
          <w:b/>
          <w:szCs w:val="24"/>
        </w:rPr>
        <w:t xml:space="preserve">[BS] 503.3 (Formerly 403.3) Existing structural elements carrying gravity load. </w:t>
      </w:r>
      <w:r w:rsidRPr="008C18C6">
        <w:rPr>
          <w:rFonts w:ascii="Arial" w:hAnsi="Arial" w:cs="Arial"/>
          <w:szCs w:val="24"/>
        </w:rPr>
        <w:t>Any existing gravity load-carrying structural element for which an alteration causes an increase in design dead, live or snow load, including snow drift effects, of more than 5 percent shall be replaced or altered as needed to carry the gravity loads required by the International Building Code for new structures. Any existing gravity load-carrying structural element whose gravity load-carrying capacity is decreased as part of the alteration shall be shown to have the capacity to resist the applicable design dead, live and snow loads including snow drift effects required by the International Building Code for new structures.</w:t>
      </w:r>
    </w:p>
    <w:p w:rsidR="00FD1BFB" w:rsidRPr="000154B2" w:rsidRDefault="00FD1BFB" w:rsidP="000154B2">
      <w:pPr>
        <w:tabs>
          <w:tab w:val="left" w:pos="1200"/>
        </w:tabs>
        <w:spacing w:before="240" w:after="120"/>
        <w:rPr>
          <w:rFonts w:ascii="Arial" w:hAnsi="Arial" w:cs="Arial"/>
          <w:b/>
          <w:szCs w:val="24"/>
        </w:rPr>
      </w:pPr>
      <w:r w:rsidRPr="008C18C6">
        <w:rPr>
          <w:rFonts w:ascii="Arial" w:hAnsi="Arial" w:cs="Arial"/>
          <w:b/>
          <w:szCs w:val="24"/>
        </w:rPr>
        <w:t>Exceptions:</w:t>
      </w:r>
    </w:p>
    <w:p w:rsidR="00FD1BFB" w:rsidRPr="008C18C6" w:rsidRDefault="00FD1BFB" w:rsidP="000154B2">
      <w:pPr>
        <w:tabs>
          <w:tab w:val="left" w:pos="1200"/>
        </w:tabs>
        <w:spacing w:before="240" w:after="120"/>
        <w:ind w:left="720"/>
        <w:rPr>
          <w:rFonts w:ascii="Arial" w:hAnsi="Arial" w:cs="Arial"/>
          <w:szCs w:val="24"/>
        </w:rPr>
      </w:pPr>
      <w:r w:rsidRPr="008C18C6">
        <w:rPr>
          <w:rFonts w:ascii="Arial" w:hAnsi="Arial" w:cs="Arial"/>
          <w:szCs w:val="24"/>
        </w:rPr>
        <w:t xml:space="preserve">1. Buildings of Group R occupancy with not more than five dwelling or sleeping units used solely for residential purposes where the altered building complies with the conventional light-frame construction methods of the International Building </w:t>
      </w:r>
      <w:r w:rsidRPr="008C18C6">
        <w:rPr>
          <w:rFonts w:ascii="Arial" w:hAnsi="Arial" w:cs="Arial"/>
          <w:szCs w:val="24"/>
        </w:rPr>
        <w:lastRenderedPageBreak/>
        <w:t>Code or the provisions of the International Residential Code.</w:t>
      </w:r>
    </w:p>
    <w:p w:rsidR="00FD1BFB" w:rsidRPr="008C18C6" w:rsidRDefault="00FD1BFB" w:rsidP="000154B2">
      <w:pPr>
        <w:tabs>
          <w:tab w:val="left" w:pos="1200"/>
        </w:tabs>
        <w:spacing w:before="240" w:after="120"/>
        <w:ind w:left="720"/>
        <w:rPr>
          <w:rFonts w:ascii="Arial" w:hAnsi="Arial" w:cs="Arial"/>
          <w:szCs w:val="24"/>
        </w:rPr>
      </w:pPr>
      <w:r w:rsidRPr="008C18C6">
        <w:rPr>
          <w:rFonts w:ascii="Arial" w:hAnsi="Arial" w:cs="Arial"/>
          <w:szCs w:val="24"/>
        </w:rPr>
        <w:t xml:space="preserve">2. Buildings in which the increased dead load is due entirely to the addition of a second layer of roof covering weighing 3 pounds per square foot (0.1437 kN/m2) or less over an existing single layer of roof covering. </w:t>
      </w:r>
    </w:p>
    <w:p w:rsidR="00FD1BFB" w:rsidRPr="008C18C6" w:rsidRDefault="00FD1BFB" w:rsidP="000154B2">
      <w:pPr>
        <w:tabs>
          <w:tab w:val="left" w:pos="1200"/>
        </w:tabs>
        <w:spacing w:before="240" w:after="120"/>
        <w:rPr>
          <w:rFonts w:ascii="Arial" w:hAnsi="Arial" w:cs="Arial"/>
          <w:szCs w:val="24"/>
        </w:rPr>
      </w:pPr>
      <w:r w:rsidRPr="008C18C6">
        <w:rPr>
          <w:rFonts w:ascii="Arial" w:hAnsi="Arial" w:cs="Arial"/>
          <w:b/>
          <w:i/>
          <w:szCs w:val="24"/>
          <w:u w:val="single"/>
        </w:rPr>
        <w:t>[DSA-SS, DSA-SS/CC]</w:t>
      </w:r>
      <w:r w:rsidRPr="008C18C6">
        <w:rPr>
          <w:rFonts w:ascii="Arial" w:hAnsi="Arial" w:cs="Arial"/>
          <w:i/>
          <w:szCs w:val="24"/>
          <w:u w:val="single"/>
        </w:rPr>
        <w:t xml:space="preserve"> Exception 2 is not permitted</w:t>
      </w:r>
      <w:r w:rsidRPr="008C18C6">
        <w:rPr>
          <w:rFonts w:ascii="Arial" w:hAnsi="Arial" w:cs="Arial"/>
          <w:i/>
          <w:szCs w:val="24"/>
        </w:rPr>
        <w:t>.</w:t>
      </w:r>
    </w:p>
    <w:p w:rsidR="00FD1BFB" w:rsidRPr="008C18C6" w:rsidRDefault="00FD1BFB" w:rsidP="000154B2">
      <w:pPr>
        <w:pStyle w:val="BodyText3"/>
        <w:spacing w:before="120" w:after="120"/>
        <w:rPr>
          <w:rFonts w:ascii="Arial" w:hAnsi="Arial" w:cs="Arial"/>
          <w:b/>
          <w:szCs w:val="24"/>
        </w:rPr>
      </w:pPr>
      <w:r w:rsidRPr="008C18C6">
        <w:rPr>
          <w:rFonts w:ascii="Arial" w:hAnsi="Arial" w:cs="Arial"/>
          <w:b/>
          <w:szCs w:val="24"/>
        </w:rPr>
        <w:t>…</w:t>
      </w:r>
    </w:p>
    <w:p w:rsidR="00FD1BFB" w:rsidRPr="008C18C6" w:rsidRDefault="00FD1BFB" w:rsidP="000154B2">
      <w:pPr>
        <w:tabs>
          <w:tab w:val="left" w:pos="1200"/>
        </w:tabs>
        <w:spacing w:before="240"/>
        <w:rPr>
          <w:rFonts w:ascii="Arial" w:hAnsi="Arial" w:cs="Arial"/>
          <w:b/>
          <w:szCs w:val="24"/>
        </w:rPr>
      </w:pPr>
      <w:r w:rsidRPr="008C18C6">
        <w:rPr>
          <w:rFonts w:ascii="Arial" w:hAnsi="Arial" w:cs="Arial"/>
          <w:b/>
          <w:szCs w:val="24"/>
        </w:rPr>
        <w:t>Notation for [DSA-SS]</w:t>
      </w:r>
    </w:p>
    <w:p w:rsidR="00FD1BFB" w:rsidRPr="008C18C6" w:rsidRDefault="00FD1BFB" w:rsidP="00FD1BFB">
      <w:pPr>
        <w:tabs>
          <w:tab w:val="left" w:pos="1200"/>
        </w:tabs>
        <w:rPr>
          <w:rFonts w:ascii="Arial" w:hAnsi="Arial" w:cs="Arial"/>
          <w:szCs w:val="24"/>
        </w:rPr>
      </w:pPr>
      <w:r w:rsidRPr="008C18C6">
        <w:rPr>
          <w:rFonts w:ascii="Arial" w:hAnsi="Arial" w:cs="Arial"/>
          <w:b/>
          <w:szCs w:val="24"/>
        </w:rPr>
        <w:t>Authority:</w:t>
      </w:r>
      <w:r w:rsidRPr="008C18C6">
        <w:rPr>
          <w:rFonts w:ascii="Arial" w:hAnsi="Arial" w:cs="Arial"/>
          <w:szCs w:val="24"/>
        </w:rPr>
        <w:t xml:space="preserve"> Education Code § 17310 and 81142, and H&amp;S Code §16022.</w:t>
      </w:r>
    </w:p>
    <w:p w:rsidR="00FD1BFB" w:rsidRPr="008C18C6" w:rsidRDefault="00FD1BFB" w:rsidP="000154B2">
      <w:pPr>
        <w:tabs>
          <w:tab w:val="left" w:pos="1200"/>
        </w:tabs>
        <w:spacing w:after="120"/>
        <w:rPr>
          <w:rFonts w:ascii="Arial" w:hAnsi="Arial" w:cs="Arial"/>
          <w:szCs w:val="24"/>
        </w:rPr>
      </w:pPr>
      <w:r w:rsidRPr="008C18C6">
        <w:rPr>
          <w:rFonts w:ascii="Arial" w:hAnsi="Arial" w:cs="Arial"/>
          <w:b/>
          <w:szCs w:val="24"/>
        </w:rPr>
        <w:t>Reference:</w:t>
      </w:r>
      <w:r w:rsidRPr="008C18C6">
        <w:rPr>
          <w:rFonts w:ascii="Arial" w:hAnsi="Arial" w:cs="Arial"/>
          <w:szCs w:val="24"/>
        </w:rPr>
        <w:t xml:space="preserve"> Education Code §§ 17280 through 17317, and 81130 through 81147, and Health and Safety Code §§16000 through 16023.</w:t>
      </w:r>
    </w:p>
    <w:p w:rsidR="00FD1BFB" w:rsidRPr="008C18C6" w:rsidRDefault="00FD1BFB" w:rsidP="000154B2">
      <w:pPr>
        <w:tabs>
          <w:tab w:val="left" w:pos="1200"/>
        </w:tabs>
        <w:spacing w:before="240"/>
        <w:rPr>
          <w:rFonts w:ascii="Arial" w:hAnsi="Arial" w:cs="Arial"/>
          <w:b/>
          <w:szCs w:val="24"/>
        </w:rPr>
      </w:pPr>
      <w:r w:rsidRPr="008C18C6">
        <w:rPr>
          <w:rFonts w:ascii="Arial" w:hAnsi="Arial" w:cs="Arial"/>
          <w:b/>
          <w:szCs w:val="24"/>
        </w:rPr>
        <w:t>Notation for [DSA-SS/CC]</w:t>
      </w:r>
    </w:p>
    <w:p w:rsidR="00FD1BFB" w:rsidRPr="008C18C6" w:rsidRDefault="00FD1BFB" w:rsidP="000154B2">
      <w:pPr>
        <w:tabs>
          <w:tab w:val="left" w:pos="1200"/>
        </w:tabs>
        <w:rPr>
          <w:rFonts w:ascii="Arial" w:hAnsi="Arial" w:cs="Arial"/>
          <w:szCs w:val="24"/>
        </w:rPr>
      </w:pPr>
      <w:r w:rsidRPr="008C18C6">
        <w:rPr>
          <w:rFonts w:ascii="Arial" w:hAnsi="Arial" w:cs="Arial"/>
          <w:b/>
          <w:szCs w:val="24"/>
        </w:rPr>
        <w:t>Authority:</w:t>
      </w:r>
      <w:r w:rsidRPr="008C18C6">
        <w:rPr>
          <w:rFonts w:ascii="Arial" w:hAnsi="Arial" w:cs="Arial"/>
          <w:szCs w:val="24"/>
        </w:rPr>
        <w:t xml:space="preserve"> Education Code § 81053.</w:t>
      </w:r>
    </w:p>
    <w:p w:rsidR="00767766" w:rsidRPr="008C18C6" w:rsidRDefault="00FD1BFB" w:rsidP="000154B2">
      <w:pPr>
        <w:spacing w:after="120"/>
        <w:rPr>
          <w:rFonts w:ascii="Arial" w:hAnsi="Arial" w:cs="Arial"/>
          <w:szCs w:val="24"/>
        </w:rPr>
      </w:pPr>
      <w:r w:rsidRPr="008C18C6">
        <w:rPr>
          <w:rFonts w:ascii="Arial" w:hAnsi="Arial" w:cs="Arial"/>
          <w:b/>
          <w:szCs w:val="24"/>
        </w:rPr>
        <w:t>Reference:</w:t>
      </w:r>
      <w:r w:rsidRPr="008C18C6">
        <w:rPr>
          <w:rFonts w:ascii="Arial" w:hAnsi="Arial" w:cs="Arial"/>
          <w:szCs w:val="24"/>
        </w:rPr>
        <w:tab/>
        <w:t>Education Code §§ 81052, 81053, and 81130 through 81147.</w:t>
      </w:r>
    </w:p>
    <w:sectPr w:rsidR="00767766" w:rsidRPr="008C18C6" w:rsidSect="005B361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720" w:left="126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29" w:rsidRDefault="00F10729">
      <w:r>
        <w:separator/>
      </w:r>
    </w:p>
  </w:endnote>
  <w:endnote w:type="continuationSeparator" w:id="0">
    <w:p w:rsidR="00F10729" w:rsidRDefault="00F1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02" w:rsidRDefault="003E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02" w:rsidRPr="003035F9" w:rsidRDefault="003E3D02" w:rsidP="003E3D02">
    <w:pPr>
      <w:rPr>
        <w:sz w:val="16"/>
        <w:szCs w:val="16"/>
      </w:rPr>
    </w:pPr>
    <w:r w:rsidRPr="003035F9">
      <w:rPr>
        <w:sz w:val="16"/>
        <w:szCs w:val="16"/>
      </w:rPr>
      <w:t xml:space="preserve">DGS BSC TP-103 (Rev. 06/18) Final Express Terms DSASS/CC 05/18 - Part 10 – 2018 Tri Code Cycle   Division of the State Architect </w:t>
    </w:r>
  </w:p>
  <w:p w:rsidR="003E3D02" w:rsidRPr="003035F9" w:rsidRDefault="003E3D02" w:rsidP="003E3D02">
    <w:pPr>
      <w:rPr>
        <w:sz w:val="16"/>
        <w:szCs w:val="16"/>
      </w:rPr>
    </w:pPr>
    <w:r w:rsidRPr="003035F9">
      <w:rPr>
        <w:sz w:val="16"/>
        <w:szCs w:val="16"/>
      </w:rPr>
      <w:t>November 8, 2018</w:t>
    </w:r>
  </w:p>
  <w:p w:rsidR="003E3D02" w:rsidRPr="003035F9" w:rsidRDefault="003E3D02" w:rsidP="003E3D02">
    <w:pPr>
      <w:rPr>
        <w:rFonts w:ascii="Arial" w:hAnsi="Arial" w:cs="Arial"/>
        <w:sz w:val="16"/>
        <w:szCs w:val="16"/>
      </w:rPr>
    </w:pPr>
    <w:r w:rsidRPr="003035F9">
      <w:rPr>
        <w:sz w:val="16"/>
        <w:szCs w:val="16"/>
      </w:rPr>
      <w:t>DSA 2018_Pt 10_Final ET</w:t>
    </w:r>
  </w:p>
  <w:sdt>
    <w:sdtPr>
      <w:id w:val="-701623327"/>
      <w:docPartObj>
        <w:docPartGallery w:val="Page Numbers (Bottom of Page)"/>
        <w:docPartUnique/>
      </w:docPartObj>
    </w:sdtPr>
    <w:sdtEndPr/>
    <w:sdtContent>
      <w:sdt>
        <w:sdtPr>
          <w:id w:val="-1769616900"/>
          <w:docPartObj>
            <w:docPartGallery w:val="Page Numbers (Top of Page)"/>
            <w:docPartUnique/>
          </w:docPartObj>
        </w:sdtPr>
        <w:sdtEndPr/>
        <w:sdtContent>
          <w:p w:rsidR="003E3D02" w:rsidRDefault="003E3D02">
            <w:pPr>
              <w:pStyle w:val="Footer"/>
              <w:jc w:val="right"/>
            </w:pPr>
            <w:r w:rsidRPr="003E3D02">
              <w:rPr>
                <w:sz w:val="18"/>
                <w:szCs w:val="18"/>
              </w:rPr>
              <w:t xml:space="preserve">Page </w:t>
            </w:r>
            <w:r w:rsidRPr="003E3D02">
              <w:rPr>
                <w:bCs/>
                <w:sz w:val="18"/>
                <w:szCs w:val="18"/>
              </w:rPr>
              <w:fldChar w:fldCharType="begin"/>
            </w:r>
            <w:r w:rsidRPr="003E3D02">
              <w:rPr>
                <w:bCs/>
                <w:sz w:val="18"/>
                <w:szCs w:val="18"/>
              </w:rPr>
              <w:instrText xml:space="preserve"> PAGE </w:instrText>
            </w:r>
            <w:r w:rsidRPr="003E3D02">
              <w:rPr>
                <w:bCs/>
                <w:sz w:val="18"/>
                <w:szCs w:val="18"/>
              </w:rPr>
              <w:fldChar w:fldCharType="separate"/>
            </w:r>
            <w:r w:rsidR="0050207F">
              <w:rPr>
                <w:bCs/>
                <w:noProof/>
                <w:sz w:val="18"/>
                <w:szCs w:val="18"/>
              </w:rPr>
              <w:t>1</w:t>
            </w:r>
            <w:r w:rsidRPr="003E3D02">
              <w:rPr>
                <w:bCs/>
                <w:sz w:val="18"/>
                <w:szCs w:val="18"/>
              </w:rPr>
              <w:fldChar w:fldCharType="end"/>
            </w:r>
            <w:r w:rsidRPr="003E3D02">
              <w:rPr>
                <w:sz w:val="18"/>
                <w:szCs w:val="18"/>
              </w:rPr>
              <w:t xml:space="preserve"> of </w:t>
            </w:r>
            <w:r w:rsidRPr="003E3D02">
              <w:rPr>
                <w:bCs/>
                <w:sz w:val="18"/>
                <w:szCs w:val="18"/>
              </w:rPr>
              <w:fldChar w:fldCharType="begin"/>
            </w:r>
            <w:r w:rsidRPr="003E3D02">
              <w:rPr>
                <w:bCs/>
                <w:sz w:val="18"/>
                <w:szCs w:val="18"/>
              </w:rPr>
              <w:instrText xml:space="preserve"> NUMPAGES  </w:instrText>
            </w:r>
            <w:r w:rsidRPr="003E3D02">
              <w:rPr>
                <w:bCs/>
                <w:sz w:val="18"/>
                <w:szCs w:val="18"/>
              </w:rPr>
              <w:fldChar w:fldCharType="separate"/>
            </w:r>
            <w:r w:rsidR="0050207F">
              <w:rPr>
                <w:bCs/>
                <w:noProof/>
                <w:sz w:val="18"/>
                <w:szCs w:val="18"/>
              </w:rPr>
              <w:t>15</w:t>
            </w:r>
            <w:r w:rsidRPr="003E3D02">
              <w:rPr>
                <w:bCs/>
                <w:sz w:val="18"/>
                <w:szCs w:val="18"/>
              </w:rPr>
              <w:fldChar w:fldCharType="end"/>
            </w:r>
          </w:p>
        </w:sdtContent>
      </w:sdt>
    </w:sdtContent>
  </w:sdt>
  <w:p w:rsidR="00E078AA" w:rsidRDefault="00E07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02" w:rsidRDefault="003E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29" w:rsidRDefault="00F10729">
      <w:r>
        <w:separator/>
      </w:r>
    </w:p>
  </w:footnote>
  <w:footnote w:type="continuationSeparator" w:id="0">
    <w:p w:rsidR="00F10729" w:rsidRDefault="00F1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02" w:rsidRDefault="003E3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AA" w:rsidRDefault="00E078AA"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078AA" w:rsidRDefault="00E078AA"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02" w:rsidRDefault="003E3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2E6660"/>
    <w:multiLevelType w:val="hybridMultilevel"/>
    <w:tmpl w:val="1EB0C490"/>
    <w:lvl w:ilvl="0" w:tplc="B16647F6">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49"/>
    <w:rsid w:val="000154B2"/>
    <w:rsid w:val="000257AD"/>
    <w:rsid w:val="000E24B4"/>
    <w:rsid w:val="000E45D6"/>
    <w:rsid w:val="00123F82"/>
    <w:rsid w:val="00171F2C"/>
    <w:rsid w:val="00175449"/>
    <w:rsid w:val="001A00CC"/>
    <w:rsid w:val="001E2EAA"/>
    <w:rsid w:val="001E3749"/>
    <w:rsid w:val="001E635B"/>
    <w:rsid w:val="001F6735"/>
    <w:rsid w:val="00234A84"/>
    <w:rsid w:val="002678E5"/>
    <w:rsid w:val="002A59D9"/>
    <w:rsid w:val="002C61AC"/>
    <w:rsid w:val="002D3F86"/>
    <w:rsid w:val="0030639B"/>
    <w:rsid w:val="003942B6"/>
    <w:rsid w:val="003C368F"/>
    <w:rsid w:val="003E3D02"/>
    <w:rsid w:val="003F7899"/>
    <w:rsid w:val="00430E4E"/>
    <w:rsid w:val="004B2AB9"/>
    <w:rsid w:val="004C48A0"/>
    <w:rsid w:val="0050207F"/>
    <w:rsid w:val="00536F05"/>
    <w:rsid w:val="00563190"/>
    <w:rsid w:val="00583207"/>
    <w:rsid w:val="005A0A9D"/>
    <w:rsid w:val="005B3610"/>
    <w:rsid w:val="005E162F"/>
    <w:rsid w:val="005F1F14"/>
    <w:rsid w:val="0061175B"/>
    <w:rsid w:val="006169B9"/>
    <w:rsid w:val="00642758"/>
    <w:rsid w:val="0065074B"/>
    <w:rsid w:val="00664D19"/>
    <w:rsid w:val="006B747C"/>
    <w:rsid w:val="0072405B"/>
    <w:rsid w:val="00767766"/>
    <w:rsid w:val="007A467D"/>
    <w:rsid w:val="007E686B"/>
    <w:rsid w:val="007F2115"/>
    <w:rsid w:val="0081299A"/>
    <w:rsid w:val="00846D1A"/>
    <w:rsid w:val="008A2AC5"/>
    <w:rsid w:val="008A63B1"/>
    <w:rsid w:val="008A705B"/>
    <w:rsid w:val="008C18C6"/>
    <w:rsid w:val="008C1DAA"/>
    <w:rsid w:val="008E36A8"/>
    <w:rsid w:val="00904F97"/>
    <w:rsid w:val="0091209F"/>
    <w:rsid w:val="009A1E37"/>
    <w:rsid w:val="009A693A"/>
    <w:rsid w:val="009E0E79"/>
    <w:rsid w:val="009E6B12"/>
    <w:rsid w:val="009E7CA9"/>
    <w:rsid w:val="009F36FC"/>
    <w:rsid w:val="00A138AA"/>
    <w:rsid w:val="00A60CA1"/>
    <w:rsid w:val="00AC1F10"/>
    <w:rsid w:val="00AF4E96"/>
    <w:rsid w:val="00AF6D7F"/>
    <w:rsid w:val="00B14099"/>
    <w:rsid w:val="00B32A82"/>
    <w:rsid w:val="00BA0002"/>
    <w:rsid w:val="00C33156"/>
    <w:rsid w:val="00C36475"/>
    <w:rsid w:val="00C44C36"/>
    <w:rsid w:val="00C67B72"/>
    <w:rsid w:val="00C74CC9"/>
    <w:rsid w:val="00CB3954"/>
    <w:rsid w:val="00CF3372"/>
    <w:rsid w:val="00D91AE2"/>
    <w:rsid w:val="00E078AA"/>
    <w:rsid w:val="00E16084"/>
    <w:rsid w:val="00E21114"/>
    <w:rsid w:val="00E3790F"/>
    <w:rsid w:val="00E5233E"/>
    <w:rsid w:val="00E53D35"/>
    <w:rsid w:val="00ED27E1"/>
    <w:rsid w:val="00EF26E2"/>
    <w:rsid w:val="00F10729"/>
    <w:rsid w:val="00F152F2"/>
    <w:rsid w:val="00F17139"/>
    <w:rsid w:val="00F210CF"/>
    <w:rsid w:val="00F768B4"/>
    <w:rsid w:val="00F87C76"/>
    <w:rsid w:val="00F97C83"/>
    <w:rsid w:val="00FB4944"/>
    <w:rsid w:val="00FD1BFB"/>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C4807E"/>
  <w15:docId w15:val="{D0672731-36F4-4F80-A9C6-0B54599B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paragraph" w:styleId="Heading4">
    <w:name w:val="heading 4"/>
    <w:basedOn w:val="Normal"/>
    <w:next w:val="Normal"/>
    <w:link w:val="Heading4Char"/>
    <w:unhideWhenUsed/>
    <w:qFormat/>
    <w:rsid w:val="00FD1BF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Heading4Char">
    <w:name w:val="Heading 4 Char"/>
    <w:basedOn w:val="DefaultParagraphFont"/>
    <w:link w:val="Heading4"/>
    <w:rsid w:val="00FD1BFB"/>
    <w:rPr>
      <w:rFonts w:ascii="Calibri" w:hAnsi="Calibri"/>
      <w:b/>
      <w:bCs/>
      <w:snapToGrid w:val="0"/>
      <w:sz w:val="28"/>
      <w:szCs w:val="28"/>
    </w:rPr>
  </w:style>
  <w:style w:type="character" w:customStyle="1" w:styleId="BodyText3Char">
    <w:name w:val="Body Text 3 Char"/>
    <w:aliases w:val="Body Text 3 Char1 Char,Body Text 3 Char Char Char"/>
    <w:link w:val="BodyText3"/>
    <w:rsid w:val="00FD1BFB"/>
    <w:rPr>
      <w:rFonts w:ascii="Helvetica" w:hAnsi="Helvetica"/>
      <w:snapToGrid w:val="0"/>
      <w:sz w:val="24"/>
    </w:rPr>
  </w:style>
  <w:style w:type="paragraph" w:customStyle="1" w:styleId="ICCCHAPTERl0L2">
    <w:name w:val="ICCCHAPTER_l0_L2"/>
    <w:rsid w:val="00FD1BFB"/>
    <w:pPr>
      <w:widowControl w:val="0"/>
      <w:autoSpaceDE w:val="0"/>
      <w:autoSpaceDN w:val="0"/>
      <w:adjustRightInd w:val="0"/>
      <w:jc w:val="center"/>
    </w:pPr>
    <w:rPr>
      <w:rFonts w:ascii="Arial" w:eastAsia="SimSun" w:hAnsi="Arial" w:cs="Arial"/>
      <w:b/>
      <w:bCs/>
      <w:sz w:val="36"/>
      <w:szCs w:val="36"/>
    </w:rPr>
  </w:style>
  <w:style w:type="table" w:styleId="TableGrid">
    <w:name w:val="Table Grid"/>
    <w:basedOn w:val="TableNormal"/>
    <w:rsid w:val="00F8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A0002"/>
    <w:rPr>
      <w:rFonts w:ascii="Arial" w:hAnsi="Arial"/>
      <w:b/>
      <w:snapToGrid w:val="0"/>
      <w:sz w:val="24"/>
      <w:u w:val="single"/>
    </w:rPr>
  </w:style>
  <w:style w:type="character" w:customStyle="1" w:styleId="FooterChar">
    <w:name w:val="Footer Char"/>
    <w:basedOn w:val="DefaultParagraphFont"/>
    <w:link w:val="Footer"/>
    <w:uiPriority w:val="99"/>
    <w:rsid w:val="003E3D02"/>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D589-2FF9-4B02-96BE-6CF12EBD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10</cp:revision>
  <cp:lastPrinted>2018-06-04T21:22:00Z</cp:lastPrinted>
  <dcterms:created xsi:type="dcterms:W3CDTF">2018-11-07T23:52:00Z</dcterms:created>
  <dcterms:modified xsi:type="dcterms:W3CDTF">2019-10-23T17:02:00Z</dcterms:modified>
</cp:coreProperties>
</file>