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3940" w14:textId="77777777" w:rsidR="004424F2" w:rsidRPr="006F3C98" w:rsidRDefault="004424F2" w:rsidP="004424F2">
      <w:pPr>
        <w:pStyle w:val="Header"/>
        <w:rPr>
          <w:sz w:val="19"/>
          <w:szCs w:val="19"/>
        </w:rPr>
      </w:pPr>
      <w:r w:rsidRPr="006F3C98">
        <w:rPr>
          <w:sz w:val="19"/>
          <w:szCs w:val="19"/>
        </w:rPr>
        <w:t>9213.2 ILLUSTRATION (c)</w:t>
      </w:r>
    </w:p>
    <w:p w14:paraId="7958EEF7" w14:textId="16B3D863" w:rsidR="006D7445" w:rsidRDefault="004424F2" w:rsidP="006F3C98">
      <w:pPr>
        <w:tabs>
          <w:tab w:val="left" w:pos="7984"/>
        </w:tabs>
        <w:spacing w:before="5" w:line="244" w:lineRule="auto"/>
        <w:ind w:right="3693"/>
      </w:pPr>
      <w:r w:rsidRPr="006F3C98">
        <w:rPr>
          <w:sz w:val="19"/>
          <w:szCs w:val="19"/>
        </w:rPr>
        <w:t>(Revised 0</w:t>
      </w:r>
      <w:r w:rsidR="00DD0936">
        <w:rPr>
          <w:sz w:val="19"/>
          <w:szCs w:val="19"/>
        </w:rPr>
        <w:t>4</w:t>
      </w:r>
      <w:r w:rsidRPr="006F3C98">
        <w:rPr>
          <w:sz w:val="19"/>
          <w:szCs w:val="19"/>
        </w:rPr>
        <w:t>/2024)</w:t>
      </w:r>
    </w:p>
    <w:p w14:paraId="1D53667E" w14:textId="77777777" w:rsidR="004424F2" w:rsidRDefault="004424F2">
      <w:pPr>
        <w:tabs>
          <w:tab w:val="left" w:pos="7984"/>
        </w:tabs>
        <w:spacing w:before="5" w:line="244" w:lineRule="auto"/>
        <w:ind w:left="3737" w:right="3693"/>
        <w:jc w:val="center"/>
      </w:pPr>
    </w:p>
    <w:p w14:paraId="20E1D4A4" w14:textId="519D6980" w:rsidR="00264A86" w:rsidRDefault="00705CCA">
      <w:pPr>
        <w:tabs>
          <w:tab w:val="left" w:pos="7984"/>
        </w:tabs>
        <w:spacing w:before="5" w:line="244" w:lineRule="auto"/>
        <w:ind w:left="3737" w:right="3693"/>
        <w:jc w:val="center"/>
        <w:rPr>
          <w:sz w:val="19"/>
        </w:rPr>
      </w:pPr>
      <w:r>
        <w:rPr>
          <w:sz w:val="19"/>
        </w:rPr>
        <w:t>ALLOCATION OF OPERATING EXPENSE</w:t>
      </w:r>
      <w:r w:rsidR="003318B7">
        <w:rPr>
          <w:sz w:val="19"/>
        </w:rPr>
        <w:t>S</w:t>
      </w:r>
      <w:r>
        <w:rPr>
          <w:sz w:val="19"/>
        </w:rPr>
        <w:t xml:space="preserve"> AND EQUIPMENT</w:t>
      </w:r>
      <w:r>
        <w:rPr>
          <w:spacing w:val="-25"/>
          <w:sz w:val="19"/>
        </w:rPr>
        <w:t xml:space="preserve"> </w:t>
      </w:r>
      <w:r>
        <w:rPr>
          <w:sz w:val="19"/>
        </w:rPr>
        <w:t>COSTS FOR THE FISCAL YEAR ENDING</w:t>
      </w:r>
      <w:r>
        <w:rPr>
          <w:spacing w:val="-11"/>
          <w:sz w:val="19"/>
        </w:rPr>
        <w:t xml:space="preserve"> </w:t>
      </w:r>
      <w:r>
        <w:rPr>
          <w:sz w:val="19"/>
        </w:rPr>
        <w:t>JUNE</w:t>
      </w:r>
      <w:r>
        <w:rPr>
          <w:spacing w:val="-2"/>
          <w:sz w:val="19"/>
        </w:rPr>
        <w:t xml:space="preserve"> </w:t>
      </w:r>
      <w:r>
        <w:rPr>
          <w:sz w:val="19"/>
        </w:rPr>
        <w:t>30,</w:t>
      </w:r>
      <w:r w:rsidR="00B05A2D">
        <w:rPr>
          <w:sz w:val="19"/>
        </w:rPr>
        <w:t xml:space="preserve"> </w:t>
      </w:r>
      <w:r w:rsidR="005649EC" w:rsidRPr="006F3C98">
        <w:rPr>
          <w:sz w:val="19"/>
        </w:rPr>
        <w:t>20XX</w:t>
      </w:r>
    </w:p>
    <w:p w14:paraId="20E1D4A5" w14:textId="70D1F210" w:rsidR="00264A86" w:rsidRDefault="00264A86">
      <w:pPr>
        <w:pStyle w:val="BodyText"/>
        <w:spacing w:before="11"/>
        <w:rPr>
          <w:sz w:val="29"/>
        </w:rPr>
      </w:pPr>
    </w:p>
    <w:p w14:paraId="20E1D4A6" w14:textId="4A2B48C9" w:rsidR="00264A86" w:rsidRDefault="00264A86">
      <w:pPr>
        <w:rPr>
          <w:sz w:val="29"/>
        </w:rPr>
        <w:sectPr w:rsidR="00264A86" w:rsidSect="00D77233">
          <w:headerReference w:type="default" r:id="rId10"/>
          <w:type w:val="continuous"/>
          <w:pgSz w:w="15840" w:h="12240" w:orient="landscape"/>
          <w:pgMar w:top="1000" w:right="1100" w:bottom="280" w:left="880" w:header="720" w:footer="720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40"/>
        <w:gridCol w:w="1760"/>
        <w:gridCol w:w="240"/>
        <w:gridCol w:w="1240"/>
        <w:gridCol w:w="1240"/>
        <w:gridCol w:w="1240"/>
        <w:gridCol w:w="1240"/>
        <w:gridCol w:w="1240"/>
        <w:gridCol w:w="240"/>
        <w:gridCol w:w="1900"/>
      </w:tblGrid>
      <w:tr w:rsidR="00B05A2D" w:rsidRPr="00B05A2D" w14:paraId="274D162E" w14:textId="77777777" w:rsidTr="00B05A2D">
        <w:trPr>
          <w:trHeight w:val="4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FC52" w14:textId="77777777" w:rsidR="00B05A2D" w:rsidRPr="00B05A2D" w:rsidRDefault="00B05A2D" w:rsidP="00B05A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CFB47F" w14:textId="77777777" w:rsidR="00B05A2D" w:rsidRPr="00B05A2D" w:rsidRDefault="00B05A2D" w:rsidP="00B05A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>TOTAL EXPENDITURES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5CC0" w14:textId="77777777" w:rsidR="00B05A2D" w:rsidRPr="00B05A2D" w:rsidRDefault="00B05A2D" w:rsidP="00B05A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F3241" w14:textId="77777777" w:rsidR="00B05A2D" w:rsidRPr="00B05A2D" w:rsidRDefault="00B05A2D" w:rsidP="00B05A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>PROGRAMS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AECC" w14:textId="77777777" w:rsidR="00B05A2D" w:rsidRPr="00B05A2D" w:rsidRDefault="00B05A2D" w:rsidP="00B05A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99104" w14:textId="77777777" w:rsidR="00B05A2D" w:rsidRPr="00B05A2D" w:rsidRDefault="00B05A2D" w:rsidP="00B05A2D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>ADMINISTRATION</w:t>
            </w:r>
          </w:p>
        </w:tc>
      </w:tr>
      <w:tr w:rsidR="00B05A2D" w:rsidRPr="00B05A2D" w14:paraId="28FC6A28" w14:textId="77777777" w:rsidTr="00B05A2D">
        <w:trPr>
          <w:trHeight w:val="24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A060" w14:textId="77777777" w:rsidR="00B05A2D" w:rsidRPr="00B05A2D" w:rsidRDefault="00B05A2D" w:rsidP="00B05A2D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6F86" w14:textId="77777777" w:rsidR="00B05A2D" w:rsidRPr="00B05A2D" w:rsidRDefault="00B05A2D" w:rsidP="00B05A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29B1" w14:textId="77777777" w:rsidR="00B05A2D" w:rsidRPr="00B05A2D" w:rsidRDefault="00B05A2D" w:rsidP="00B05A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461C" w14:textId="77777777" w:rsidR="00B05A2D" w:rsidRPr="00B05A2D" w:rsidRDefault="00B05A2D" w:rsidP="00B05A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A612" w14:textId="77777777" w:rsidR="00B05A2D" w:rsidRPr="00B05A2D" w:rsidRDefault="00B05A2D" w:rsidP="00B05A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CACB" w14:textId="77777777" w:rsidR="00B05A2D" w:rsidRPr="00B05A2D" w:rsidRDefault="00B05A2D" w:rsidP="00B05A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A7CF" w14:textId="77777777" w:rsidR="00B05A2D" w:rsidRPr="00B05A2D" w:rsidRDefault="00B05A2D" w:rsidP="00B05A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96C7" w14:textId="77777777" w:rsidR="00B05A2D" w:rsidRPr="00B05A2D" w:rsidRDefault="00B05A2D" w:rsidP="00B05A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1D66" w14:textId="77777777" w:rsidR="00B05A2D" w:rsidRPr="00B05A2D" w:rsidRDefault="00B05A2D" w:rsidP="00B05A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8202" w14:textId="77777777" w:rsidR="00B05A2D" w:rsidRPr="00B05A2D" w:rsidRDefault="00B05A2D" w:rsidP="00B05A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A2D" w:rsidRPr="00B05A2D" w14:paraId="565A59EB" w14:textId="77777777" w:rsidTr="00B05A2D">
        <w:trPr>
          <w:trHeight w:val="24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5BCA" w14:textId="77777777" w:rsidR="00B05A2D" w:rsidRPr="00B05A2D" w:rsidRDefault="00B05A2D" w:rsidP="00B05A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5DBA" w14:textId="77777777" w:rsidR="00B05A2D" w:rsidRPr="00B05A2D" w:rsidRDefault="00B05A2D" w:rsidP="00B05A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8076" w14:textId="77777777" w:rsidR="00B05A2D" w:rsidRPr="00B05A2D" w:rsidRDefault="00B05A2D" w:rsidP="00B05A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0B2D" w14:textId="77777777" w:rsidR="00B05A2D" w:rsidRPr="00B05A2D" w:rsidRDefault="00B05A2D" w:rsidP="00B05A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B529" w14:textId="77777777" w:rsidR="00B05A2D" w:rsidRPr="00B05A2D" w:rsidRDefault="00B05A2D" w:rsidP="00B05A2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AA60" w14:textId="77777777" w:rsidR="00B05A2D" w:rsidRPr="00B05A2D" w:rsidRDefault="00B05A2D" w:rsidP="00B05A2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25D4" w14:textId="77777777" w:rsidR="00B05A2D" w:rsidRPr="00B05A2D" w:rsidRDefault="00B05A2D" w:rsidP="00B05A2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00B8" w14:textId="77777777" w:rsidR="00B05A2D" w:rsidRPr="00B05A2D" w:rsidRDefault="00B05A2D" w:rsidP="00B05A2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705B" w14:textId="77777777" w:rsidR="00B05A2D" w:rsidRPr="00B05A2D" w:rsidRDefault="00B05A2D" w:rsidP="00B05A2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20EA" w14:textId="77777777" w:rsidR="00B05A2D" w:rsidRPr="00B05A2D" w:rsidRDefault="00B05A2D" w:rsidP="00B05A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A2D" w:rsidRPr="00B05A2D" w14:paraId="201143D9" w14:textId="77777777" w:rsidTr="00B05A2D">
        <w:trPr>
          <w:trHeight w:val="24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6CF4" w14:textId="77777777" w:rsidR="00B05A2D" w:rsidRPr="00B05A2D" w:rsidRDefault="00B05A2D" w:rsidP="00B05A2D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>Freight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ABA7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            5,000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E56E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9CE7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3225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8251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4533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  5,000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A553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14EE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B5A4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A2D" w:rsidRPr="00B05A2D" w14:paraId="6BB68C71" w14:textId="77777777" w:rsidTr="00B05A2D">
        <w:trPr>
          <w:trHeight w:val="24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AB8E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4A9E" w14:textId="77777777" w:rsidR="00B05A2D" w:rsidRPr="00B05A2D" w:rsidRDefault="00B05A2D" w:rsidP="00B05A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55AE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DC96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414E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2CDF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3130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F7E5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F6F7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355A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A2D" w:rsidRPr="00B05A2D" w14:paraId="43BEC081" w14:textId="77777777" w:rsidTr="00B05A2D">
        <w:trPr>
          <w:trHeight w:val="24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C795" w14:textId="77777777" w:rsidR="00B05A2D" w:rsidRPr="00B05A2D" w:rsidRDefault="00B05A2D" w:rsidP="00B05A2D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>Consulting Services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74C6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          25,000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9B03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75B8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CD18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25,000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C801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ABFC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CE00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7564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81A8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A2D" w:rsidRPr="00B05A2D" w14:paraId="1ED7C9C6" w14:textId="77777777" w:rsidTr="00B05A2D">
        <w:trPr>
          <w:trHeight w:val="24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F0BB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DD93" w14:textId="77777777" w:rsidR="00B05A2D" w:rsidRPr="00B05A2D" w:rsidRDefault="00B05A2D" w:rsidP="00B05A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073F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FA97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5E3A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BC14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F90C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1A86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665D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D5E7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A2D" w:rsidRPr="00B05A2D" w14:paraId="78A2BD4D" w14:textId="77777777" w:rsidTr="00B05A2D">
        <w:trPr>
          <w:trHeight w:val="24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7603" w14:textId="77777777" w:rsidR="00B05A2D" w:rsidRPr="00B05A2D" w:rsidRDefault="00B05A2D" w:rsidP="00B05A2D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>Rent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3D10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        200,000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5ED6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1149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20,000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D351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35,000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B44D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40,000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BAC6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53,000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1EBD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45,000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0636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1F62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               7,000 </w:t>
            </w:r>
          </w:p>
        </w:tc>
      </w:tr>
      <w:tr w:rsidR="00B05A2D" w:rsidRPr="00B05A2D" w14:paraId="53446271" w14:textId="77777777" w:rsidTr="00B05A2D">
        <w:trPr>
          <w:trHeight w:val="24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36D9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F0AE" w14:textId="77777777" w:rsidR="00B05A2D" w:rsidRPr="00B05A2D" w:rsidRDefault="00B05A2D" w:rsidP="00B05A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38DA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BD91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2A43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03DD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FF9E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0B11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6DA2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AD41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A2D" w:rsidRPr="00B05A2D" w14:paraId="44DDA306" w14:textId="77777777" w:rsidTr="00B05A2D">
        <w:trPr>
          <w:trHeight w:val="24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5C00" w14:textId="77777777" w:rsidR="00B05A2D" w:rsidRPr="00B05A2D" w:rsidRDefault="00B05A2D" w:rsidP="00B05A2D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>Travel-In-State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2266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        120,000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77F4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82DC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15,480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2D1B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21,960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2FF6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D153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48,240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38A3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23,520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BD1B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59E7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             10,800 </w:t>
            </w:r>
          </w:p>
        </w:tc>
      </w:tr>
      <w:tr w:rsidR="00B05A2D" w:rsidRPr="00B05A2D" w14:paraId="29BE83AC" w14:textId="77777777" w:rsidTr="00B05A2D">
        <w:trPr>
          <w:trHeight w:val="25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E830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2618" w14:textId="77777777" w:rsidR="00B05A2D" w:rsidRPr="00B05A2D" w:rsidRDefault="00B05A2D" w:rsidP="00B05A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4A73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EE8D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i/>
                <w:iCs/>
                <w:color w:val="000000"/>
                <w:sz w:val="19"/>
                <w:szCs w:val="19"/>
              </w:rPr>
              <w:t>12.9%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69B7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i/>
                <w:iCs/>
                <w:color w:val="000000"/>
                <w:sz w:val="19"/>
                <w:szCs w:val="19"/>
              </w:rPr>
              <w:t>18.3%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9128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i/>
                <w:iCs/>
                <w:color w:val="000000"/>
                <w:sz w:val="19"/>
                <w:szCs w:val="19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9928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i/>
                <w:iCs/>
                <w:color w:val="000000"/>
                <w:sz w:val="19"/>
                <w:szCs w:val="19"/>
              </w:rPr>
              <w:t>40.2%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3D0C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i/>
                <w:iCs/>
                <w:color w:val="000000"/>
                <w:sz w:val="19"/>
                <w:szCs w:val="19"/>
              </w:rPr>
              <w:t>`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9A9A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C3FD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i/>
                <w:iCs/>
                <w:color w:val="000000"/>
                <w:sz w:val="19"/>
                <w:szCs w:val="19"/>
              </w:rPr>
              <w:t>9.0%</w:t>
            </w:r>
          </w:p>
        </w:tc>
      </w:tr>
      <w:tr w:rsidR="00B05A2D" w:rsidRPr="00B05A2D" w14:paraId="22C49B62" w14:textId="77777777" w:rsidTr="00B05A2D">
        <w:trPr>
          <w:trHeight w:val="24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3142" w14:textId="77777777" w:rsidR="00B05A2D" w:rsidRPr="00B05A2D" w:rsidRDefault="00B05A2D" w:rsidP="00B05A2D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>Other OE&amp;E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674C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        700,000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C2E6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C7CD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70,700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B992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100,800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F56C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150,500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12D6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220,500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9D72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107,800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E201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EDB1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             49,700 </w:t>
            </w:r>
          </w:p>
        </w:tc>
      </w:tr>
      <w:tr w:rsidR="00B05A2D" w:rsidRPr="00B05A2D" w14:paraId="23C691BA" w14:textId="77777777" w:rsidTr="00B05A2D">
        <w:trPr>
          <w:trHeight w:val="25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D0A5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462D" w14:textId="77777777" w:rsidR="00B05A2D" w:rsidRPr="00B05A2D" w:rsidRDefault="00B05A2D" w:rsidP="00B05A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E61D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E875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i/>
                <w:iCs/>
                <w:color w:val="000000"/>
                <w:sz w:val="19"/>
                <w:szCs w:val="19"/>
              </w:rPr>
              <w:t>10.1%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CF81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i/>
                <w:iCs/>
                <w:color w:val="000000"/>
                <w:sz w:val="19"/>
                <w:szCs w:val="19"/>
              </w:rPr>
              <w:t>14.4%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8393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i/>
                <w:iCs/>
                <w:color w:val="000000"/>
                <w:sz w:val="19"/>
                <w:szCs w:val="19"/>
              </w:rPr>
              <w:t>21.5%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4DAF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i/>
                <w:iCs/>
                <w:color w:val="000000"/>
                <w:sz w:val="19"/>
                <w:szCs w:val="19"/>
              </w:rPr>
              <w:t>31.5%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FDA8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i/>
                <w:iCs/>
                <w:color w:val="000000"/>
                <w:sz w:val="19"/>
                <w:szCs w:val="19"/>
              </w:rPr>
              <w:t>15.4%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C9A8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11A3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i/>
                <w:iCs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i/>
                <w:iCs/>
                <w:color w:val="000000"/>
                <w:sz w:val="19"/>
                <w:szCs w:val="19"/>
              </w:rPr>
              <w:t>7.1%</w:t>
            </w:r>
          </w:p>
        </w:tc>
      </w:tr>
      <w:tr w:rsidR="00B05A2D" w:rsidRPr="00B05A2D" w14:paraId="1231E606" w14:textId="77777777" w:rsidTr="00B05A2D">
        <w:trPr>
          <w:trHeight w:val="24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5B9F" w14:textId="77777777" w:rsidR="00B05A2D" w:rsidRPr="00B05A2D" w:rsidRDefault="00B05A2D" w:rsidP="00B05A2D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>Equipment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AE70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          40,000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EA0F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2674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0449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3DB0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30,000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4241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B617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10,000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8193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A97D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A2D" w:rsidRPr="00B05A2D" w14:paraId="1821062E" w14:textId="77777777" w:rsidTr="00B05A2D">
        <w:trPr>
          <w:trHeight w:val="24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1DD8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9AA5" w14:textId="77777777" w:rsidR="00B05A2D" w:rsidRPr="00B05A2D" w:rsidRDefault="00B05A2D" w:rsidP="00B05A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881B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3753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1184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CECB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1EE1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957A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26FE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7E32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A2D" w:rsidRPr="00B05A2D" w14:paraId="3BF4B3E7" w14:textId="77777777" w:rsidTr="00B05A2D">
        <w:trPr>
          <w:trHeight w:val="24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C729" w14:textId="77777777" w:rsidR="00B05A2D" w:rsidRPr="00B05A2D" w:rsidRDefault="00B05A2D" w:rsidP="00B05A2D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4F6E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     1,090,000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F923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AD2C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106,180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5BAF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182,760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1539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220,500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24F0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326,741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077E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186,320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53CD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AFF2" w14:textId="77777777" w:rsidR="00B05A2D" w:rsidRPr="00B05A2D" w:rsidRDefault="00B05A2D" w:rsidP="00B05A2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9"/>
                <w:szCs w:val="19"/>
              </w:rPr>
            </w:pPr>
            <w:r w:rsidRPr="00B05A2D">
              <w:rPr>
                <w:rFonts w:eastAsia="Times New Roman"/>
                <w:color w:val="000000"/>
                <w:sz w:val="19"/>
                <w:szCs w:val="19"/>
              </w:rPr>
              <w:t xml:space="preserve">                       67,500 </w:t>
            </w:r>
          </w:p>
        </w:tc>
      </w:tr>
    </w:tbl>
    <w:p w14:paraId="20E1D516" w14:textId="77777777" w:rsidR="00264A86" w:rsidRDefault="00264A86">
      <w:pPr>
        <w:pStyle w:val="BodyText"/>
        <w:spacing w:before="1"/>
        <w:rPr>
          <w:sz w:val="20"/>
        </w:rPr>
      </w:pPr>
    </w:p>
    <w:p w14:paraId="64CE5673" w14:textId="77777777" w:rsidR="00ED5733" w:rsidRDefault="00ED5733">
      <w:pPr>
        <w:pStyle w:val="BodyText"/>
        <w:spacing w:before="1"/>
        <w:rPr>
          <w:sz w:val="20"/>
        </w:rPr>
      </w:pPr>
    </w:p>
    <w:p w14:paraId="20E1D517" w14:textId="77777777" w:rsidR="00264A86" w:rsidRPr="00F6715A" w:rsidRDefault="00705CCA">
      <w:pPr>
        <w:pStyle w:val="BodyText"/>
        <w:spacing w:before="1"/>
        <w:ind w:left="164"/>
        <w:rPr>
          <w:sz w:val="18"/>
          <w:szCs w:val="18"/>
        </w:rPr>
      </w:pPr>
      <w:r w:rsidRPr="00F6715A">
        <w:rPr>
          <w:sz w:val="18"/>
          <w:szCs w:val="18"/>
        </w:rPr>
        <w:t>Allocation Steps:</w:t>
      </w:r>
    </w:p>
    <w:p w14:paraId="20E1D518" w14:textId="25C161CE" w:rsidR="00E01FAF" w:rsidRPr="00F6715A" w:rsidRDefault="00E01FAF" w:rsidP="00F6715A">
      <w:pPr>
        <w:pStyle w:val="BodyText"/>
        <w:spacing w:before="18" w:line="525" w:lineRule="auto"/>
        <w:ind w:left="1171" w:right="2250"/>
        <w:rPr>
          <w:sz w:val="18"/>
          <w:szCs w:val="18"/>
        </w:rPr>
      </w:pPr>
      <w:r w:rsidRPr="00F6715A">
        <w:rPr>
          <w:sz w:val="18"/>
          <w:szCs w:val="18"/>
        </w:rPr>
        <w:t>a</w:t>
      </w:r>
      <w:r w:rsidR="000B7296">
        <w:rPr>
          <w:sz w:val="18"/>
          <w:szCs w:val="18"/>
        </w:rPr>
        <w:t>.</w:t>
      </w:r>
      <w:r w:rsidRPr="00F6715A">
        <w:rPr>
          <w:sz w:val="18"/>
          <w:szCs w:val="18"/>
        </w:rPr>
        <w:t xml:space="preserve"> Charge</w:t>
      </w:r>
      <w:r w:rsidR="00705CCA" w:rsidRPr="00F6715A">
        <w:rPr>
          <w:sz w:val="18"/>
          <w:szCs w:val="18"/>
        </w:rPr>
        <w:t xml:space="preserve"> to programs costs </w:t>
      </w:r>
      <w:r w:rsidR="003B3190">
        <w:rPr>
          <w:sz w:val="18"/>
          <w:szCs w:val="18"/>
        </w:rPr>
        <w:t>that</w:t>
      </w:r>
      <w:r w:rsidR="003B3190" w:rsidRPr="00F6715A">
        <w:rPr>
          <w:sz w:val="18"/>
          <w:szCs w:val="18"/>
        </w:rPr>
        <w:t xml:space="preserve"> </w:t>
      </w:r>
      <w:r w:rsidR="00705CCA" w:rsidRPr="00F6715A">
        <w:rPr>
          <w:sz w:val="18"/>
          <w:szCs w:val="18"/>
        </w:rPr>
        <w:t xml:space="preserve">can be identified directly to a program (freight, consulting services, </w:t>
      </w:r>
      <w:r w:rsidRPr="00F6715A">
        <w:rPr>
          <w:sz w:val="18"/>
          <w:szCs w:val="18"/>
        </w:rPr>
        <w:t>and</w:t>
      </w:r>
      <w:r w:rsidR="00705CCA" w:rsidRPr="00F6715A">
        <w:rPr>
          <w:sz w:val="18"/>
          <w:szCs w:val="18"/>
        </w:rPr>
        <w:t xml:space="preserve"> equipment) </w:t>
      </w:r>
    </w:p>
    <w:p w14:paraId="20E1D519" w14:textId="11A062A5" w:rsidR="00264A86" w:rsidRPr="00F6715A" w:rsidRDefault="00705CCA">
      <w:pPr>
        <w:pStyle w:val="BodyText"/>
        <w:spacing w:before="18" w:line="525" w:lineRule="auto"/>
        <w:ind w:left="1171" w:right="3050"/>
        <w:rPr>
          <w:sz w:val="18"/>
          <w:szCs w:val="18"/>
        </w:rPr>
      </w:pPr>
      <w:r w:rsidRPr="00F6715A">
        <w:rPr>
          <w:sz w:val="18"/>
          <w:szCs w:val="18"/>
        </w:rPr>
        <w:t>b</w:t>
      </w:r>
      <w:r w:rsidR="000B7296">
        <w:rPr>
          <w:sz w:val="18"/>
          <w:szCs w:val="18"/>
        </w:rPr>
        <w:t>.</w:t>
      </w:r>
      <w:r w:rsidRPr="00F6715A">
        <w:rPr>
          <w:sz w:val="18"/>
          <w:szCs w:val="18"/>
        </w:rPr>
        <w:t xml:space="preserve"> Allocate expenses by their allocation</w:t>
      </w:r>
      <w:r w:rsidRPr="00F6715A">
        <w:rPr>
          <w:spacing w:val="4"/>
          <w:sz w:val="18"/>
          <w:szCs w:val="18"/>
        </w:rPr>
        <w:t xml:space="preserve"> </w:t>
      </w:r>
      <w:r w:rsidRPr="00F6715A">
        <w:rPr>
          <w:sz w:val="18"/>
          <w:szCs w:val="18"/>
        </w:rPr>
        <w:t>bases:</w:t>
      </w:r>
    </w:p>
    <w:p w14:paraId="20E1D51A" w14:textId="77777777" w:rsidR="00264A86" w:rsidRPr="00F6715A" w:rsidRDefault="00705CCA" w:rsidP="00F6715A">
      <w:pPr>
        <w:pStyle w:val="ListParagraph"/>
        <w:numPr>
          <w:ilvl w:val="0"/>
          <w:numId w:val="1"/>
        </w:numPr>
        <w:spacing w:before="0" w:line="194" w:lineRule="exact"/>
        <w:ind w:left="2160" w:hanging="360"/>
        <w:rPr>
          <w:sz w:val="18"/>
          <w:szCs w:val="18"/>
        </w:rPr>
      </w:pPr>
      <w:r w:rsidRPr="00F6715A">
        <w:rPr>
          <w:sz w:val="18"/>
          <w:szCs w:val="18"/>
        </w:rPr>
        <w:t>Rent is allocated on the basis of square</w:t>
      </w:r>
      <w:r w:rsidRPr="00F6715A">
        <w:rPr>
          <w:spacing w:val="1"/>
          <w:sz w:val="18"/>
          <w:szCs w:val="18"/>
        </w:rPr>
        <w:t xml:space="preserve"> </w:t>
      </w:r>
      <w:r w:rsidRPr="00F6715A">
        <w:rPr>
          <w:sz w:val="18"/>
          <w:szCs w:val="18"/>
        </w:rPr>
        <w:t>feet.</w:t>
      </w:r>
    </w:p>
    <w:p w14:paraId="20E1D51B" w14:textId="77777777" w:rsidR="00264A86" w:rsidRPr="00F6715A" w:rsidRDefault="00264A86" w:rsidP="00F6715A">
      <w:pPr>
        <w:pStyle w:val="BodyText"/>
        <w:spacing w:before="8"/>
        <w:ind w:left="2160" w:hanging="360"/>
        <w:rPr>
          <w:sz w:val="18"/>
          <w:szCs w:val="18"/>
        </w:rPr>
      </w:pPr>
    </w:p>
    <w:p w14:paraId="20E1D51C" w14:textId="3E0D3391" w:rsidR="00264A86" w:rsidRPr="00F6715A" w:rsidRDefault="00705CCA" w:rsidP="00F6715A">
      <w:pPr>
        <w:pStyle w:val="ListParagraph"/>
        <w:numPr>
          <w:ilvl w:val="0"/>
          <w:numId w:val="1"/>
        </w:numPr>
        <w:ind w:left="2160" w:hanging="360"/>
        <w:rPr>
          <w:sz w:val="18"/>
          <w:szCs w:val="18"/>
        </w:rPr>
      </w:pPr>
      <w:r w:rsidRPr="00F6715A">
        <w:rPr>
          <w:sz w:val="18"/>
          <w:szCs w:val="18"/>
        </w:rPr>
        <w:t xml:space="preserve">Travel-in-state is allocated </w:t>
      </w:r>
      <w:proofErr w:type="gramStart"/>
      <w:r w:rsidRPr="00F6715A">
        <w:rPr>
          <w:sz w:val="18"/>
          <w:szCs w:val="18"/>
        </w:rPr>
        <w:t>on the basis of</w:t>
      </w:r>
      <w:proofErr w:type="gramEnd"/>
      <w:r w:rsidRPr="00F6715A">
        <w:rPr>
          <w:sz w:val="18"/>
          <w:szCs w:val="18"/>
        </w:rPr>
        <w:t xml:space="preserve"> actual personal services costs charged to those programs </w:t>
      </w:r>
      <w:r w:rsidR="003B3190">
        <w:rPr>
          <w:sz w:val="18"/>
          <w:szCs w:val="18"/>
        </w:rPr>
        <w:t>that</w:t>
      </w:r>
      <w:r w:rsidR="003B3190" w:rsidRPr="00F6715A">
        <w:rPr>
          <w:sz w:val="18"/>
          <w:szCs w:val="18"/>
        </w:rPr>
        <w:t xml:space="preserve"> </w:t>
      </w:r>
      <w:r w:rsidRPr="00F6715A">
        <w:rPr>
          <w:sz w:val="18"/>
          <w:szCs w:val="18"/>
        </w:rPr>
        <w:t xml:space="preserve">require </w:t>
      </w:r>
      <w:r w:rsidR="00E72856">
        <w:rPr>
          <w:sz w:val="18"/>
          <w:szCs w:val="18"/>
        </w:rPr>
        <w:t>their</w:t>
      </w:r>
      <w:r w:rsidRPr="00F6715A">
        <w:rPr>
          <w:sz w:val="18"/>
          <w:szCs w:val="18"/>
        </w:rPr>
        <w:t xml:space="preserve"> personnel to</w:t>
      </w:r>
      <w:r w:rsidRPr="00F6715A">
        <w:rPr>
          <w:spacing w:val="2"/>
          <w:sz w:val="18"/>
          <w:szCs w:val="18"/>
        </w:rPr>
        <w:t xml:space="preserve"> </w:t>
      </w:r>
      <w:r w:rsidRPr="00F6715A">
        <w:rPr>
          <w:sz w:val="18"/>
          <w:szCs w:val="18"/>
        </w:rPr>
        <w:t>travel.</w:t>
      </w:r>
    </w:p>
    <w:p w14:paraId="20E1D51D" w14:textId="77777777" w:rsidR="00264A86" w:rsidRPr="00F6715A" w:rsidRDefault="00264A86" w:rsidP="00F6715A">
      <w:pPr>
        <w:pStyle w:val="BodyText"/>
        <w:spacing w:before="8"/>
        <w:ind w:left="2160" w:hanging="360"/>
        <w:rPr>
          <w:sz w:val="18"/>
          <w:szCs w:val="18"/>
        </w:rPr>
      </w:pPr>
    </w:p>
    <w:p w14:paraId="20E1D51E" w14:textId="1A98A08E" w:rsidR="00264A86" w:rsidRPr="00F6715A" w:rsidRDefault="00705CCA" w:rsidP="00F6715A">
      <w:pPr>
        <w:pStyle w:val="ListParagraph"/>
        <w:numPr>
          <w:ilvl w:val="0"/>
          <w:numId w:val="1"/>
        </w:numPr>
        <w:spacing w:line="261" w:lineRule="auto"/>
        <w:ind w:left="2160" w:right="748" w:hanging="360"/>
        <w:rPr>
          <w:sz w:val="18"/>
          <w:szCs w:val="18"/>
        </w:rPr>
      </w:pPr>
      <w:r w:rsidRPr="00F6715A">
        <w:rPr>
          <w:sz w:val="18"/>
          <w:szCs w:val="18"/>
        </w:rPr>
        <w:t xml:space="preserve">All other operating expenses </w:t>
      </w:r>
      <w:r w:rsidR="0016420D">
        <w:rPr>
          <w:sz w:val="18"/>
          <w:szCs w:val="18"/>
        </w:rPr>
        <w:t>that</w:t>
      </w:r>
      <w:r w:rsidR="0016420D" w:rsidRPr="00F6715A">
        <w:rPr>
          <w:sz w:val="18"/>
          <w:szCs w:val="18"/>
        </w:rPr>
        <w:t xml:space="preserve"> </w:t>
      </w:r>
      <w:r w:rsidRPr="00F6715A">
        <w:rPr>
          <w:sz w:val="18"/>
          <w:szCs w:val="18"/>
        </w:rPr>
        <w:t xml:space="preserve">cannot be identified directly to a program or allocated more accurately utilizing another allocation basis </w:t>
      </w:r>
      <w:r w:rsidR="003B3190">
        <w:rPr>
          <w:sz w:val="18"/>
          <w:szCs w:val="18"/>
        </w:rPr>
        <w:t>are</w:t>
      </w:r>
      <w:r w:rsidRPr="00F6715A">
        <w:rPr>
          <w:sz w:val="18"/>
          <w:szCs w:val="18"/>
        </w:rPr>
        <w:t xml:space="preserve"> allocated </w:t>
      </w:r>
      <w:proofErr w:type="gramStart"/>
      <w:r w:rsidRPr="00F6715A">
        <w:rPr>
          <w:sz w:val="18"/>
          <w:szCs w:val="18"/>
        </w:rPr>
        <w:t>on the basis of</w:t>
      </w:r>
      <w:proofErr w:type="gramEnd"/>
      <w:r w:rsidRPr="00F6715A">
        <w:rPr>
          <w:sz w:val="18"/>
          <w:szCs w:val="18"/>
        </w:rPr>
        <w:t xml:space="preserve"> salaries and wages costs charged to</w:t>
      </w:r>
      <w:r w:rsidRPr="00F6715A">
        <w:rPr>
          <w:spacing w:val="4"/>
          <w:sz w:val="18"/>
          <w:szCs w:val="18"/>
        </w:rPr>
        <w:t xml:space="preserve"> </w:t>
      </w:r>
      <w:r w:rsidRPr="00F6715A">
        <w:rPr>
          <w:sz w:val="18"/>
          <w:szCs w:val="18"/>
        </w:rPr>
        <w:t>programs.</w:t>
      </w:r>
    </w:p>
    <w:p w14:paraId="20E1D51F" w14:textId="77777777" w:rsidR="00264A86" w:rsidRPr="00F6715A" w:rsidRDefault="00264A86">
      <w:pPr>
        <w:pStyle w:val="BodyText"/>
        <w:spacing w:before="3"/>
        <w:rPr>
          <w:sz w:val="18"/>
          <w:szCs w:val="18"/>
        </w:rPr>
      </w:pPr>
    </w:p>
    <w:p w14:paraId="20E1D520" w14:textId="4F213816" w:rsidR="00264A86" w:rsidRPr="00F6715A" w:rsidRDefault="00705CCA">
      <w:pPr>
        <w:pStyle w:val="BodyText"/>
        <w:ind w:left="164"/>
        <w:rPr>
          <w:sz w:val="18"/>
          <w:szCs w:val="18"/>
        </w:rPr>
      </w:pPr>
      <w:r w:rsidRPr="00F6715A">
        <w:rPr>
          <w:sz w:val="18"/>
          <w:szCs w:val="18"/>
        </w:rPr>
        <w:t xml:space="preserve">Note: This example shows different allocation bases used to allocate different types of costs. </w:t>
      </w:r>
      <w:r w:rsidR="00FB5915">
        <w:rPr>
          <w:sz w:val="18"/>
          <w:szCs w:val="18"/>
        </w:rPr>
        <w:t>Agenc</w:t>
      </w:r>
      <w:r w:rsidR="00BC3AE7">
        <w:rPr>
          <w:sz w:val="18"/>
          <w:szCs w:val="18"/>
        </w:rPr>
        <w:t>ies</w:t>
      </w:r>
      <w:r w:rsidR="00FB5915">
        <w:rPr>
          <w:sz w:val="18"/>
          <w:szCs w:val="18"/>
        </w:rPr>
        <w:t>/</w:t>
      </w:r>
      <w:r w:rsidRPr="00F6715A">
        <w:rPr>
          <w:sz w:val="18"/>
          <w:szCs w:val="18"/>
        </w:rPr>
        <w:t>Departments will use a basis which will allocate each type of cost equitably.</w:t>
      </w:r>
    </w:p>
    <w:sectPr w:rsidR="00264A86" w:rsidRPr="00F6715A">
      <w:type w:val="continuous"/>
      <w:pgSz w:w="15840" w:h="12240" w:orient="landscape"/>
      <w:pgMar w:top="1000" w:right="11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FE89" w14:textId="77777777" w:rsidR="00D77233" w:rsidRDefault="00D77233" w:rsidP="00E01FAF">
      <w:r>
        <w:separator/>
      </w:r>
    </w:p>
  </w:endnote>
  <w:endnote w:type="continuationSeparator" w:id="0">
    <w:p w14:paraId="7F673125" w14:textId="77777777" w:rsidR="00D77233" w:rsidRDefault="00D77233" w:rsidP="00E0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5FA4" w14:textId="77777777" w:rsidR="00D77233" w:rsidRDefault="00D77233" w:rsidP="00E01FAF">
      <w:r>
        <w:separator/>
      </w:r>
    </w:p>
  </w:footnote>
  <w:footnote w:type="continuationSeparator" w:id="0">
    <w:p w14:paraId="6012182E" w14:textId="77777777" w:rsidR="00D77233" w:rsidRDefault="00D77233" w:rsidP="00E0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D525" w14:textId="3D2EEE8E" w:rsidR="00E01FAF" w:rsidRDefault="00E01FAF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31C"/>
    <w:multiLevelType w:val="hybridMultilevel"/>
    <w:tmpl w:val="4A38D38E"/>
    <w:lvl w:ilvl="0" w:tplc="76EA61BC">
      <w:start w:val="1"/>
      <w:numFmt w:val="decimal"/>
      <w:lvlText w:val="%1)"/>
      <w:lvlJc w:val="left"/>
      <w:pPr>
        <w:ind w:left="2381" w:hanging="346"/>
        <w:jc w:val="left"/>
      </w:pPr>
      <w:rPr>
        <w:rFonts w:ascii="Arial" w:eastAsia="Arial" w:hAnsi="Arial" w:cs="Arial" w:hint="default"/>
        <w:spacing w:val="-1"/>
        <w:w w:val="101"/>
        <w:sz w:val="17"/>
        <w:szCs w:val="17"/>
      </w:rPr>
    </w:lvl>
    <w:lvl w:ilvl="1" w:tplc="F77CFBB8">
      <w:numFmt w:val="bullet"/>
      <w:lvlText w:val="•"/>
      <w:lvlJc w:val="left"/>
      <w:pPr>
        <w:ind w:left="3528" w:hanging="346"/>
      </w:pPr>
      <w:rPr>
        <w:rFonts w:hint="default"/>
      </w:rPr>
    </w:lvl>
    <w:lvl w:ilvl="2" w:tplc="4DEE03C2">
      <w:numFmt w:val="bullet"/>
      <w:lvlText w:val="•"/>
      <w:lvlJc w:val="left"/>
      <w:pPr>
        <w:ind w:left="4676" w:hanging="346"/>
      </w:pPr>
      <w:rPr>
        <w:rFonts w:hint="default"/>
      </w:rPr>
    </w:lvl>
    <w:lvl w:ilvl="3" w:tplc="A1827D44">
      <w:numFmt w:val="bullet"/>
      <w:lvlText w:val="•"/>
      <w:lvlJc w:val="left"/>
      <w:pPr>
        <w:ind w:left="5824" w:hanging="346"/>
      </w:pPr>
      <w:rPr>
        <w:rFonts w:hint="default"/>
      </w:rPr>
    </w:lvl>
    <w:lvl w:ilvl="4" w:tplc="0C3A7406">
      <w:numFmt w:val="bullet"/>
      <w:lvlText w:val="•"/>
      <w:lvlJc w:val="left"/>
      <w:pPr>
        <w:ind w:left="6972" w:hanging="346"/>
      </w:pPr>
      <w:rPr>
        <w:rFonts w:hint="default"/>
      </w:rPr>
    </w:lvl>
    <w:lvl w:ilvl="5" w:tplc="7360CE6C">
      <w:numFmt w:val="bullet"/>
      <w:lvlText w:val="•"/>
      <w:lvlJc w:val="left"/>
      <w:pPr>
        <w:ind w:left="8120" w:hanging="346"/>
      </w:pPr>
      <w:rPr>
        <w:rFonts w:hint="default"/>
      </w:rPr>
    </w:lvl>
    <w:lvl w:ilvl="6" w:tplc="7DFE0332">
      <w:numFmt w:val="bullet"/>
      <w:lvlText w:val="•"/>
      <w:lvlJc w:val="left"/>
      <w:pPr>
        <w:ind w:left="9268" w:hanging="346"/>
      </w:pPr>
      <w:rPr>
        <w:rFonts w:hint="default"/>
      </w:rPr>
    </w:lvl>
    <w:lvl w:ilvl="7" w:tplc="CDF6FD7E">
      <w:numFmt w:val="bullet"/>
      <w:lvlText w:val="•"/>
      <w:lvlJc w:val="left"/>
      <w:pPr>
        <w:ind w:left="10416" w:hanging="346"/>
      </w:pPr>
      <w:rPr>
        <w:rFonts w:hint="default"/>
      </w:rPr>
    </w:lvl>
    <w:lvl w:ilvl="8" w:tplc="8EF02BD2">
      <w:numFmt w:val="bullet"/>
      <w:lvlText w:val="•"/>
      <w:lvlJc w:val="left"/>
      <w:pPr>
        <w:ind w:left="11564" w:hanging="346"/>
      </w:pPr>
      <w:rPr>
        <w:rFonts w:hint="default"/>
      </w:rPr>
    </w:lvl>
  </w:abstractNum>
  <w:num w:numId="1" w16cid:durableId="117730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MjQ2MDKxMDAwNzJQ0lEKTi0uzszPAykwrQUAjORZ3CwAAAA="/>
  </w:docVars>
  <w:rsids>
    <w:rsidRoot w:val="00264A86"/>
    <w:rsid w:val="00052765"/>
    <w:rsid w:val="000B7296"/>
    <w:rsid w:val="000C4026"/>
    <w:rsid w:val="001070DF"/>
    <w:rsid w:val="0016420D"/>
    <w:rsid w:val="001845E8"/>
    <w:rsid w:val="001D3500"/>
    <w:rsid w:val="001F0C8F"/>
    <w:rsid w:val="0020702B"/>
    <w:rsid w:val="00245CC4"/>
    <w:rsid w:val="00264A86"/>
    <w:rsid w:val="002E5735"/>
    <w:rsid w:val="002F51CA"/>
    <w:rsid w:val="003018DE"/>
    <w:rsid w:val="00327566"/>
    <w:rsid w:val="003318B7"/>
    <w:rsid w:val="00372C2F"/>
    <w:rsid w:val="003932A8"/>
    <w:rsid w:val="003B3190"/>
    <w:rsid w:val="003B5432"/>
    <w:rsid w:val="003B6745"/>
    <w:rsid w:val="003D0CEC"/>
    <w:rsid w:val="004000AF"/>
    <w:rsid w:val="004007E8"/>
    <w:rsid w:val="004072B7"/>
    <w:rsid w:val="00413D0D"/>
    <w:rsid w:val="00414C26"/>
    <w:rsid w:val="004424F2"/>
    <w:rsid w:val="00492230"/>
    <w:rsid w:val="004B704E"/>
    <w:rsid w:val="004C0694"/>
    <w:rsid w:val="004F0B52"/>
    <w:rsid w:val="00524A12"/>
    <w:rsid w:val="005339C4"/>
    <w:rsid w:val="005649EC"/>
    <w:rsid w:val="005710B8"/>
    <w:rsid w:val="00576E58"/>
    <w:rsid w:val="005A1CA8"/>
    <w:rsid w:val="005C20DA"/>
    <w:rsid w:val="00631E47"/>
    <w:rsid w:val="006D7445"/>
    <w:rsid w:val="006F3C98"/>
    <w:rsid w:val="00705CCA"/>
    <w:rsid w:val="0072477C"/>
    <w:rsid w:val="007D5728"/>
    <w:rsid w:val="00886C3B"/>
    <w:rsid w:val="008B41EF"/>
    <w:rsid w:val="008B49EA"/>
    <w:rsid w:val="008F6E42"/>
    <w:rsid w:val="00A2050A"/>
    <w:rsid w:val="00B05A2D"/>
    <w:rsid w:val="00B46ABF"/>
    <w:rsid w:val="00BC1375"/>
    <w:rsid w:val="00BC3AE7"/>
    <w:rsid w:val="00C8413F"/>
    <w:rsid w:val="00CB4216"/>
    <w:rsid w:val="00CC3614"/>
    <w:rsid w:val="00CE3BFB"/>
    <w:rsid w:val="00D6196F"/>
    <w:rsid w:val="00D701F2"/>
    <w:rsid w:val="00D705E9"/>
    <w:rsid w:val="00D77233"/>
    <w:rsid w:val="00D8198F"/>
    <w:rsid w:val="00DD0936"/>
    <w:rsid w:val="00E01FAF"/>
    <w:rsid w:val="00E412D6"/>
    <w:rsid w:val="00E45EC3"/>
    <w:rsid w:val="00E72856"/>
    <w:rsid w:val="00E7372D"/>
    <w:rsid w:val="00E75BBE"/>
    <w:rsid w:val="00EA7BF5"/>
    <w:rsid w:val="00ED5733"/>
    <w:rsid w:val="00EE13C6"/>
    <w:rsid w:val="00F00B59"/>
    <w:rsid w:val="00F154EF"/>
    <w:rsid w:val="00F52926"/>
    <w:rsid w:val="00F6715A"/>
    <w:rsid w:val="00FB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1D4A3"/>
  <w15:docId w15:val="{FF141B38-E9CA-429E-B1D2-6F1FCBB4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21"/>
      <w:outlineLvl w:val="0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7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97"/>
      <w:ind w:left="2381" w:hanging="34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1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FA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1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FAF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76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E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E5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E58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E58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319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7068CF4605047904B56A96DAF20C2" ma:contentTypeVersion="19" ma:contentTypeDescription="Create a new document." ma:contentTypeScope="" ma:versionID="df2174bc5b0c658a97db0cc171bd6dcd">
  <xsd:schema xmlns:xsd="http://www.w3.org/2001/XMLSchema" xmlns:xs="http://www.w3.org/2001/XMLSchema" xmlns:p="http://schemas.microsoft.com/office/2006/metadata/properties" xmlns:ns2="d48bccdd-9d79-4ff7-8c48-7ea1ac9c084a" xmlns:ns3="c1cf9bbc-61a0-48a2-ac17-6c71eb332d2b" targetNamespace="http://schemas.microsoft.com/office/2006/metadata/properties" ma:root="true" ma:fieldsID="2268d887ae99977aea2cd3fbc22a0370" ns2:_="" ns3:_="">
    <xsd:import namespace="d48bccdd-9d79-4ff7-8c48-7ea1ac9c084a"/>
    <xsd:import namespace="c1cf9bbc-61a0-48a2-ac17-6c71eb332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PrintOrder" minOccurs="0"/>
                <xsd:element ref="ns2:MediaServiceLocation" minOccurs="0"/>
                <xsd:element ref="ns2:Numb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ccdd-9d79-4ff7-8c48-7ea1ac9c0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e71f10-7d85-4a8f-84e3-08ec610e8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PrintOrder" ma:index="20" nillable="true" ma:displayName="Print Order" ma:decimals="0" ma:format="Dropdown" ma:internalName="PrintOrder" ma:percentage="FALSE">
      <xsd:simpleType>
        <xsd:restriction base="dms:Number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Number" ma:index="22" nillable="true" ma:displayName="Number" ma:format="Dropdown" ma:internalName="Number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f9bbc-61a0-48a2-ac17-6c71eb332d2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cb6d3b5-e185-4215-8320-82b7c7dd3f41}" ma:internalName="TaxCatchAll" ma:showField="CatchAllData" ma:web="c1cf9bbc-61a0-48a2-ac17-6c71eb332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cf9bbc-61a0-48a2-ac17-6c71eb332d2b" xsi:nil="true"/>
    <Number xmlns="d48bccdd-9d79-4ff7-8c48-7ea1ac9c084a" xsi:nil="true"/>
    <lcf76f155ced4ddcb4097134ff3c332f xmlns="d48bccdd-9d79-4ff7-8c48-7ea1ac9c084a">
      <Terms xmlns="http://schemas.microsoft.com/office/infopath/2007/PartnerControls"/>
    </lcf76f155ced4ddcb4097134ff3c332f>
    <PrintOrder xmlns="d48bccdd-9d79-4ff7-8c48-7ea1ac9c08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BB2C29-A85B-4D33-87B5-2274DDAF9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bccdd-9d79-4ff7-8c48-7ea1ac9c084a"/>
    <ds:schemaRef ds:uri="c1cf9bbc-61a0-48a2-ac17-6c71eb332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ADCEF-2DFA-4DFE-8EEA-468C636215A8}">
  <ds:schemaRefs>
    <ds:schemaRef ds:uri="http://purl.org/dc/elements/1.1/"/>
    <ds:schemaRef ds:uri="http://schemas.openxmlformats.org/package/2006/metadata/core-properties"/>
    <ds:schemaRef ds:uri="d48bccdd-9d79-4ff7-8c48-7ea1ac9c084a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1cf9bbc-61a0-48a2-ac17-6c71eb332d2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C97023-3586-4B04-8383-B648E17C4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1747</Characters>
  <Application>Microsoft Office Word</Application>
  <DocSecurity>0</DocSecurity>
  <Lines>582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SAM-268-03092021</vt:lpstr>
    </vt:vector>
  </TitlesOfParts>
  <Company>Department of Finance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SAM-268-03092021</dc:title>
  <dc:creator>fijmiles</dc:creator>
  <cp:lastModifiedBy>Kirkham, Alice</cp:lastModifiedBy>
  <cp:revision>4</cp:revision>
  <dcterms:created xsi:type="dcterms:W3CDTF">2024-03-20T00:31:00Z</dcterms:created>
  <dcterms:modified xsi:type="dcterms:W3CDTF">2024-04-02T20:58:00Z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2021-02-10T00:00:00Z</vt:filetime>
  </property>
  <property fmtid="{D5CDD505-2E9C-101B-9397-08002B2CF9AE}" pid="5" name="ContentTypeId">
    <vt:lpwstr>0x0101006877068CF4605047904B56A96DAF20C2</vt:lpwstr>
  </property>
  <property fmtid="{D5CDD505-2E9C-101B-9397-08002B2CF9AE}" pid="6" name="GrammarlyDocumentId">
    <vt:lpwstr>4073df713ab01edf66a46be28b3925b3a23c0820f39ba177aa1e577b313bf921</vt:lpwstr>
  </property>
  <property fmtid="{D5CDD505-2E9C-101B-9397-08002B2CF9AE}" pid="7" name="MediaServiceImageTags">
    <vt:lpwstr/>
  </property>
</Properties>
</file>