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C23A" w14:textId="7B1E5C14" w:rsidR="00F57FFA" w:rsidRDefault="009A6067" w:rsidP="00363393">
      <w:pPr>
        <w:jc w:val="center"/>
        <w:rPr>
          <w:rFonts w:ascii="Century Gothic" w:hAnsi="Century Gothic"/>
          <w:sz w:val="24"/>
          <w:u w:val="single"/>
        </w:rPr>
      </w:pPr>
      <w:r>
        <w:rPr>
          <w:rFonts w:ascii="Century Gothic" w:hAnsi="Century Gothic"/>
          <w:sz w:val="24"/>
          <w:u w:val="single"/>
        </w:rPr>
        <w:t xml:space="preserve">E-Signature </w:t>
      </w:r>
      <w:r w:rsidR="00941F8F" w:rsidRPr="00EE0B61">
        <w:rPr>
          <w:rFonts w:ascii="Century Gothic" w:hAnsi="Century Gothic"/>
          <w:sz w:val="24"/>
          <w:u w:val="single"/>
        </w:rPr>
        <w:t>Implementation Approach</w:t>
      </w:r>
    </w:p>
    <w:p w14:paraId="33B3DD46" w14:textId="07783296" w:rsidR="00941F8F" w:rsidRPr="00703621" w:rsidRDefault="00941F8F" w:rsidP="00941F8F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4"/>
        </w:rPr>
      </w:pPr>
      <w:r w:rsidRPr="00EE0B61">
        <w:rPr>
          <w:rFonts w:ascii="Century Gothic" w:hAnsi="Century Gothic"/>
          <w:sz w:val="24"/>
        </w:rPr>
        <w:t xml:space="preserve">Develop internal policy in accordance with Management Memo </w:t>
      </w:r>
      <w:r w:rsidR="00331DA1">
        <w:rPr>
          <w:rFonts w:ascii="Century Gothic" w:hAnsi="Century Gothic"/>
          <w:sz w:val="24"/>
        </w:rPr>
        <w:t>20-11</w:t>
      </w:r>
      <w:r w:rsidR="00C77967" w:rsidRPr="00EE0B61">
        <w:rPr>
          <w:rFonts w:ascii="Century Gothic" w:hAnsi="Century Gothic"/>
          <w:sz w:val="24"/>
        </w:rPr>
        <w:t xml:space="preserve">. </w:t>
      </w:r>
      <w:r w:rsidR="00703621" w:rsidRPr="00703621">
        <w:rPr>
          <w:rFonts w:ascii="Century Gothic" w:hAnsi="Century Gothic"/>
          <w:i/>
          <w:sz w:val="24"/>
        </w:rPr>
        <w:t>Example: See</w:t>
      </w:r>
      <w:r w:rsidR="00114E52" w:rsidRPr="00703621">
        <w:rPr>
          <w:rFonts w:ascii="Century Gothic" w:hAnsi="Century Gothic"/>
          <w:i/>
          <w:sz w:val="24"/>
        </w:rPr>
        <w:t xml:space="preserve"> </w:t>
      </w:r>
      <w:r w:rsidR="0087327D" w:rsidRPr="00703621">
        <w:rPr>
          <w:rFonts w:ascii="Century Gothic" w:hAnsi="Century Gothic"/>
          <w:i/>
          <w:sz w:val="24"/>
        </w:rPr>
        <w:t>DGS Administrative Order 20-</w:t>
      </w:r>
      <w:r w:rsidR="00C91EA6">
        <w:rPr>
          <w:rFonts w:ascii="Century Gothic" w:hAnsi="Century Gothic"/>
          <w:i/>
          <w:sz w:val="24"/>
        </w:rPr>
        <w:t>02</w:t>
      </w:r>
      <w:r w:rsidR="0087327D" w:rsidRPr="00703621">
        <w:rPr>
          <w:rFonts w:ascii="Century Gothic" w:hAnsi="Century Gothic"/>
          <w:i/>
          <w:sz w:val="24"/>
        </w:rPr>
        <w:t xml:space="preserve"> </w:t>
      </w:r>
    </w:p>
    <w:p w14:paraId="163C94BC" w14:textId="77777777" w:rsidR="00C77967" w:rsidRPr="00EE0B61" w:rsidRDefault="00B10EBE" w:rsidP="00941F8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EE0B61">
        <w:rPr>
          <w:rFonts w:ascii="Century Gothic" w:hAnsi="Century Gothic"/>
          <w:sz w:val="24"/>
        </w:rPr>
        <w:t>Roles and Responsibility Matrix (07/20)</w:t>
      </w:r>
    </w:p>
    <w:p w14:paraId="2D229CA8" w14:textId="77777777" w:rsidR="00EE0B61" w:rsidRPr="00EE0B61" w:rsidRDefault="00EE0B61" w:rsidP="00941F8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EE0B61">
        <w:rPr>
          <w:rFonts w:ascii="Century Gothic" w:hAnsi="Century Gothic"/>
          <w:sz w:val="24"/>
        </w:rPr>
        <w:t xml:space="preserve">Gather business requirements and develop business process map and procedures for each form. </w:t>
      </w:r>
    </w:p>
    <w:p w14:paraId="03B47BA3" w14:textId="77777777" w:rsidR="00703621" w:rsidRDefault="00EE0B61" w:rsidP="00941F8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EE0B61">
        <w:rPr>
          <w:rFonts w:ascii="Century Gothic" w:hAnsi="Century Gothic"/>
          <w:sz w:val="24"/>
        </w:rPr>
        <w:t xml:space="preserve">Develop Security Procedures. </w:t>
      </w:r>
    </w:p>
    <w:p w14:paraId="23E0A0E4" w14:textId="3DB281BC" w:rsidR="00EE0B61" w:rsidRPr="005A0694" w:rsidRDefault="00703621" w:rsidP="00703621">
      <w:pPr>
        <w:pStyle w:val="ListParagraph"/>
        <w:rPr>
          <w:rFonts w:ascii="Century Gothic" w:hAnsi="Century Gothic"/>
          <w:i/>
          <w:sz w:val="24"/>
        </w:rPr>
      </w:pPr>
      <w:r w:rsidRPr="005A0694">
        <w:rPr>
          <w:rFonts w:ascii="Century Gothic" w:hAnsi="Century Gothic"/>
          <w:i/>
          <w:sz w:val="24"/>
        </w:rPr>
        <w:t xml:space="preserve">Example: See </w:t>
      </w:r>
      <w:r w:rsidR="005A0694">
        <w:rPr>
          <w:rFonts w:ascii="Century Gothic" w:hAnsi="Century Gothic"/>
          <w:i/>
          <w:sz w:val="24"/>
        </w:rPr>
        <w:t>DGS ISO</w:t>
      </w:r>
      <w:r w:rsidRPr="005A0694">
        <w:rPr>
          <w:rFonts w:ascii="Century Gothic" w:hAnsi="Century Gothic"/>
          <w:i/>
          <w:sz w:val="24"/>
        </w:rPr>
        <w:t xml:space="preserve"> E-Signature Security Procedures</w:t>
      </w:r>
    </w:p>
    <w:p w14:paraId="7B8905B8" w14:textId="109C9B8D" w:rsidR="00EE0B61" w:rsidRDefault="00EE0B61" w:rsidP="00CD2616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EE0B61">
        <w:rPr>
          <w:rFonts w:ascii="Century Gothic" w:hAnsi="Century Gothic"/>
          <w:sz w:val="24"/>
        </w:rPr>
        <w:t xml:space="preserve">Request approval for any standard (STD) form modifications or alternate form formats from the Forms Management Center (FMC) using the </w:t>
      </w:r>
      <w:hyperlink r:id="rId8" w:history="1">
        <w:r w:rsidRPr="00195E32">
          <w:rPr>
            <w:rStyle w:val="Hyperlink"/>
            <w:rFonts w:ascii="Century Gothic" w:hAnsi="Century Gothic"/>
            <w:sz w:val="24"/>
          </w:rPr>
          <w:t xml:space="preserve">FMC 98 </w:t>
        </w:r>
        <w:r w:rsidRPr="00195E32">
          <w:rPr>
            <w:rStyle w:val="Hyperlink"/>
            <w:rFonts w:ascii="Century Gothic" w:hAnsi="Century Gothic"/>
            <w:i/>
            <w:sz w:val="24"/>
          </w:rPr>
          <w:t>Modified STD Form Use Request</w:t>
        </w:r>
        <w:r w:rsidR="00195E32">
          <w:rPr>
            <w:rStyle w:val="Hyperlink"/>
            <w:rFonts w:ascii="Century Gothic" w:hAnsi="Century Gothic"/>
            <w:i/>
            <w:sz w:val="24"/>
          </w:rPr>
          <w:t>.</w:t>
        </w:r>
        <w:r w:rsidRPr="00195E32">
          <w:rPr>
            <w:rStyle w:val="Hyperlink"/>
            <w:rFonts w:ascii="Century Gothic" w:hAnsi="Century Gothic"/>
            <w:i/>
            <w:sz w:val="24"/>
          </w:rPr>
          <w:t xml:space="preserve"> </w:t>
        </w:r>
      </w:hyperlink>
      <w:r w:rsidRPr="00EE0B61">
        <w:rPr>
          <w:rFonts w:ascii="Century Gothic" w:hAnsi="Century Gothic"/>
          <w:sz w:val="24"/>
        </w:rPr>
        <w:t xml:space="preserve"> </w:t>
      </w:r>
    </w:p>
    <w:p w14:paraId="52AD5B34" w14:textId="0427E876" w:rsidR="00CD2616" w:rsidRPr="00CD2616" w:rsidRDefault="00CD2616" w:rsidP="00CD2616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Select an e</w:t>
      </w:r>
      <w:r w:rsidR="005A0694">
        <w:rPr>
          <w:rFonts w:ascii="Century Gothic" w:hAnsi="Century Gothic"/>
          <w:sz w:val="24"/>
        </w:rPr>
        <w:t>-</w:t>
      </w:r>
      <w:r w:rsidR="00195E32">
        <w:rPr>
          <w:rFonts w:ascii="Century Gothic" w:hAnsi="Century Gothic"/>
          <w:sz w:val="24"/>
        </w:rPr>
        <w:t xml:space="preserve">Signature solution that fits business, security, legal, and FMC requirements. Some options can be found on the </w:t>
      </w:r>
      <w:hyperlink r:id="rId9" w:history="1">
        <w:r w:rsidR="00195E32" w:rsidRPr="00195E32">
          <w:rPr>
            <w:rStyle w:val="Hyperlink"/>
            <w:rFonts w:ascii="Century Gothic" w:hAnsi="Century Gothic"/>
            <w:sz w:val="24"/>
          </w:rPr>
          <w:t>CDT Vendor Subscription Site</w:t>
        </w:r>
      </w:hyperlink>
      <w:r w:rsidR="00195E32">
        <w:rPr>
          <w:rFonts w:ascii="Century Gothic" w:hAnsi="Century Gothic"/>
          <w:sz w:val="24"/>
        </w:rPr>
        <w:t xml:space="preserve"> or </w:t>
      </w:r>
      <w:hyperlink r:id="rId10" w:history="1">
        <w:r w:rsidR="00195E32" w:rsidRPr="00195E32">
          <w:rPr>
            <w:rStyle w:val="Hyperlink"/>
            <w:rFonts w:ascii="Century Gothic" w:hAnsi="Century Gothic"/>
            <w:sz w:val="24"/>
          </w:rPr>
          <w:t>software licensing program (SLP)</w:t>
        </w:r>
      </w:hyperlink>
      <w:r w:rsidR="00195E32">
        <w:rPr>
          <w:rFonts w:ascii="Century Gothic" w:hAnsi="Century Gothic"/>
          <w:sz w:val="24"/>
        </w:rPr>
        <w:t xml:space="preserve">.    </w:t>
      </w:r>
    </w:p>
    <w:p w14:paraId="5F90C15D" w14:textId="5E76E130" w:rsidR="00941F8F" w:rsidRDefault="00941F8F"/>
    <w:p w14:paraId="3C801A6B" w14:textId="19824FFE" w:rsidR="00F75A3C" w:rsidRPr="00363393" w:rsidRDefault="00F75A3C" w:rsidP="00F75A3C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Note: DGS has successfully completed this approach in use cases utilizing both DocuSign and Adobe Sign.</w:t>
      </w:r>
    </w:p>
    <w:p w14:paraId="11A9DC96" w14:textId="77777777" w:rsidR="00F75A3C" w:rsidRDefault="00F75A3C">
      <w:bookmarkStart w:id="0" w:name="_GoBack"/>
      <w:bookmarkEnd w:id="0"/>
    </w:p>
    <w:sectPr w:rsidR="00F75A3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21222" w14:textId="77777777" w:rsidR="000440CE" w:rsidRDefault="000440CE" w:rsidP="00EE0B61">
      <w:pPr>
        <w:spacing w:after="0" w:line="240" w:lineRule="auto"/>
      </w:pPr>
      <w:r>
        <w:separator/>
      </w:r>
    </w:p>
  </w:endnote>
  <w:endnote w:type="continuationSeparator" w:id="0">
    <w:p w14:paraId="49CCE289" w14:textId="77777777" w:rsidR="000440CE" w:rsidRDefault="000440CE" w:rsidP="00EE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70190" w14:textId="3F2B98FD" w:rsidR="00EE0B61" w:rsidRDefault="00EE0B61" w:rsidP="00EE0B61">
    <w:pPr>
      <w:pStyle w:val="Footer"/>
      <w:tabs>
        <w:tab w:val="clear" w:pos="4680"/>
        <w:tab w:val="clear" w:pos="9360"/>
        <w:tab w:val="left" w:pos="8669"/>
      </w:tabs>
    </w:pPr>
    <w:r>
      <w:ptab w:relativeTo="margin" w:alignment="center" w:leader="none"/>
    </w:r>
    <w:r>
      <w:ptab w:relativeTo="margin" w:alignment="right" w:leader="none"/>
    </w:r>
    <w:r w:rsidR="005D097B">
      <w:t>11</w:t>
    </w:r>
    <w:r>
      <w:t>/</w:t>
    </w:r>
    <w:r w:rsidR="00C91EA6">
      <w:t>20</w:t>
    </w:r>
    <w: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1291" w14:textId="77777777" w:rsidR="000440CE" w:rsidRDefault="000440CE" w:rsidP="00EE0B61">
      <w:pPr>
        <w:spacing w:after="0" w:line="240" w:lineRule="auto"/>
      </w:pPr>
      <w:r>
        <w:separator/>
      </w:r>
    </w:p>
  </w:footnote>
  <w:footnote w:type="continuationSeparator" w:id="0">
    <w:p w14:paraId="6390AB22" w14:textId="77777777" w:rsidR="000440CE" w:rsidRDefault="000440CE" w:rsidP="00EE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01CC" w14:textId="1C581B5C" w:rsidR="00EE0B61" w:rsidRPr="00EE0B61" w:rsidRDefault="00EE0B61">
    <w:pPr>
      <w:spacing w:line="264" w:lineRule="auto"/>
      <w:rPr>
        <w:rFonts w:ascii="Century Gothic" w:hAnsi="Century Gothic"/>
        <w:sz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9475D" wp14:editId="5383A5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497C2D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14:paraId="7FCCDB27" w14:textId="01AA112F" w:rsidR="00EE0B61" w:rsidRDefault="00EE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D2747"/>
    <w:multiLevelType w:val="hybridMultilevel"/>
    <w:tmpl w:val="ACE6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8F"/>
    <w:rsid w:val="000440CE"/>
    <w:rsid w:val="0008024C"/>
    <w:rsid w:val="00114E52"/>
    <w:rsid w:val="00195E32"/>
    <w:rsid w:val="002152C8"/>
    <w:rsid w:val="00256813"/>
    <w:rsid w:val="00331DA1"/>
    <w:rsid w:val="00363393"/>
    <w:rsid w:val="003E2292"/>
    <w:rsid w:val="005A0694"/>
    <w:rsid w:val="005D097B"/>
    <w:rsid w:val="00703621"/>
    <w:rsid w:val="0087327D"/>
    <w:rsid w:val="00927566"/>
    <w:rsid w:val="00941F8F"/>
    <w:rsid w:val="009A6067"/>
    <w:rsid w:val="00B10EBE"/>
    <w:rsid w:val="00BF28BE"/>
    <w:rsid w:val="00C34ED3"/>
    <w:rsid w:val="00C77967"/>
    <w:rsid w:val="00C91EA6"/>
    <w:rsid w:val="00CD2616"/>
    <w:rsid w:val="00D85A8C"/>
    <w:rsid w:val="00EE0B61"/>
    <w:rsid w:val="00F35C01"/>
    <w:rsid w:val="00F7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4B7F8"/>
  <w15:chartTrackingRefBased/>
  <w15:docId w15:val="{398F22E6-3DD9-4A1D-9F56-5CD70FF6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B61"/>
  </w:style>
  <w:style w:type="paragraph" w:styleId="Footer">
    <w:name w:val="footer"/>
    <w:basedOn w:val="Normal"/>
    <w:link w:val="FooterChar"/>
    <w:uiPriority w:val="99"/>
    <w:unhideWhenUsed/>
    <w:rsid w:val="00EE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B61"/>
  </w:style>
  <w:style w:type="character" w:styleId="Hyperlink">
    <w:name w:val="Hyperlink"/>
    <w:basedOn w:val="DefaultParagraphFont"/>
    <w:uiPriority w:val="99"/>
    <w:unhideWhenUsed/>
    <w:rsid w:val="00195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uments.dgs.ca.gov/dgs/FMC/PDF/fmc9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gs.ca.gov/PD/About/Page-Content/PD-Branch-Intro-Accordion-List/Acquisitions/Software-Licensing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t.ca.gov/services/calcloud-vendor-hosted-subscription-services-vhs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4103-5BFE-4EA2-81F1-FA39EED7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Stephanie@DGS</dc:creator>
  <cp:keywords/>
  <dc:description/>
  <cp:lastModifiedBy>Ross, Stephanie@DGS</cp:lastModifiedBy>
  <cp:revision>16</cp:revision>
  <dcterms:created xsi:type="dcterms:W3CDTF">2020-07-14T18:41:00Z</dcterms:created>
  <dcterms:modified xsi:type="dcterms:W3CDTF">2020-11-20T23:32:00Z</dcterms:modified>
</cp:coreProperties>
</file>